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F4C02" w14:textId="77777777" w:rsidR="00954F10" w:rsidRPr="00B8568A" w:rsidRDefault="00954F10" w:rsidP="00954F10">
      <w:pPr>
        <w:jc w:val="center"/>
        <w:outlineLvl w:val="0"/>
        <w:rPr>
          <w:rFonts w:asciiTheme="majorHAnsi" w:hAnsiTheme="majorHAnsi" w:cstheme="majorHAnsi"/>
          <w:b/>
          <w:bCs/>
          <w:sz w:val="26"/>
          <w:szCs w:val="26"/>
          <w:lang w:val="nl-NL"/>
        </w:rPr>
      </w:pPr>
      <w:bookmarkStart w:id="0" w:name="_Toc106065702"/>
      <w:r w:rsidRPr="00B8568A">
        <w:rPr>
          <w:rFonts w:asciiTheme="majorHAnsi" w:hAnsiTheme="majorHAnsi" w:cstheme="majorHAnsi"/>
          <w:b/>
          <w:bCs/>
          <w:sz w:val="26"/>
          <w:szCs w:val="26"/>
          <w:lang w:val="nl-NL"/>
        </w:rPr>
        <w:t>Phần 2. YÊU CẦU VỀ KỸ THUẬT</w:t>
      </w:r>
      <w:bookmarkEnd w:id="0"/>
    </w:p>
    <w:p w14:paraId="1B93DBF8" w14:textId="77777777" w:rsidR="00954F10" w:rsidRPr="00B8568A" w:rsidRDefault="00954F10" w:rsidP="00954F10">
      <w:pPr>
        <w:widowControl w:val="0"/>
        <w:spacing w:before="120" w:after="120" w:line="264" w:lineRule="auto"/>
        <w:jc w:val="center"/>
        <w:outlineLvl w:val="2"/>
        <w:rPr>
          <w:rFonts w:asciiTheme="majorHAnsi" w:hAnsiTheme="majorHAnsi" w:cstheme="majorHAnsi"/>
          <w:b/>
          <w:bCs/>
          <w:sz w:val="26"/>
          <w:szCs w:val="26"/>
          <w:lang w:val="nl-NL"/>
        </w:rPr>
      </w:pPr>
      <w:bookmarkStart w:id="1" w:name="_Toc106065703"/>
      <w:r w:rsidRPr="00B8568A">
        <w:rPr>
          <w:rFonts w:asciiTheme="majorHAnsi" w:hAnsiTheme="majorHAnsi" w:cstheme="majorHAnsi"/>
          <w:b/>
          <w:bCs/>
          <w:sz w:val="26"/>
          <w:szCs w:val="26"/>
          <w:lang w:val="nl-NL"/>
        </w:rPr>
        <w:t>Chương V. YÊU CẦU VỀ KỸ THUẬT</w:t>
      </w:r>
      <w:bookmarkEnd w:id="1"/>
    </w:p>
    <w:p w14:paraId="126A7A82" w14:textId="77777777" w:rsidR="00954F10" w:rsidRPr="00B8568A" w:rsidRDefault="00954F10" w:rsidP="00954F10">
      <w:pPr>
        <w:pStyle w:val="Heading3"/>
        <w:widowControl w:val="0"/>
        <w:rPr>
          <w:rFonts w:asciiTheme="majorHAnsi" w:hAnsiTheme="majorHAnsi" w:cstheme="majorHAnsi"/>
          <w:color w:val="auto"/>
          <w:sz w:val="26"/>
          <w:szCs w:val="26"/>
          <w:lang w:val="es-ES"/>
        </w:rPr>
      </w:pPr>
    </w:p>
    <w:p w14:paraId="19EA96A9" w14:textId="77777777" w:rsidR="00954F10" w:rsidRPr="00B8568A" w:rsidRDefault="00954F10" w:rsidP="00954F10">
      <w:pPr>
        <w:pStyle w:val="Heading3"/>
        <w:widowControl w:val="0"/>
        <w:rPr>
          <w:rFonts w:asciiTheme="majorHAnsi" w:hAnsiTheme="majorHAnsi" w:cstheme="majorHAnsi"/>
          <w:b/>
          <w:bCs/>
          <w:color w:val="auto"/>
          <w:sz w:val="26"/>
          <w:szCs w:val="26"/>
          <w:lang w:val="es-ES"/>
        </w:rPr>
      </w:pPr>
      <w:r w:rsidRPr="00B8568A">
        <w:rPr>
          <w:rFonts w:asciiTheme="majorHAnsi" w:hAnsiTheme="majorHAnsi" w:cstheme="majorHAnsi"/>
          <w:b/>
          <w:bCs/>
          <w:color w:val="auto"/>
          <w:sz w:val="26"/>
          <w:szCs w:val="26"/>
          <w:lang w:val="es-ES"/>
        </w:rPr>
        <w:t>Mục 1. Yêu cầu về kỹ thuật</w:t>
      </w:r>
    </w:p>
    <w:p w14:paraId="57A2852B" w14:textId="77777777" w:rsidR="00954F10" w:rsidRPr="00B8568A" w:rsidRDefault="00954F10" w:rsidP="00954F10">
      <w:pPr>
        <w:pStyle w:val="Heading3"/>
        <w:widowControl w:val="0"/>
        <w:rPr>
          <w:rFonts w:asciiTheme="majorHAnsi" w:hAnsiTheme="majorHAnsi" w:cstheme="majorHAnsi"/>
          <w:b/>
          <w:bCs/>
          <w:color w:val="auto"/>
          <w:sz w:val="26"/>
          <w:szCs w:val="26"/>
          <w:lang w:val="nl-NL"/>
        </w:rPr>
      </w:pPr>
      <w:r w:rsidRPr="00B8568A">
        <w:rPr>
          <w:rFonts w:asciiTheme="majorHAnsi" w:hAnsiTheme="majorHAnsi" w:cstheme="majorHAnsi"/>
          <w:b/>
          <w:bCs/>
          <w:color w:val="auto"/>
          <w:sz w:val="26"/>
          <w:szCs w:val="26"/>
          <w:lang w:val="nl-NL"/>
        </w:rPr>
        <w:t>1.1. Giới thiệu chung về dự án/dự toán mua sắm, gói thầu</w:t>
      </w:r>
    </w:p>
    <w:p w14:paraId="10DBB02B" w14:textId="399BF475" w:rsidR="00954F10" w:rsidRPr="00B8568A" w:rsidRDefault="00954F10" w:rsidP="007746C9">
      <w:pPr>
        <w:spacing w:before="120" w:after="120"/>
        <w:ind w:firstLine="567"/>
        <w:rPr>
          <w:rFonts w:asciiTheme="majorHAnsi" w:hAnsiTheme="majorHAnsi" w:cstheme="majorHAnsi"/>
          <w:bCs/>
          <w:sz w:val="26"/>
          <w:szCs w:val="26"/>
          <w:lang w:val="vi-VN"/>
        </w:rPr>
      </w:pPr>
      <w:r w:rsidRPr="00B8568A">
        <w:rPr>
          <w:rFonts w:asciiTheme="majorHAnsi" w:hAnsiTheme="majorHAnsi" w:cstheme="majorHAnsi"/>
          <w:sz w:val="26"/>
          <w:szCs w:val="26"/>
          <w:lang w:val="nl-NL"/>
        </w:rPr>
        <w:t xml:space="preserve">- Tên Dự án: </w:t>
      </w:r>
      <w:bookmarkStart w:id="2" w:name="_Hlk73429950"/>
      <w:bookmarkStart w:id="3" w:name="_Hlk73431066"/>
      <w:bookmarkStart w:id="4" w:name="_Hlk60140451"/>
      <w:bookmarkStart w:id="5" w:name="_Hlk60142739"/>
      <w:r w:rsidR="007746C9" w:rsidRPr="00B8568A">
        <w:rPr>
          <w:rFonts w:asciiTheme="majorHAnsi" w:hAnsiTheme="majorHAnsi" w:cstheme="majorHAnsi"/>
          <w:bCs/>
          <w:sz w:val="26"/>
          <w:szCs w:val="26"/>
          <w:lang w:val="vi-VN"/>
        </w:rPr>
        <w:t xml:space="preserve">Kế hoạch lựa chọn nhà thầu (đợt </w:t>
      </w:r>
      <w:r w:rsidR="007746C9" w:rsidRPr="00B8568A">
        <w:rPr>
          <w:rFonts w:asciiTheme="majorHAnsi" w:hAnsiTheme="majorHAnsi" w:cstheme="majorHAnsi"/>
          <w:bCs/>
          <w:sz w:val="26"/>
          <w:szCs w:val="26"/>
          <w:lang w:val="nl-NL"/>
        </w:rPr>
        <w:t>1-UB</w:t>
      </w:r>
      <w:r w:rsidR="007746C9" w:rsidRPr="00B8568A">
        <w:rPr>
          <w:rFonts w:asciiTheme="majorHAnsi" w:hAnsiTheme="majorHAnsi" w:cstheme="majorHAnsi"/>
          <w:bCs/>
          <w:sz w:val="26"/>
          <w:szCs w:val="26"/>
          <w:lang w:val="vi-VN"/>
        </w:rPr>
        <w:t>)</w:t>
      </w:r>
      <w:r w:rsidR="007746C9" w:rsidRPr="00B8568A">
        <w:rPr>
          <w:rFonts w:asciiTheme="majorHAnsi" w:hAnsiTheme="majorHAnsi" w:cstheme="majorHAnsi"/>
          <w:bCs/>
          <w:sz w:val="26"/>
          <w:szCs w:val="26"/>
          <w:lang w:val="nl-NL"/>
        </w:rPr>
        <w:t xml:space="preserve"> sản xuất kinh doanh điện </w:t>
      </w:r>
      <w:r w:rsidR="007746C9" w:rsidRPr="00B8568A">
        <w:rPr>
          <w:rFonts w:asciiTheme="majorHAnsi" w:hAnsiTheme="majorHAnsi" w:cstheme="majorHAnsi"/>
          <w:bCs/>
          <w:sz w:val="26"/>
          <w:szCs w:val="26"/>
          <w:lang w:val="vi-VN"/>
        </w:rPr>
        <w:t>năm 202</w:t>
      </w:r>
      <w:r w:rsidR="007746C9" w:rsidRPr="00B8568A">
        <w:rPr>
          <w:rFonts w:asciiTheme="majorHAnsi" w:hAnsiTheme="majorHAnsi" w:cstheme="majorHAnsi"/>
          <w:bCs/>
          <w:sz w:val="26"/>
          <w:szCs w:val="26"/>
          <w:lang w:val="nl-NL"/>
        </w:rPr>
        <w:t>6 – Công ty Nhiệt điện Uông Bí</w:t>
      </w:r>
      <w:bookmarkEnd w:id="2"/>
      <w:bookmarkEnd w:id="3"/>
      <w:bookmarkEnd w:id="4"/>
      <w:bookmarkEnd w:id="5"/>
      <w:r w:rsidRPr="00B8568A">
        <w:rPr>
          <w:rFonts w:asciiTheme="majorHAnsi" w:hAnsiTheme="majorHAnsi" w:cstheme="majorHAnsi"/>
          <w:bCs/>
          <w:sz w:val="26"/>
          <w:szCs w:val="26"/>
          <w:lang w:val="nl-NL"/>
        </w:rPr>
        <w:t>.</w:t>
      </w:r>
    </w:p>
    <w:p w14:paraId="57022A86" w14:textId="7D81A4C9" w:rsidR="00954F10" w:rsidRPr="00B8568A" w:rsidRDefault="00954F10" w:rsidP="00954F10">
      <w:pPr>
        <w:spacing w:before="120" w:after="120"/>
        <w:ind w:firstLine="567"/>
        <w:rPr>
          <w:rFonts w:asciiTheme="majorHAnsi" w:hAnsiTheme="majorHAnsi" w:cstheme="majorHAnsi"/>
          <w:sz w:val="26"/>
          <w:szCs w:val="26"/>
          <w:lang w:val="nl-NL"/>
        </w:rPr>
      </w:pPr>
      <w:r w:rsidRPr="00B8568A">
        <w:rPr>
          <w:rFonts w:asciiTheme="majorHAnsi" w:hAnsiTheme="majorHAnsi" w:cstheme="majorHAnsi"/>
          <w:sz w:val="26"/>
          <w:szCs w:val="26"/>
          <w:lang w:val="nl-NL"/>
        </w:rPr>
        <w:t xml:space="preserve">- Tên gói thầu: </w:t>
      </w:r>
      <w:r w:rsidR="007746C9" w:rsidRPr="00B8568A">
        <w:rPr>
          <w:rFonts w:asciiTheme="majorHAnsi" w:hAnsiTheme="majorHAnsi" w:cstheme="majorHAnsi"/>
          <w:sz w:val="26"/>
          <w:szCs w:val="26"/>
          <w:lang w:val="vi-VN"/>
        </w:rPr>
        <w:t>02HH-SXKD.UB-2026: Cung cấp vật tư và dịch vụ sửa chữa bơm cấp Tổ máy 330MW</w:t>
      </w:r>
      <w:r w:rsidRPr="00B8568A">
        <w:rPr>
          <w:rFonts w:asciiTheme="majorHAnsi" w:hAnsiTheme="majorHAnsi" w:cstheme="majorHAnsi"/>
          <w:sz w:val="26"/>
          <w:szCs w:val="26"/>
          <w:lang w:val="vi-VN"/>
        </w:rPr>
        <w:t>.</w:t>
      </w:r>
    </w:p>
    <w:p w14:paraId="09264CC5" w14:textId="77777777" w:rsidR="00954F10" w:rsidRPr="00B8568A" w:rsidRDefault="00954F10" w:rsidP="00954F10">
      <w:pPr>
        <w:spacing w:before="120" w:after="120"/>
        <w:ind w:firstLine="567"/>
        <w:rPr>
          <w:rFonts w:asciiTheme="majorHAnsi" w:hAnsiTheme="majorHAnsi" w:cstheme="majorHAnsi"/>
          <w:sz w:val="26"/>
          <w:szCs w:val="26"/>
          <w:lang w:val="nl-NL"/>
        </w:rPr>
      </w:pPr>
      <w:r w:rsidRPr="00B8568A">
        <w:rPr>
          <w:rFonts w:asciiTheme="majorHAnsi" w:hAnsiTheme="majorHAnsi" w:cstheme="majorHAnsi"/>
          <w:sz w:val="26"/>
          <w:szCs w:val="26"/>
          <w:lang w:val="nl-NL"/>
        </w:rPr>
        <w:t xml:space="preserve">- Địa điểm cung cấp: </w:t>
      </w:r>
      <w:bookmarkStart w:id="6" w:name="_Hlk197590949"/>
      <w:r w:rsidRPr="00B8568A">
        <w:rPr>
          <w:rFonts w:asciiTheme="majorHAnsi" w:hAnsiTheme="majorHAnsi" w:cstheme="majorHAnsi"/>
          <w:sz w:val="26"/>
          <w:szCs w:val="26"/>
          <w:lang w:val="nl-NL"/>
        </w:rPr>
        <w:t>tại Công ty Nhiệt điện Uông Bí - khu phố Quang Trung 6, phường Uông Bí, tỉnh Quảng Ninh.</w:t>
      </w:r>
    </w:p>
    <w:p w14:paraId="1D5BDF3C" w14:textId="65855065" w:rsidR="00954F10" w:rsidRPr="00B8568A" w:rsidRDefault="00954F10" w:rsidP="00954F10">
      <w:pPr>
        <w:spacing w:before="120" w:after="120"/>
        <w:ind w:firstLine="567"/>
        <w:rPr>
          <w:rFonts w:asciiTheme="majorHAnsi" w:hAnsiTheme="majorHAnsi" w:cstheme="majorHAnsi"/>
          <w:sz w:val="26"/>
          <w:szCs w:val="26"/>
          <w:lang w:val="nl-NL"/>
        </w:rPr>
      </w:pPr>
      <w:r w:rsidRPr="00B8568A">
        <w:rPr>
          <w:rFonts w:asciiTheme="majorHAnsi" w:hAnsiTheme="majorHAnsi" w:cstheme="majorHAnsi"/>
          <w:sz w:val="26"/>
          <w:szCs w:val="26"/>
          <w:lang w:val="nl-NL"/>
        </w:rPr>
        <w:t xml:space="preserve">- Quy mô gói thầu: </w:t>
      </w:r>
      <w:r w:rsidR="007746C9" w:rsidRPr="00B8568A">
        <w:rPr>
          <w:rFonts w:asciiTheme="majorHAnsi" w:hAnsiTheme="majorHAnsi" w:cstheme="majorHAnsi"/>
          <w:sz w:val="26"/>
          <w:szCs w:val="26"/>
          <w:lang w:val="nl-NL"/>
        </w:rPr>
        <w:t>13.</w:t>
      </w:r>
      <w:r w:rsidR="00B75D5E" w:rsidRPr="00B8568A">
        <w:rPr>
          <w:rFonts w:asciiTheme="majorHAnsi" w:hAnsiTheme="majorHAnsi" w:cstheme="majorHAnsi"/>
          <w:sz w:val="26"/>
          <w:szCs w:val="26"/>
          <w:lang w:val="nl-NL"/>
        </w:rPr>
        <w:t>057</w:t>
      </w:r>
      <w:r w:rsidR="007746C9" w:rsidRPr="00B8568A">
        <w:rPr>
          <w:rFonts w:asciiTheme="majorHAnsi" w:hAnsiTheme="majorHAnsi" w:cstheme="majorHAnsi"/>
          <w:sz w:val="26"/>
          <w:szCs w:val="26"/>
          <w:lang w:val="nl-NL"/>
        </w:rPr>
        <w:t>.</w:t>
      </w:r>
      <w:r w:rsidR="00B75D5E" w:rsidRPr="00B8568A">
        <w:rPr>
          <w:rFonts w:asciiTheme="majorHAnsi" w:hAnsiTheme="majorHAnsi" w:cstheme="majorHAnsi"/>
          <w:sz w:val="26"/>
          <w:szCs w:val="26"/>
          <w:lang w:val="nl-NL"/>
        </w:rPr>
        <w:t>777</w:t>
      </w:r>
      <w:r w:rsidR="007746C9" w:rsidRPr="00B8568A">
        <w:rPr>
          <w:rFonts w:asciiTheme="majorHAnsi" w:hAnsiTheme="majorHAnsi" w:cstheme="majorHAnsi"/>
          <w:sz w:val="26"/>
          <w:szCs w:val="26"/>
          <w:lang w:val="nl-NL"/>
        </w:rPr>
        <w:t>.</w:t>
      </w:r>
      <w:r w:rsidR="00B75D5E" w:rsidRPr="00B8568A">
        <w:rPr>
          <w:rFonts w:asciiTheme="majorHAnsi" w:hAnsiTheme="majorHAnsi" w:cstheme="majorHAnsi"/>
          <w:sz w:val="26"/>
          <w:szCs w:val="26"/>
          <w:lang w:val="nl-NL"/>
        </w:rPr>
        <w:t>421</w:t>
      </w:r>
      <w:r w:rsidR="007746C9" w:rsidRPr="00B8568A">
        <w:rPr>
          <w:rFonts w:asciiTheme="majorHAnsi" w:hAnsiTheme="majorHAnsi" w:cstheme="majorHAnsi"/>
          <w:sz w:val="26"/>
          <w:szCs w:val="26"/>
          <w:lang w:val="nl-NL"/>
        </w:rPr>
        <w:t xml:space="preserve"> </w:t>
      </w:r>
      <w:r w:rsidRPr="00B8568A">
        <w:rPr>
          <w:rFonts w:asciiTheme="majorHAnsi" w:hAnsiTheme="majorHAnsi" w:cstheme="majorHAnsi"/>
          <w:sz w:val="26"/>
          <w:szCs w:val="26"/>
          <w:lang w:val="nl-NL"/>
        </w:rPr>
        <w:t>VND.</w:t>
      </w:r>
      <w:r w:rsidR="00EB5B51" w:rsidRPr="00B8568A">
        <w:rPr>
          <w:rFonts w:asciiTheme="majorHAnsi" w:hAnsiTheme="majorHAnsi" w:cstheme="majorHAnsi"/>
          <w:sz w:val="26"/>
          <w:szCs w:val="26"/>
          <w:lang w:val="nl-NL"/>
        </w:rPr>
        <w:t xml:space="preserve"> </w:t>
      </w:r>
    </w:p>
    <w:bookmarkEnd w:id="6"/>
    <w:p w14:paraId="688FC714" w14:textId="77777777" w:rsidR="00954F10" w:rsidRPr="00B8568A" w:rsidRDefault="00954F10" w:rsidP="00954F10">
      <w:pPr>
        <w:spacing w:before="120" w:after="120"/>
        <w:ind w:firstLine="567"/>
        <w:rPr>
          <w:rFonts w:asciiTheme="majorHAnsi" w:hAnsiTheme="majorHAnsi" w:cstheme="majorHAnsi"/>
          <w:sz w:val="26"/>
          <w:szCs w:val="26"/>
          <w:lang w:val="nl-NL"/>
        </w:rPr>
      </w:pPr>
      <w:r w:rsidRPr="00B8568A">
        <w:rPr>
          <w:rFonts w:asciiTheme="majorHAnsi" w:hAnsiTheme="majorHAnsi" w:cstheme="majorHAnsi"/>
          <w:sz w:val="26"/>
          <w:szCs w:val="26"/>
          <w:lang w:val="nl-NL"/>
        </w:rPr>
        <w:t>- Loại Hợp đồng: Trọn gói</w:t>
      </w:r>
    </w:p>
    <w:p w14:paraId="6ED532A3" w14:textId="36238564" w:rsidR="00954F10" w:rsidRPr="00B8568A" w:rsidRDefault="00954F10" w:rsidP="00954F10">
      <w:pPr>
        <w:spacing w:before="120" w:after="120"/>
        <w:ind w:firstLine="567"/>
        <w:rPr>
          <w:rFonts w:asciiTheme="majorHAnsi" w:hAnsiTheme="majorHAnsi" w:cstheme="majorHAnsi"/>
          <w:sz w:val="26"/>
          <w:szCs w:val="26"/>
          <w:lang w:val="nl-NL"/>
        </w:rPr>
      </w:pPr>
      <w:r w:rsidRPr="00B8568A">
        <w:rPr>
          <w:rFonts w:asciiTheme="majorHAnsi" w:hAnsiTheme="majorHAnsi" w:cstheme="majorHAnsi"/>
          <w:sz w:val="26"/>
          <w:szCs w:val="26"/>
          <w:lang w:val="nl-NL"/>
        </w:rPr>
        <w:t xml:space="preserve">- Thời gian thực hiện gói thầu: </w:t>
      </w:r>
      <w:r w:rsidR="007746C9" w:rsidRPr="00B8568A">
        <w:rPr>
          <w:rFonts w:asciiTheme="majorHAnsi" w:hAnsiTheme="majorHAnsi" w:cstheme="majorHAnsi"/>
          <w:sz w:val="26"/>
          <w:szCs w:val="26"/>
          <w:lang w:val="nl-NL"/>
        </w:rPr>
        <w:t>19</w:t>
      </w:r>
      <w:r w:rsidRPr="00B8568A">
        <w:rPr>
          <w:rFonts w:asciiTheme="majorHAnsi" w:hAnsiTheme="majorHAnsi" w:cstheme="majorHAnsi"/>
          <w:sz w:val="26"/>
          <w:szCs w:val="26"/>
          <w:lang w:val="nl-NL"/>
        </w:rPr>
        <w:t>8 ngày, kể từ ngày hợp đồng có hiệu lực.</w:t>
      </w:r>
    </w:p>
    <w:p w14:paraId="04049865" w14:textId="77777777" w:rsidR="00954F10" w:rsidRPr="00B8568A" w:rsidRDefault="00954F10" w:rsidP="00954F10">
      <w:pPr>
        <w:widowControl w:val="0"/>
        <w:spacing w:line="320" w:lineRule="exact"/>
        <w:rPr>
          <w:rFonts w:asciiTheme="majorHAnsi" w:hAnsiTheme="majorHAnsi" w:cstheme="majorHAnsi"/>
          <w:b/>
          <w:sz w:val="26"/>
          <w:szCs w:val="26"/>
          <w:lang w:val="nl-NL"/>
        </w:rPr>
      </w:pPr>
      <w:r w:rsidRPr="00B8568A">
        <w:rPr>
          <w:rFonts w:asciiTheme="majorHAnsi" w:hAnsiTheme="majorHAnsi" w:cstheme="majorHAnsi"/>
          <w:b/>
          <w:sz w:val="26"/>
          <w:szCs w:val="26"/>
          <w:lang w:val="nl-NL"/>
        </w:rPr>
        <w:t xml:space="preserve">* </w:t>
      </w:r>
      <w:r w:rsidRPr="00B8568A">
        <w:rPr>
          <w:rFonts w:asciiTheme="majorHAnsi" w:hAnsiTheme="majorHAnsi" w:cstheme="majorHAnsi"/>
          <w:b/>
          <w:iCs/>
          <w:sz w:val="26"/>
          <w:szCs w:val="26"/>
          <w:lang w:val="nl-NL"/>
        </w:rPr>
        <w:t>Mô tả thông tin liên quan đến hệ thống thiết bị</w:t>
      </w:r>
      <w:r w:rsidRPr="00B8568A">
        <w:rPr>
          <w:rFonts w:asciiTheme="majorHAnsi" w:hAnsiTheme="majorHAnsi" w:cstheme="majorHAnsi"/>
          <w:b/>
          <w:sz w:val="26"/>
          <w:szCs w:val="26"/>
          <w:lang w:val="nl-NL"/>
        </w:rPr>
        <w:t>:</w:t>
      </w:r>
    </w:p>
    <w:p w14:paraId="3F5713DD" w14:textId="3F3AB7BF" w:rsidR="00954F10" w:rsidRPr="00B8568A" w:rsidRDefault="00954F10" w:rsidP="00954F10">
      <w:pPr>
        <w:spacing w:line="320" w:lineRule="exact"/>
        <w:rPr>
          <w:rFonts w:asciiTheme="majorHAnsi" w:hAnsiTheme="majorHAnsi" w:cstheme="majorHAnsi"/>
          <w:b/>
          <w:sz w:val="26"/>
          <w:szCs w:val="26"/>
          <w:lang w:val="nl-NL"/>
        </w:rPr>
      </w:pPr>
      <w:r w:rsidRPr="00B8568A">
        <w:rPr>
          <w:rFonts w:asciiTheme="majorHAnsi" w:hAnsiTheme="majorHAnsi" w:cstheme="majorHAnsi"/>
          <w:b/>
          <w:sz w:val="26"/>
          <w:szCs w:val="26"/>
          <w:lang w:val="nl-NL"/>
        </w:rPr>
        <w:tab/>
      </w:r>
      <w:r w:rsidRPr="00B8568A">
        <w:rPr>
          <w:rFonts w:asciiTheme="majorHAnsi" w:hAnsiTheme="majorHAnsi" w:cstheme="majorHAnsi"/>
          <w:b/>
          <w:bCs/>
          <w:sz w:val="26"/>
          <w:szCs w:val="26"/>
          <w:lang w:val="nl-NL"/>
        </w:rPr>
        <w:t>1.1.1.</w:t>
      </w:r>
      <w:r w:rsidRPr="00B8568A">
        <w:rPr>
          <w:rFonts w:asciiTheme="majorHAnsi" w:hAnsiTheme="majorHAnsi" w:cstheme="majorHAnsi"/>
          <w:b/>
          <w:sz w:val="26"/>
          <w:szCs w:val="26"/>
          <w:lang w:val="nl-NL"/>
        </w:rPr>
        <w:t xml:space="preserve"> Mô tả tổng quan về </w:t>
      </w:r>
      <w:r w:rsidR="00495E42" w:rsidRPr="00B8568A">
        <w:rPr>
          <w:rFonts w:asciiTheme="majorHAnsi" w:hAnsiTheme="majorHAnsi" w:cstheme="majorHAnsi"/>
          <w:b/>
          <w:sz w:val="26"/>
          <w:szCs w:val="26"/>
          <w:lang w:val="nl-NL"/>
        </w:rPr>
        <w:t>hệ thống bơm cấp</w:t>
      </w:r>
      <w:r w:rsidRPr="00B8568A">
        <w:rPr>
          <w:rFonts w:asciiTheme="majorHAnsi" w:hAnsiTheme="majorHAnsi" w:cstheme="majorHAnsi"/>
          <w:b/>
          <w:sz w:val="26"/>
          <w:szCs w:val="26"/>
          <w:lang w:val="nl-NL"/>
        </w:rPr>
        <w:t>:</w:t>
      </w:r>
    </w:p>
    <w:p w14:paraId="2998763A" w14:textId="77777777" w:rsidR="00495E42" w:rsidRPr="00B8568A" w:rsidRDefault="00495E42" w:rsidP="00495E42">
      <w:pPr>
        <w:autoSpaceDE w:val="0"/>
        <w:autoSpaceDN w:val="0"/>
        <w:adjustRightInd w:val="0"/>
        <w:spacing w:line="288" w:lineRule="auto"/>
        <w:rPr>
          <w:bCs/>
          <w:sz w:val="26"/>
          <w:szCs w:val="26"/>
          <w:lang w:val="nl-NL"/>
        </w:rPr>
      </w:pPr>
      <w:r w:rsidRPr="00B8568A">
        <w:rPr>
          <w:bCs/>
          <w:sz w:val="26"/>
          <w:szCs w:val="26"/>
          <w:lang w:val="nl-NL"/>
        </w:rPr>
        <w:t>Hệ thống được thiết kế để cung cấp nước cấp chất lượng cao đạt tiêu chuẩn cho lò hơi và các hộ tiêu thụ khác.</w:t>
      </w:r>
    </w:p>
    <w:p w14:paraId="58FC5055" w14:textId="77777777" w:rsidR="00495E42" w:rsidRPr="00B8568A" w:rsidRDefault="00495E42" w:rsidP="00495E42">
      <w:pPr>
        <w:autoSpaceDE w:val="0"/>
        <w:autoSpaceDN w:val="0"/>
        <w:adjustRightInd w:val="0"/>
        <w:spacing w:line="288" w:lineRule="auto"/>
        <w:rPr>
          <w:bCs/>
          <w:i/>
          <w:sz w:val="26"/>
          <w:szCs w:val="26"/>
          <w:lang w:val="nl-NL"/>
        </w:rPr>
      </w:pPr>
      <w:r w:rsidRPr="00B8568A">
        <w:rPr>
          <w:bCs/>
          <w:i/>
          <w:sz w:val="26"/>
          <w:szCs w:val="26"/>
          <w:lang w:val="nl-NL"/>
        </w:rPr>
        <w:t>Các thiết bị chính trong hệ thống:</w:t>
      </w:r>
    </w:p>
    <w:p w14:paraId="62A2AEBC" w14:textId="77777777" w:rsidR="00495E42" w:rsidRPr="00B8568A" w:rsidRDefault="00495E42" w:rsidP="00495E42">
      <w:pPr>
        <w:numPr>
          <w:ilvl w:val="0"/>
          <w:numId w:val="18"/>
        </w:numPr>
        <w:tabs>
          <w:tab w:val="left" w:pos="426"/>
        </w:tabs>
        <w:autoSpaceDE w:val="0"/>
        <w:autoSpaceDN w:val="0"/>
        <w:adjustRightInd w:val="0"/>
        <w:spacing w:line="288" w:lineRule="auto"/>
        <w:ind w:left="0" w:firstLine="0"/>
        <w:rPr>
          <w:bCs/>
          <w:sz w:val="26"/>
          <w:szCs w:val="26"/>
          <w:lang w:val="nl-NL"/>
        </w:rPr>
      </w:pPr>
      <w:r w:rsidRPr="00B8568A">
        <w:rPr>
          <w:bCs/>
          <w:sz w:val="26"/>
          <w:szCs w:val="26"/>
          <w:lang w:val="nl-NL"/>
        </w:rPr>
        <w:t>Các bơm cấp có chức năng bơm nước từ bình khử khí lên bao hơi qua các bình gia nhiệt cao và cung cấp nước cho các hộ tiêu thụ khác. Bao gồm: 03 bộ bơm cấp gồm bơm tăng áp, bơm cấp chính và khớp nối thủy lực</w:t>
      </w:r>
    </w:p>
    <w:p w14:paraId="161644AE" w14:textId="77777777" w:rsidR="00495E42" w:rsidRPr="00B8568A" w:rsidRDefault="00495E42" w:rsidP="00495E42">
      <w:pPr>
        <w:spacing w:line="288" w:lineRule="auto"/>
        <w:rPr>
          <w:bCs/>
          <w:sz w:val="26"/>
          <w:szCs w:val="26"/>
          <w:lang w:val="nl-NL"/>
        </w:rPr>
      </w:pPr>
      <w:r w:rsidRPr="00B8568A">
        <w:rPr>
          <w:bCs/>
          <w:sz w:val="26"/>
          <w:szCs w:val="26"/>
          <w:lang w:val="nl-NL"/>
        </w:rPr>
        <w:t>- Các hộ tiêu thụ nước cấp khác:</w:t>
      </w:r>
    </w:p>
    <w:p w14:paraId="6F558DA4" w14:textId="77777777" w:rsidR="00495E42" w:rsidRPr="00B8568A" w:rsidRDefault="00495E42" w:rsidP="00495E42">
      <w:pPr>
        <w:pStyle w:val="ListParagraph"/>
        <w:numPr>
          <w:ilvl w:val="0"/>
          <w:numId w:val="19"/>
        </w:numPr>
        <w:tabs>
          <w:tab w:val="left" w:pos="567"/>
        </w:tabs>
        <w:spacing w:line="288" w:lineRule="auto"/>
        <w:ind w:left="0" w:firstLine="0"/>
        <w:rPr>
          <w:bCs/>
          <w:sz w:val="26"/>
          <w:szCs w:val="26"/>
          <w:lang w:val="nl-NL"/>
        </w:rPr>
      </w:pPr>
      <w:r w:rsidRPr="00B8568A">
        <w:rPr>
          <w:bCs/>
          <w:sz w:val="26"/>
          <w:szCs w:val="26"/>
          <w:lang w:val="nl-NL"/>
        </w:rPr>
        <w:t>Từ cửa trích trung gian các bơm cấp đi phun giảm ôn cho hơi tái nhiệt;</w:t>
      </w:r>
    </w:p>
    <w:p w14:paraId="4027C2E4" w14:textId="77777777" w:rsidR="00495E42" w:rsidRPr="00B8568A" w:rsidRDefault="00495E42" w:rsidP="00495E42">
      <w:pPr>
        <w:pStyle w:val="ListParagraph"/>
        <w:numPr>
          <w:ilvl w:val="0"/>
          <w:numId w:val="19"/>
        </w:numPr>
        <w:tabs>
          <w:tab w:val="left" w:pos="567"/>
        </w:tabs>
        <w:spacing w:line="288" w:lineRule="auto"/>
        <w:ind w:left="0" w:firstLine="0"/>
        <w:rPr>
          <w:bCs/>
          <w:sz w:val="26"/>
          <w:szCs w:val="26"/>
          <w:lang w:val="nl-NL"/>
        </w:rPr>
      </w:pPr>
      <w:r w:rsidRPr="00B8568A">
        <w:rPr>
          <w:bCs/>
          <w:sz w:val="26"/>
          <w:szCs w:val="26"/>
          <w:lang w:val="nl-NL"/>
        </w:rPr>
        <w:t>Từ đầu đẩy các bơm cấp đi phun giảm ôn Bypass HP;</w:t>
      </w:r>
    </w:p>
    <w:p w14:paraId="506C7779" w14:textId="77777777" w:rsidR="00495E42" w:rsidRPr="00B8568A" w:rsidRDefault="00495E42" w:rsidP="00495E42">
      <w:pPr>
        <w:pStyle w:val="ListParagraph"/>
        <w:numPr>
          <w:ilvl w:val="0"/>
          <w:numId w:val="19"/>
        </w:numPr>
        <w:tabs>
          <w:tab w:val="left" w:pos="567"/>
        </w:tabs>
        <w:spacing w:line="288" w:lineRule="auto"/>
        <w:ind w:left="0" w:firstLine="0"/>
        <w:rPr>
          <w:bCs/>
          <w:sz w:val="26"/>
          <w:szCs w:val="26"/>
          <w:lang w:val="nl-NL"/>
        </w:rPr>
      </w:pPr>
      <w:r w:rsidRPr="00B8568A">
        <w:rPr>
          <w:bCs/>
          <w:sz w:val="26"/>
          <w:szCs w:val="26"/>
          <w:lang w:val="nl-NL"/>
        </w:rPr>
        <w:t>Từ đầu đẩy các bơm cấp đi phun giảm ôn hơi quá nhiệt.</w:t>
      </w:r>
    </w:p>
    <w:p w14:paraId="6C304435" w14:textId="77777777" w:rsidR="00495E42" w:rsidRPr="00B8568A" w:rsidRDefault="00495E42" w:rsidP="00495E42">
      <w:pPr>
        <w:spacing w:line="288" w:lineRule="auto"/>
        <w:rPr>
          <w:bCs/>
          <w:sz w:val="26"/>
          <w:szCs w:val="26"/>
          <w:lang w:val="nl-NL"/>
        </w:rPr>
      </w:pPr>
      <w:r w:rsidRPr="00B8568A">
        <w:rPr>
          <w:bCs/>
          <w:sz w:val="26"/>
          <w:szCs w:val="26"/>
          <w:lang w:val="nl-NL"/>
        </w:rPr>
        <w:t>- Các van ống đường nước cấp chính (van vào, ra, đi tắt các bình gia nhiệt cao)</w:t>
      </w:r>
    </w:p>
    <w:p w14:paraId="12B58AA3" w14:textId="69598BC4" w:rsidR="00495E42" w:rsidRPr="00B8568A" w:rsidRDefault="00CC2881" w:rsidP="00495E42">
      <w:pPr>
        <w:spacing w:line="288" w:lineRule="auto"/>
        <w:rPr>
          <w:b/>
          <w:bCs/>
          <w:sz w:val="26"/>
          <w:szCs w:val="26"/>
          <w:lang w:val="nl-NL"/>
        </w:rPr>
      </w:pPr>
      <w:r w:rsidRPr="00B8568A">
        <w:rPr>
          <w:b/>
          <w:bCs/>
          <w:sz w:val="26"/>
          <w:szCs w:val="26"/>
          <w:lang w:val="nl-NL"/>
        </w:rPr>
        <w:t>1.1.</w:t>
      </w:r>
      <w:r w:rsidR="00495E42" w:rsidRPr="00B8568A">
        <w:rPr>
          <w:b/>
          <w:bCs/>
          <w:sz w:val="26"/>
          <w:szCs w:val="26"/>
          <w:lang w:val="nl-NL"/>
        </w:rPr>
        <w:t>2. Thông số thiết bị</w:t>
      </w:r>
    </w:p>
    <w:p w14:paraId="5994398C" w14:textId="77777777" w:rsidR="00495E42" w:rsidRPr="00B8568A" w:rsidRDefault="00495E42" w:rsidP="00495E42">
      <w:pPr>
        <w:spacing w:line="288" w:lineRule="auto"/>
        <w:rPr>
          <w:b/>
          <w:sz w:val="26"/>
          <w:szCs w:val="26"/>
          <w:lang w:val="nl-NL"/>
        </w:rPr>
      </w:pPr>
      <w:r w:rsidRPr="00B8568A">
        <w:rPr>
          <w:b/>
          <w:sz w:val="26"/>
          <w:szCs w:val="26"/>
          <w:lang w:val="nl-NL"/>
        </w:rPr>
        <w:t>Bảng yêu cầu nước làm mát cho tổ máy 330MW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6"/>
        <w:gridCol w:w="1088"/>
        <w:gridCol w:w="1396"/>
        <w:gridCol w:w="1559"/>
        <w:gridCol w:w="1418"/>
        <w:gridCol w:w="1410"/>
      </w:tblGrid>
      <w:tr w:rsidR="00E85407" w:rsidRPr="00B8568A" w14:paraId="1600D4DE" w14:textId="77777777" w:rsidTr="00324061">
        <w:trPr>
          <w:jc w:val="center"/>
        </w:trPr>
        <w:tc>
          <w:tcPr>
            <w:tcW w:w="2336" w:type="dxa"/>
          </w:tcPr>
          <w:p w14:paraId="2670A1C1" w14:textId="77777777" w:rsidR="00495E42" w:rsidRPr="00B8568A" w:rsidRDefault="00495E42" w:rsidP="00324061">
            <w:pPr>
              <w:spacing w:line="288" w:lineRule="auto"/>
              <w:rPr>
                <w:bCs/>
                <w:sz w:val="26"/>
                <w:szCs w:val="26"/>
                <w:lang w:val="nl-NL"/>
              </w:rPr>
            </w:pPr>
          </w:p>
          <w:p w14:paraId="49FA202F" w14:textId="77777777" w:rsidR="00495E42" w:rsidRPr="00B8568A" w:rsidRDefault="00495E42" w:rsidP="00324061">
            <w:pPr>
              <w:spacing w:line="288" w:lineRule="auto"/>
              <w:rPr>
                <w:bCs/>
                <w:sz w:val="26"/>
                <w:szCs w:val="26"/>
              </w:rPr>
            </w:pPr>
            <w:r w:rsidRPr="00B8568A">
              <w:rPr>
                <w:bCs/>
                <w:sz w:val="26"/>
                <w:szCs w:val="26"/>
              </w:rPr>
              <w:t>Mục</w:t>
            </w:r>
          </w:p>
        </w:tc>
        <w:tc>
          <w:tcPr>
            <w:tcW w:w="1088" w:type="dxa"/>
          </w:tcPr>
          <w:p w14:paraId="1BB19852" w14:textId="77777777" w:rsidR="00495E42" w:rsidRPr="00B8568A" w:rsidRDefault="00495E42" w:rsidP="00324061">
            <w:pPr>
              <w:spacing w:line="288" w:lineRule="auto"/>
              <w:rPr>
                <w:bCs/>
                <w:sz w:val="26"/>
                <w:szCs w:val="26"/>
              </w:rPr>
            </w:pPr>
          </w:p>
          <w:p w14:paraId="072D5530" w14:textId="77777777" w:rsidR="00495E42" w:rsidRPr="00B8568A" w:rsidRDefault="00495E42" w:rsidP="00324061">
            <w:pPr>
              <w:spacing w:line="288" w:lineRule="auto"/>
              <w:rPr>
                <w:bCs/>
                <w:sz w:val="26"/>
                <w:szCs w:val="26"/>
              </w:rPr>
            </w:pPr>
            <w:r w:rsidRPr="00B8568A">
              <w:rPr>
                <w:bCs/>
                <w:sz w:val="26"/>
                <w:szCs w:val="26"/>
              </w:rPr>
              <w:t>Đơn vị</w:t>
            </w:r>
          </w:p>
        </w:tc>
        <w:tc>
          <w:tcPr>
            <w:tcW w:w="1396" w:type="dxa"/>
          </w:tcPr>
          <w:p w14:paraId="7129CC48" w14:textId="77777777" w:rsidR="00495E42" w:rsidRPr="00B8568A" w:rsidRDefault="00495E42" w:rsidP="00324061">
            <w:pPr>
              <w:spacing w:line="288" w:lineRule="auto"/>
              <w:rPr>
                <w:bCs/>
                <w:sz w:val="26"/>
                <w:szCs w:val="26"/>
              </w:rPr>
            </w:pPr>
            <w:r w:rsidRPr="00B8568A">
              <w:rPr>
                <w:bCs/>
                <w:sz w:val="26"/>
                <w:szCs w:val="26"/>
              </w:rPr>
              <w:t>Điều kiện định mức</w:t>
            </w:r>
          </w:p>
        </w:tc>
        <w:tc>
          <w:tcPr>
            <w:tcW w:w="1559" w:type="dxa"/>
          </w:tcPr>
          <w:p w14:paraId="6B8EC8AF" w14:textId="77777777" w:rsidR="00495E42" w:rsidRPr="00B8568A" w:rsidRDefault="00495E42" w:rsidP="00324061">
            <w:pPr>
              <w:spacing w:line="288" w:lineRule="auto"/>
              <w:rPr>
                <w:bCs/>
                <w:sz w:val="26"/>
                <w:szCs w:val="26"/>
              </w:rPr>
            </w:pPr>
            <w:r w:rsidRPr="00B8568A">
              <w:rPr>
                <w:bCs/>
                <w:sz w:val="26"/>
                <w:szCs w:val="26"/>
              </w:rPr>
              <w:t>Điều kiện lưu lượng lớn nhất</w:t>
            </w:r>
          </w:p>
        </w:tc>
        <w:tc>
          <w:tcPr>
            <w:tcW w:w="1418" w:type="dxa"/>
          </w:tcPr>
          <w:p w14:paraId="5FB5DC61" w14:textId="77777777" w:rsidR="00495E42" w:rsidRPr="00B8568A" w:rsidRDefault="00495E42" w:rsidP="00324061">
            <w:pPr>
              <w:spacing w:line="288" w:lineRule="auto"/>
              <w:rPr>
                <w:bCs/>
                <w:sz w:val="26"/>
                <w:szCs w:val="26"/>
              </w:rPr>
            </w:pPr>
            <w:r w:rsidRPr="00B8568A">
              <w:rPr>
                <w:bCs/>
                <w:sz w:val="26"/>
                <w:szCs w:val="26"/>
              </w:rPr>
              <w:t>Lưu lượng lớn nhất cho 1 bơm</w:t>
            </w:r>
          </w:p>
        </w:tc>
        <w:tc>
          <w:tcPr>
            <w:tcW w:w="1410" w:type="dxa"/>
          </w:tcPr>
          <w:p w14:paraId="5ED46A5A" w14:textId="77777777" w:rsidR="00495E42" w:rsidRPr="00B8568A" w:rsidRDefault="00495E42" w:rsidP="00324061">
            <w:pPr>
              <w:spacing w:line="288" w:lineRule="auto"/>
              <w:rPr>
                <w:bCs/>
                <w:sz w:val="26"/>
                <w:szCs w:val="26"/>
              </w:rPr>
            </w:pPr>
            <w:r w:rsidRPr="00B8568A">
              <w:rPr>
                <w:bCs/>
                <w:sz w:val="26"/>
                <w:szCs w:val="26"/>
              </w:rPr>
              <w:t>Lưu lượng nhỏ nhất cho 1 bơm</w:t>
            </w:r>
          </w:p>
        </w:tc>
      </w:tr>
      <w:tr w:rsidR="00E85407" w:rsidRPr="00B8568A" w14:paraId="56FAFC77" w14:textId="77777777" w:rsidTr="00324061">
        <w:trPr>
          <w:jc w:val="center"/>
        </w:trPr>
        <w:tc>
          <w:tcPr>
            <w:tcW w:w="2336" w:type="dxa"/>
          </w:tcPr>
          <w:p w14:paraId="38F2F7C7" w14:textId="77777777" w:rsidR="00495E42" w:rsidRPr="00B8568A" w:rsidRDefault="00495E42" w:rsidP="00324061">
            <w:pPr>
              <w:spacing w:line="288" w:lineRule="auto"/>
              <w:rPr>
                <w:bCs/>
                <w:sz w:val="26"/>
                <w:szCs w:val="26"/>
              </w:rPr>
            </w:pPr>
            <w:r w:rsidRPr="00B8568A">
              <w:rPr>
                <w:bCs/>
                <w:sz w:val="26"/>
                <w:szCs w:val="26"/>
              </w:rPr>
              <w:t>Kiểu bơm</w:t>
            </w:r>
          </w:p>
        </w:tc>
        <w:tc>
          <w:tcPr>
            <w:tcW w:w="1088" w:type="dxa"/>
          </w:tcPr>
          <w:p w14:paraId="5C1870CC" w14:textId="77777777" w:rsidR="00495E42" w:rsidRPr="00B8568A" w:rsidRDefault="00495E42" w:rsidP="00324061">
            <w:pPr>
              <w:spacing w:line="288" w:lineRule="auto"/>
              <w:rPr>
                <w:bCs/>
                <w:sz w:val="26"/>
                <w:szCs w:val="26"/>
              </w:rPr>
            </w:pPr>
          </w:p>
        </w:tc>
        <w:tc>
          <w:tcPr>
            <w:tcW w:w="5783" w:type="dxa"/>
            <w:gridSpan w:val="4"/>
          </w:tcPr>
          <w:p w14:paraId="30AC2457" w14:textId="77777777" w:rsidR="00495E42" w:rsidRPr="00B8568A" w:rsidRDefault="00495E42" w:rsidP="00324061">
            <w:pPr>
              <w:spacing w:line="288" w:lineRule="auto"/>
              <w:rPr>
                <w:bCs/>
                <w:sz w:val="26"/>
                <w:szCs w:val="26"/>
              </w:rPr>
            </w:pPr>
            <w:r w:rsidRPr="00B8568A">
              <w:rPr>
                <w:bCs/>
                <w:sz w:val="26"/>
                <w:szCs w:val="26"/>
              </w:rPr>
              <w:t>CHTC5/6SP</w:t>
            </w:r>
          </w:p>
        </w:tc>
      </w:tr>
      <w:tr w:rsidR="00E85407" w:rsidRPr="00B8568A" w14:paraId="301F8E7E" w14:textId="77777777" w:rsidTr="00324061">
        <w:trPr>
          <w:jc w:val="center"/>
        </w:trPr>
        <w:tc>
          <w:tcPr>
            <w:tcW w:w="2336" w:type="dxa"/>
          </w:tcPr>
          <w:p w14:paraId="75B4396B" w14:textId="77777777" w:rsidR="00495E42" w:rsidRPr="00B8568A" w:rsidRDefault="00495E42" w:rsidP="00324061">
            <w:pPr>
              <w:spacing w:line="288" w:lineRule="auto"/>
              <w:rPr>
                <w:bCs/>
                <w:sz w:val="26"/>
                <w:szCs w:val="26"/>
              </w:rPr>
            </w:pPr>
            <w:r w:rsidRPr="00B8568A">
              <w:rPr>
                <w:bCs/>
                <w:sz w:val="26"/>
                <w:szCs w:val="26"/>
              </w:rPr>
              <w:t>Loại</w:t>
            </w:r>
          </w:p>
        </w:tc>
        <w:tc>
          <w:tcPr>
            <w:tcW w:w="1088" w:type="dxa"/>
          </w:tcPr>
          <w:p w14:paraId="1E0BB60F" w14:textId="77777777" w:rsidR="00495E42" w:rsidRPr="00B8568A" w:rsidRDefault="00495E42" w:rsidP="00324061">
            <w:pPr>
              <w:spacing w:line="288" w:lineRule="auto"/>
              <w:rPr>
                <w:bCs/>
                <w:sz w:val="26"/>
                <w:szCs w:val="26"/>
              </w:rPr>
            </w:pPr>
          </w:p>
        </w:tc>
        <w:tc>
          <w:tcPr>
            <w:tcW w:w="5783" w:type="dxa"/>
            <w:gridSpan w:val="4"/>
          </w:tcPr>
          <w:p w14:paraId="42541E6A" w14:textId="77777777" w:rsidR="00495E42" w:rsidRPr="00B8568A" w:rsidRDefault="00495E42" w:rsidP="00324061">
            <w:pPr>
              <w:spacing w:line="288" w:lineRule="auto"/>
              <w:rPr>
                <w:bCs/>
                <w:sz w:val="26"/>
                <w:szCs w:val="26"/>
              </w:rPr>
            </w:pPr>
          </w:p>
        </w:tc>
      </w:tr>
      <w:tr w:rsidR="00E85407" w:rsidRPr="00B8568A" w14:paraId="49E7F515" w14:textId="77777777" w:rsidTr="00324061">
        <w:trPr>
          <w:jc w:val="center"/>
        </w:trPr>
        <w:tc>
          <w:tcPr>
            <w:tcW w:w="2336" w:type="dxa"/>
          </w:tcPr>
          <w:p w14:paraId="45AA4446" w14:textId="77777777" w:rsidR="00495E42" w:rsidRPr="00B8568A" w:rsidRDefault="00495E42" w:rsidP="00324061">
            <w:pPr>
              <w:spacing w:line="288" w:lineRule="auto"/>
              <w:rPr>
                <w:bCs/>
                <w:sz w:val="26"/>
                <w:szCs w:val="26"/>
              </w:rPr>
            </w:pPr>
            <w:r w:rsidRPr="00B8568A">
              <w:rPr>
                <w:bCs/>
                <w:sz w:val="26"/>
                <w:szCs w:val="26"/>
              </w:rPr>
              <w:t>Nhiệt độ nước cấp</w:t>
            </w:r>
          </w:p>
        </w:tc>
        <w:tc>
          <w:tcPr>
            <w:tcW w:w="1088" w:type="dxa"/>
          </w:tcPr>
          <w:p w14:paraId="300A1CBA" w14:textId="77777777" w:rsidR="00495E42" w:rsidRPr="00B8568A" w:rsidRDefault="00495E42" w:rsidP="00324061">
            <w:pPr>
              <w:spacing w:line="288" w:lineRule="auto"/>
              <w:rPr>
                <w:bCs/>
                <w:sz w:val="26"/>
                <w:szCs w:val="26"/>
              </w:rPr>
            </w:pPr>
            <w:r w:rsidRPr="00B8568A">
              <w:rPr>
                <w:bCs/>
                <w:sz w:val="26"/>
                <w:szCs w:val="26"/>
              </w:rPr>
              <w:t>0C</w:t>
            </w:r>
          </w:p>
        </w:tc>
        <w:tc>
          <w:tcPr>
            <w:tcW w:w="1396" w:type="dxa"/>
          </w:tcPr>
          <w:p w14:paraId="0EFCE99C" w14:textId="77777777" w:rsidR="00495E42" w:rsidRPr="00B8568A" w:rsidRDefault="00495E42" w:rsidP="00324061">
            <w:pPr>
              <w:spacing w:line="288" w:lineRule="auto"/>
              <w:rPr>
                <w:bCs/>
                <w:sz w:val="26"/>
                <w:szCs w:val="26"/>
              </w:rPr>
            </w:pPr>
            <w:r w:rsidRPr="00B8568A">
              <w:rPr>
                <w:bCs/>
                <w:sz w:val="26"/>
                <w:szCs w:val="26"/>
              </w:rPr>
              <w:t>180.59</w:t>
            </w:r>
          </w:p>
        </w:tc>
        <w:tc>
          <w:tcPr>
            <w:tcW w:w="1559" w:type="dxa"/>
          </w:tcPr>
          <w:p w14:paraId="179AB794" w14:textId="77777777" w:rsidR="00495E42" w:rsidRPr="00B8568A" w:rsidRDefault="00495E42" w:rsidP="00324061">
            <w:pPr>
              <w:spacing w:line="288" w:lineRule="auto"/>
              <w:rPr>
                <w:bCs/>
                <w:sz w:val="26"/>
                <w:szCs w:val="26"/>
              </w:rPr>
            </w:pPr>
            <w:r w:rsidRPr="00B8568A">
              <w:rPr>
                <w:bCs/>
                <w:sz w:val="26"/>
                <w:szCs w:val="26"/>
              </w:rPr>
              <w:t>183.74</w:t>
            </w:r>
          </w:p>
        </w:tc>
        <w:tc>
          <w:tcPr>
            <w:tcW w:w="1418" w:type="dxa"/>
          </w:tcPr>
          <w:p w14:paraId="25815B32" w14:textId="77777777" w:rsidR="00495E42" w:rsidRPr="00B8568A" w:rsidRDefault="00495E42" w:rsidP="00324061">
            <w:pPr>
              <w:spacing w:line="288" w:lineRule="auto"/>
              <w:rPr>
                <w:bCs/>
                <w:sz w:val="26"/>
                <w:szCs w:val="26"/>
              </w:rPr>
            </w:pPr>
            <w:r w:rsidRPr="00B8568A">
              <w:rPr>
                <w:bCs/>
                <w:sz w:val="26"/>
                <w:szCs w:val="26"/>
              </w:rPr>
              <w:t>183.74</w:t>
            </w:r>
          </w:p>
        </w:tc>
        <w:tc>
          <w:tcPr>
            <w:tcW w:w="1410" w:type="dxa"/>
          </w:tcPr>
          <w:p w14:paraId="6E944A01" w14:textId="77777777" w:rsidR="00495E42" w:rsidRPr="00B8568A" w:rsidRDefault="00495E42" w:rsidP="00324061">
            <w:pPr>
              <w:spacing w:line="288" w:lineRule="auto"/>
              <w:rPr>
                <w:bCs/>
                <w:sz w:val="26"/>
                <w:szCs w:val="26"/>
              </w:rPr>
            </w:pPr>
            <w:r w:rsidRPr="00B8568A">
              <w:rPr>
                <w:bCs/>
                <w:sz w:val="26"/>
                <w:szCs w:val="26"/>
              </w:rPr>
              <w:t>180.59</w:t>
            </w:r>
          </w:p>
        </w:tc>
      </w:tr>
      <w:tr w:rsidR="00E85407" w:rsidRPr="00B8568A" w14:paraId="4546C073" w14:textId="77777777" w:rsidTr="00324061">
        <w:trPr>
          <w:jc w:val="center"/>
        </w:trPr>
        <w:tc>
          <w:tcPr>
            <w:tcW w:w="2336" w:type="dxa"/>
          </w:tcPr>
          <w:p w14:paraId="62B2160C" w14:textId="77777777" w:rsidR="00495E42" w:rsidRPr="00B8568A" w:rsidRDefault="00495E42" w:rsidP="00324061">
            <w:pPr>
              <w:spacing w:line="288" w:lineRule="auto"/>
              <w:rPr>
                <w:bCs/>
                <w:sz w:val="26"/>
                <w:szCs w:val="26"/>
              </w:rPr>
            </w:pPr>
            <w:r w:rsidRPr="00B8568A">
              <w:rPr>
                <w:bCs/>
                <w:sz w:val="26"/>
                <w:szCs w:val="26"/>
              </w:rPr>
              <w:t>Áp suất đầu vào bơm</w:t>
            </w:r>
          </w:p>
        </w:tc>
        <w:tc>
          <w:tcPr>
            <w:tcW w:w="1088" w:type="dxa"/>
          </w:tcPr>
          <w:p w14:paraId="6504A805" w14:textId="77777777" w:rsidR="00495E42" w:rsidRPr="00B8568A" w:rsidRDefault="00495E42" w:rsidP="00324061">
            <w:pPr>
              <w:spacing w:line="288" w:lineRule="auto"/>
              <w:rPr>
                <w:bCs/>
                <w:sz w:val="26"/>
                <w:szCs w:val="26"/>
              </w:rPr>
            </w:pPr>
            <w:r w:rsidRPr="00B8568A">
              <w:rPr>
                <w:bCs/>
                <w:sz w:val="26"/>
                <w:szCs w:val="26"/>
              </w:rPr>
              <w:t>MPa(g)</w:t>
            </w:r>
          </w:p>
        </w:tc>
        <w:tc>
          <w:tcPr>
            <w:tcW w:w="1396" w:type="dxa"/>
          </w:tcPr>
          <w:p w14:paraId="7EAEA39A" w14:textId="77777777" w:rsidR="00495E42" w:rsidRPr="00B8568A" w:rsidRDefault="00495E42" w:rsidP="00324061">
            <w:pPr>
              <w:spacing w:line="288" w:lineRule="auto"/>
              <w:rPr>
                <w:bCs/>
                <w:sz w:val="26"/>
                <w:szCs w:val="26"/>
              </w:rPr>
            </w:pPr>
            <w:r w:rsidRPr="00B8568A">
              <w:rPr>
                <w:bCs/>
                <w:sz w:val="26"/>
                <w:szCs w:val="26"/>
              </w:rPr>
              <w:t>1.586</w:t>
            </w:r>
          </w:p>
        </w:tc>
        <w:tc>
          <w:tcPr>
            <w:tcW w:w="1559" w:type="dxa"/>
          </w:tcPr>
          <w:p w14:paraId="0CC73858" w14:textId="77777777" w:rsidR="00495E42" w:rsidRPr="00B8568A" w:rsidRDefault="00495E42" w:rsidP="00324061">
            <w:pPr>
              <w:spacing w:line="288" w:lineRule="auto"/>
              <w:rPr>
                <w:bCs/>
                <w:sz w:val="26"/>
                <w:szCs w:val="26"/>
              </w:rPr>
            </w:pPr>
            <w:r w:rsidRPr="00B8568A">
              <w:rPr>
                <w:bCs/>
                <w:sz w:val="26"/>
                <w:szCs w:val="26"/>
              </w:rPr>
              <w:t>1.632</w:t>
            </w:r>
          </w:p>
        </w:tc>
        <w:tc>
          <w:tcPr>
            <w:tcW w:w="1418" w:type="dxa"/>
          </w:tcPr>
          <w:p w14:paraId="51C942F0" w14:textId="77777777" w:rsidR="00495E42" w:rsidRPr="00B8568A" w:rsidRDefault="00495E42" w:rsidP="00324061">
            <w:pPr>
              <w:spacing w:line="288" w:lineRule="auto"/>
              <w:rPr>
                <w:bCs/>
                <w:sz w:val="26"/>
                <w:szCs w:val="26"/>
              </w:rPr>
            </w:pPr>
            <w:r w:rsidRPr="00B8568A">
              <w:rPr>
                <w:bCs/>
                <w:sz w:val="26"/>
                <w:szCs w:val="26"/>
              </w:rPr>
              <w:t>1.615</w:t>
            </w:r>
          </w:p>
        </w:tc>
        <w:tc>
          <w:tcPr>
            <w:tcW w:w="1410" w:type="dxa"/>
          </w:tcPr>
          <w:p w14:paraId="3119C928" w14:textId="77777777" w:rsidR="00495E42" w:rsidRPr="00B8568A" w:rsidRDefault="00495E42" w:rsidP="00324061">
            <w:pPr>
              <w:spacing w:line="288" w:lineRule="auto"/>
              <w:rPr>
                <w:bCs/>
                <w:sz w:val="26"/>
                <w:szCs w:val="26"/>
              </w:rPr>
            </w:pPr>
            <w:r w:rsidRPr="00B8568A">
              <w:rPr>
                <w:bCs/>
                <w:sz w:val="26"/>
                <w:szCs w:val="26"/>
              </w:rPr>
              <w:t>1.641</w:t>
            </w:r>
          </w:p>
        </w:tc>
      </w:tr>
      <w:tr w:rsidR="00E85407" w:rsidRPr="00B8568A" w14:paraId="0E3734B8" w14:textId="77777777" w:rsidTr="00324061">
        <w:trPr>
          <w:jc w:val="center"/>
        </w:trPr>
        <w:tc>
          <w:tcPr>
            <w:tcW w:w="2336" w:type="dxa"/>
          </w:tcPr>
          <w:p w14:paraId="4651C91A" w14:textId="77777777" w:rsidR="00495E42" w:rsidRPr="00B8568A" w:rsidRDefault="00495E42" w:rsidP="00324061">
            <w:pPr>
              <w:spacing w:line="288" w:lineRule="auto"/>
              <w:rPr>
                <w:bCs/>
                <w:sz w:val="26"/>
                <w:szCs w:val="26"/>
              </w:rPr>
            </w:pPr>
            <w:r w:rsidRPr="00B8568A">
              <w:rPr>
                <w:bCs/>
                <w:sz w:val="26"/>
                <w:szCs w:val="26"/>
              </w:rPr>
              <w:t>Cột áp đẩy</w:t>
            </w:r>
          </w:p>
        </w:tc>
        <w:tc>
          <w:tcPr>
            <w:tcW w:w="1088" w:type="dxa"/>
          </w:tcPr>
          <w:p w14:paraId="4A9CD5AB" w14:textId="77777777" w:rsidR="00495E42" w:rsidRPr="00B8568A" w:rsidRDefault="00495E42" w:rsidP="00324061">
            <w:pPr>
              <w:spacing w:line="288" w:lineRule="auto"/>
              <w:rPr>
                <w:bCs/>
                <w:sz w:val="26"/>
                <w:szCs w:val="26"/>
              </w:rPr>
            </w:pPr>
            <w:r w:rsidRPr="00B8568A">
              <w:rPr>
                <w:bCs/>
                <w:sz w:val="26"/>
                <w:szCs w:val="26"/>
              </w:rPr>
              <w:t>m</w:t>
            </w:r>
          </w:p>
        </w:tc>
        <w:tc>
          <w:tcPr>
            <w:tcW w:w="1396" w:type="dxa"/>
          </w:tcPr>
          <w:p w14:paraId="7DBDD82F" w14:textId="77777777" w:rsidR="00495E42" w:rsidRPr="00B8568A" w:rsidRDefault="00495E42" w:rsidP="00324061">
            <w:pPr>
              <w:spacing w:line="288" w:lineRule="auto"/>
              <w:rPr>
                <w:bCs/>
                <w:sz w:val="26"/>
                <w:szCs w:val="26"/>
              </w:rPr>
            </w:pPr>
            <w:r w:rsidRPr="00B8568A">
              <w:rPr>
                <w:bCs/>
                <w:sz w:val="26"/>
                <w:szCs w:val="26"/>
              </w:rPr>
              <w:t>2207</w:t>
            </w:r>
          </w:p>
        </w:tc>
        <w:tc>
          <w:tcPr>
            <w:tcW w:w="1559" w:type="dxa"/>
          </w:tcPr>
          <w:p w14:paraId="771B85D2" w14:textId="77777777" w:rsidR="00495E42" w:rsidRPr="00B8568A" w:rsidRDefault="00495E42" w:rsidP="00324061">
            <w:pPr>
              <w:spacing w:line="288" w:lineRule="auto"/>
              <w:rPr>
                <w:bCs/>
                <w:sz w:val="26"/>
                <w:szCs w:val="26"/>
              </w:rPr>
            </w:pPr>
            <w:r w:rsidRPr="00B8568A">
              <w:rPr>
                <w:bCs/>
                <w:sz w:val="26"/>
                <w:szCs w:val="26"/>
              </w:rPr>
              <w:t>2248</w:t>
            </w:r>
          </w:p>
        </w:tc>
        <w:tc>
          <w:tcPr>
            <w:tcW w:w="1418" w:type="dxa"/>
          </w:tcPr>
          <w:p w14:paraId="75E9C824" w14:textId="77777777" w:rsidR="00495E42" w:rsidRPr="00B8568A" w:rsidRDefault="00495E42" w:rsidP="00324061">
            <w:pPr>
              <w:spacing w:line="288" w:lineRule="auto"/>
              <w:rPr>
                <w:bCs/>
                <w:sz w:val="26"/>
                <w:szCs w:val="26"/>
              </w:rPr>
            </w:pPr>
            <w:r w:rsidRPr="00B8568A">
              <w:rPr>
                <w:bCs/>
                <w:sz w:val="26"/>
                <w:szCs w:val="26"/>
              </w:rPr>
              <w:t>2272</w:t>
            </w:r>
          </w:p>
        </w:tc>
        <w:tc>
          <w:tcPr>
            <w:tcW w:w="1410" w:type="dxa"/>
          </w:tcPr>
          <w:p w14:paraId="24AFFADA" w14:textId="77777777" w:rsidR="00495E42" w:rsidRPr="00B8568A" w:rsidRDefault="00495E42" w:rsidP="00324061">
            <w:pPr>
              <w:spacing w:line="288" w:lineRule="auto"/>
              <w:rPr>
                <w:bCs/>
                <w:sz w:val="26"/>
                <w:szCs w:val="26"/>
              </w:rPr>
            </w:pPr>
            <w:r w:rsidRPr="00B8568A">
              <w:rPr>
                <w:bCs/>
                <w:sz w:val="26"/>
                <w:szCs w:val="26"/>
              </w:rPr>
              <w:t>2525</w:t>
            </w:r>
          </w:p>
        </w:tc>
      </w:tr>
      <w:tr w:rsidR="00E85407" w:rsidRPr="00B8568A" w14:paraId="4A6B90BC" w14:textId="77777777" w:rsidTr="00324061">
        <w:trPr>
          <w:jc w:val="center"/>
        </w:trPr>
        <w:tc>
          <w:tcPr>
            <w:tcW w:w="2336" w:type="dxa"/>
          </w:tcPr>
          <w:p w14:paraId="76EE412B" w14:textId="77777777" w:rsidR="00495E42" w:rsidRPr="00B8568A" w:rsidRDefault="00495E42" w:rsidP="00324061">
            <w:pPr>
              <w:spacing w:line="288" w:lineRule="auto"/>
              <w:rPr>
                <w:bCs/>
                <w:sz w:val="26"/>
                <w:szCs w:val="26"/>
              </w:rPr>
            </w:pPr>
            <w:r w:rsidRPr="00B8568A">
              <w:rPr>
                <w:bCs/>
                <w:sz w:val="26"/>
                <w:szCs w:val="26"/>
              </w:rPr>
              <w:lastRenderedPageBreak/>
              <w:t>Áp suất đầu ra bơm cấp chính</w:t>
            </w:r>
          </w:p>
        </w:tc>
        <w:tc>
          <w:tcPr>
            <w:tcW w:w="1088" w:type="dxa"/>
          </w:tcPr>
          <w:p w14:paraId="2D471605" w14:textId="77777777" w:rsidR="00495E42" w:rsidRPr="00B8568A" w:rsidRDefault="00495E42" w:rsidP="00324061">
            <w:pPr>
              <w:spacing w:line="288" w:lineRule="auto"/>
              <w:rPr>
                <w:bCs/>
                <w:sz w:val="26"/>
                <w:szCs w:val="26"/>
              </w:rPr>
            </w:pPr>
            <w:r w:rsidRPr="00B8568A">
              <w:rPr>
                <w:bCs/>
                <w:sz w:val="26"/>
                <w:szCs w:val="26"/>
              </w:rPr>
              <w:t>MPa(g)</w:t>
            </w:r>
          </w:p>
        </w:tc>
        <w:tc>
          <w:tcPr>
            <w:tcW w:w="1396" w:type="dxa"/>
          </w:tcPr>
          <w:p w14:paraId="1B2479FD" w14:textId="77777777" w:rsidR="00495E42" w:rsidRPr="00B8568A" w:rsidRDefault="00495E42" w:rsidP="00324061">
            <w:pPr>
              <w:spacing w:line="288" w:lineRule="auto"/>
              <w:rPr>
                <w:bCs/>
                <w:sz w:val="26"/>
                <w:szCs w:val="26"/>
              </w:rPr>
            </w:pPr>
            <w:r w:rsidRPr="00B8568A">
              <w:rPr>
                <w:bCs/>
                <w:sz w:val="26"/>
                <w:szCs w:val="26"/>
              </w:rPr>
              <w:t>20.776</w:t>
            </w:r>
          </w:p>
        </w:tc>
        <w:tc>
          <w:tcPr>
            <w:tcW w:w="1559" w:type="dxa"/>
          </w:tcPr>
          <w:p w14:paraId="61688CEA" w14:textId="77777777" w:rsidR="00495E42" w:rsidRPr="00B8568A" w:rsidRDefault="00495E42" w:rsidP="00324061">
            <w:pPr>
              <w:spacing w:line="288" w:lineRule="auto"/>
              <w:rPr>
                <w:bCs/>
                <w:sz w:val="26"/>
                <w:szCs w:val="26"/>
              </w:rPr>
            </w:pPr>
          </w:p>
        </w:tc>
        <w:tc>
          <w:tcPr>
            <w:tcW w:w="1418" w:type="dxa"/>
          </w:tcPr>
          <w:p w14:paraId="02F2DB15" w14:textId="77777777" w:rsidR="00495E42" w:rsidRPr="00B8568A" w:rsidRDefault="00495E42" w:rsidP="00324061">
            <w:pPr>
              <w:spacing w:line="288" w:lineRule="auto"/>
              <w:rPr>
                <w:bCs/>
                <w:sz w:val="26"/>
                <w:szCs w:val="26"/>
              </w:rPr>
            </w:pPr>
          </w:p>
        </w:tc>
        <w:tc>
          <w:tcPr>
            <w:tcW w:w="1410" w:type="dxa"/>
          </w:tcPr>
          <w:p w14:paraId="39CB6196" w14:textId="77777777" w:rsidR="00495E42" w:rsidRPr="00B8568A" w:rsidRDefault="00495E42" w:rsidP="00324061">
            <w:pPr>
              <w:spacing w:line="288" w:lineRule="auto"/>
              <w:rPr>
                <w:bCs/>
                <w:sz w:val="26"/>
                <w:szCs w:val="26"/>
              </w:rPr>
            </w:pPr>
          </w:p>
        </w:tc>
      </w:tr>
      <w:tr w:rsidR="00E85407" w:rsidRPr="00B8568A" w14:paraId="2F815C6A" w14:textId="77777777" w:rsidTr="00324061">
        <w:trPr>
          <w:jc w:val="center"/>
        </w:trPr>
        <w:tc>
          <w:tcPr>
            <w:tcW w:w="2336" w:type="dxa"/>
          </w:tcPr>
          <w:p w14:paraId="1B9C5397" w14:textId="77777777" w:rsidR="00495E42" w:rsidRPr="00B8568A" w:rsidRDefault="00495E42" w:rsidP="00324061">
            <w:pPr>
              <w:spacing w:line="288" w:lineRule="auto"/>
              <w:rPr>
                <w:bCs/>
                <w:sz w:val="26"/>
                <w:szCs w:val="26"/>
              </w:rPr>
            </w:pPr>
            <w:r w:rsidRPr="00B8568A">
              <w:rPr>
                <w:bCs/>
                <w:sz w:val="26"/>
                <w:szCs w:val="26"/>
              </w:rPr>
              <w:t xml:space="preserve">Lưu lượng đầu vào </w:t>
            </w:r>
          </w:p>
        </w:tc>
        <w:tc>
          <w:tcPr>
            <w:tcW w:w="1088" w:type="dxa"/>
          </w:tcPr>
          <w:p w14:paraId="573F92C8" w14:textId="77777777" w:rsidR="00495E42" w:rsidRPr="00B8568A" w:rsidRDefault="00495E42" w:rsidP="00324061">
            <w:pPr>
              <w:spacing w:line="288" w:lineRule="auto"/>
              <w:rPr>
                <w:bCs/>
                <w:sz w:val="26"/>
                <w:szCs w:val="26"/>
              </w:rPr>
            </w:pPr>
            <w:r w:rsidRPr="00B8568A">
              <w:rPr>
                <w:bCs/>
                <w:sz w:val="26"/>
                <w:szCs w:val="26"/>
              </w:rPr>
              <w:t>t/h</w:t>
            </w:r>
          </w:p>
        </w:tc>
        <w:tc>
          <w:tcPr>
            <w:tcW w:w="1396" w:type="dxa"/>
          </w:tcPr>
          <w:p w14:paraId="3CEEF512" w14:textId="77777777" w:rsidR="00495E42" w:rsidRPr="00B8568A" w:rsidRDefault="00495E42" w:rsidP="00324061">
            <w:pPr>
              <w:spacing w:line="288" w:lineRule="auto"/>
              <w:rPr>
                <w:bCs/>
                <w:sz w:val="26"/>
                <w:szCs w:val="26"/>
              </w:rPr>
            </w:pPr>
            <w:r w:rsidRPr="00B8568A">
              <w:rPr>
                <w:bCs/>
                <w:sz w:val="26"/>
                <w:szCs w:val="26"/>
              </w:rPr>
              <w:t>558</w:t>
            </w:r>
          </w:p>
        </w:tc>
        <w:tc>
          <w:tcPr>
            <w:tcW w:w="1559" w:type="dxa"/>
          </w:tcPr>
          <w:p w14:paraId="363C9B64" w14:textId="77777777" w:rsidR="00495E42" w:rsidRPr="00B8568A" w:rsidRDefault="00495E42" w:rsidP="00324061">
            <w:pPr>
              <w:spacing w:line="288" w:lineRule="auto"/>
              <w:rPr>
                <w:bCs/>
                <w:sz w:val="26"/>
                <w:szCs w:val="26"/>
              </w:rPr>
            </w:pPr>
            <w:r w:rsidRPr="00B8568A">
              <w:rPr>
                <w:bCs/>
                <w:sz w:val="26"/>
                <w:szCs w:val="26"/>
              </w:rPr>
              <w:t>599</w:t>
            </w:r>
          </w:p>
        </w:tc>
        <w:tc>
          <w:tcPr>
            <w:tcW w:w="1418" w:type="dxa"/>
          </w:tcPr>
          <w:p w14:paraId="4E221BBA" w14:textId="77777777" w:rsidR="00495E42" w:rsidRPr="00B8568A" w:rsidRDefault="00495E42" w:rsidP="00324061">
            <w:pPr>
              <w:spacing w:line="288" w:lineRule="auto"/>
              <w:rPr>
                <w:bCs/>
                <w:sz w:val="26"/>
                <w:szCs w:val="26"/>
              </w:rPr>
            </w:pPr>
            <w:r w:rsidRPr="00B8568A">
              <w:rPr>
                <w:bCs/>
                <w:sz w:val="26"/>
                <w:szCs w:val="26"/>
              </w:rPr>
              <w:t>657</w:t>
            </w:r>
          </w:p>
        </w:tc>
        <w:tc>
          <w:tcPr>
            <w:tcW w:w="1410" w:type="dxa"/>
          </w:tcPr>
          <w:p w14:paraId="0D8E8497" w14:textId="77777777" w:rsidR="00495E42" w:rsidRPr="00B8568A" w:rsidRDefault="00495E42" w:rsidP="00324061">
            <w:pPr>
              <w:spacing w:line="288" w:lineRule="auto"/>
              <w:rPr>
                <w:bCs/>
                <w:sz w:val="26"/>
                <w:szCs w:val="26"/>
              </w:rPr>
            </w:pPr>
            <w:r w:rsidRPr="00B8568A">
              <w:rPr>
                <w:bCs/>
                <w:sz w:val="26"/>
                <w:szCs w:val="26"/>
              </w:rPr>
              <w:t>170</w:t>
            </w:r>
          </w:p>
        </w:tc>
      </w:tr>
      <w:tr w:rsidR="00E85407" w:rsidRPr="00B8568A" w14:paraId="00C65EC6" w14:textId="77777777" w:rsidTr="00324061">
        <w:trPr>
          <w:jc w:val="center"/>
        </w:trPr>
        <w:tc>
          <w:tcPr>
            <w:tcW w:w="2336" w:type="dxa"/>
          </w:tcPr>
          <w:p w14:paraId="10C313E5" w14:textId="77777777" w:rsidR="00495E42" w:rsidRPr="00B8568A" w:rsidRDefault="00495E42" w:rsidP="00324061">
            <w:pPr>
              <w:spacing w:line="288" w:lineRule="auto"/>
              <w:rPr>
                <w:bCs/>
                <w:sz w:val="26"/>
                <w:szCs w:val="26"/>
              </w:rPr>
            </w:pPr>
            <w:r w:rsidRPr="00B8568A">
              <w:rPr>
                <w:bCs/>
                <w:sz w:val="26"/>
                <w:szCs w:val="26"/>
              </w:rPr>
              <w:t>Áp suất cửa trích trung gian</w:t>
            </w:r>
          </w:p>
        </w:tc>
        <w:tc>
          <w:tcPr>
            <w:tcW w:w="1088" w:type="dxa"/>
            <w:vAlign w:val="center"/>
          </w:tcPr>
          <w:p w14:paraId="26DEF350" w14:textId="77777777" w:rsidR="00495E42" w:rsidRPr="00B8568A" w:rsidRDefault="00495E42" w:rsidP="00324061">
            <w:pPr>
              <w:spacing w:line="288" w:lineRule="auto"/>
              <w:rPr>
                <w:bCs/>
                <w:sz w:val="26"/>
                <w:szCs w:val="26"/>
              </w:rPr>
            </w:pPr>
            <w:r w:rsidRPr="00B8568A">
              <w:rPr>
                <w:bCs/>
                <w:sz w:val="26"/>
                <w:szCs w:val="26"/>
              </w:rPr>
              <w:t>MPa(g)</w:t>
            </w:r>
          </w:p>
        </w:tc>
        <w:tc>
          <w:tcPr>
            <w:tcW w:w="1396" w:type="dxa"/>
            <w:vAlign w:val="center"/>
          </w:tcPr>
          <w:p w14:paraId="5229039A" w14:textId="77777777" w:rsidR="00495E42" w:rsidRPr="00B8568A" w:rsidRDefault="00495E42" w:rsidP="00324061">
            <w:pPr>
              <w:spacing w:line="288" w:lineRule="auto"/>
              <w:rPr>
                <w:bCs/>
                <w:sz w:val="26"/>
                <w:szCs w:val="26"/>
              </w:rPr>
            </w:pPr>
            <w:r w:rsidRPr="00B8568A">
              <w:rPr>
                <w:bCs/>
                <w:sz w:val="26"/>
                <w:szCs w:val="26"/>
              </w:rPr>
              <w:sym w:font="Symbol" w:char="F07E"/>
            </w:r>
            <w:r w:rsidRPr="00B8568A">
              <w:rPr>
                <w:bCs/>
                <w:sz w:val="26"/>
                <w:szCs w:val="26"/>
              </w:rPr>
              <w:t>11</w:t>
            </w:r>
          </w:p>
        </w:tc>
        <w:tc>
          <w:tcPr>
            <w:tcW w:w="1559" w:type="dxa"/>
            <w:vAlign w:val="center"/>
          </w:tcPr>
          <w:p w14:paraId="0A7C05FD" w14:textId="77777777" w:rsidR="00495E42" w:rsidRPr="00B8568A" w:rsidRDefault="00495E42" w:rsidP="00324061">
            <w:pPr>
              <w:spacing w:line="288" w:lineRule="auto"/>
              <w:rPr>
                <w:bCs/>
                <w:sz w:val="26"/>
                <w:szCs w:val="26"/>
              </w:rPr>
            </w:pPr>
            <w:r w:rsidRPr="00B8568A">
              <w:rPr>
                <w:bCs/>
                <w:sz w:val="26"/>
                <w:szCs w:val="26"/>
              </w:rPr>
              <w:sym w:font="Symbol" w:char="F07E"/>
            </w:r>
            <w:r w:rsidRPr="00B8568A">
              <w:rPr>
                <w:bCs/>
                <w:sz w:val="26"/>
                <w:szCs w:val="26"/>
              </w:rPr>
              <w:t>11</w:t>
            </w:r>
          </w:p>
        </w:tc>
        <w:tc>
          <w:tcPr>
            <w:tcW w:w="1418" w:type="dxa"/>
            <w:vAlign w:val="center"/>
          </w:tcPr>
          <w:p w14:paraId="52FE629F" w14:textId="77777777" w:rsidR="00495E42" w:rsidRPr="00B8568A" w:rsidRDefault="00495E42" w:rsidP="00324061">
            <w:pPr>
              <w:spacing w:line="288" w:lineRule="auto"/>
              <w:rPr>
                <w:bCs/>
                <w:sz w:val="26"/>
                <w:szCs w:val="26"/>
              </w:rPr>
            </w:pPr>
            <w:r w:rsidRPr="00B8568A">
              <w:rPr>
                <w:bCs/>
                <w:sz w:val="26"/>
                <w:szCs w:val="26"/>
              </w:rPr>
              <w:sym w:font="Symbol" w:char="F07E"/>
            </w:r>
            <w:r w:rsidRPr="00B8568A">
              <w:rPr>
                <w:bCs/>
                <w:sz w:val="26"/>
                <w:szCs w:val="26"/>
              </w:rPr>
              <w:t>11</w:t>
            </w:r>
          </w:p>
        </w:tc>
        <w:tc>
          <w:tcPr>
            <w:tcW w:w="1410" w:type="dxa"/>
            <w:vAlign w:val="center"/>
          </w:tcPr>
          <w:p w14:paraId="041A51F2" w14:textId="77777777" w:rsidR="00495E42" w:rsidRPr="00B8568A" w:rsidRDefault="00495E42" w:rsidP="00324061">
            <w:pPr>
              <w:spacing w:line="288" w:lineRule="auto"/>
              <w:rPr>
                <w:bCs/>
                <w:sz w:val="26"/>
                <w:szCs w:val="26"/>
              </w:rPr>
            </w:pPr>
            <w:r w:rsidRPr="00B8568A">
              <w:rPr>
                <w:bCs/>
                <w:sz w:val="26"/>
                <w:szCs w:val="26"/>
              </w:rPr>
              <w:t>0</w:t>
            </w:r>
          </w:p>
        </w:tc>
      </w:tr>
      <w:tr w:rsidR="00E85407" w:rsidRPr="00B8568A" w14:paraId="5852F43D" w14:textId="77777777" w:rsidTr="00324061">
        <w:trPr>
          <w:jc w:val="center"/>
        </w:trPr>
        <w:tc>
          <w:tcPr>
            <w:tcW w:w="2336" w:type="dxa"/>
          </w:tcPr>
          <w:p w14:paraId="552E8BB3" w14:textId="77777777" w:rsidR="00495E42" w:rsidRPr="00B8568A" w:rsidRDefault="00495E42" w:rsidP="00324061">
            <w:pPr>
              <w:spacing w:line="288" w:lineRule="auto"/>
              <w:rPr>
                <w:bCs/>
                <w:sz w:val="26"/>
                <w:szCs w:val="26"/>
              </w:rPr>
            </w:pPr>
            <w:r w:rsidRPr="00B8568A">
              <w:rPr>
                <w:bCs/>
                <w:sz w:val="26"/>
                <w:szCs w:val="26"/>
              </w:rPr>
              <w:t>Lưu lượng đường trích</w:t>
            </w:r>
          </w:p>
        </w:tc>
        <w:tc>
          <w:tcPr>
            <w:tcW w:w="1088" w:type="dxa"/>
          </w:tcPr>
          <w:p w14:paraId="75B22D97" w14:textId="77777777" w:rsidR="00495E42" w:rsidRPr="00B8568A" w:rsidRDefault="00495E42" w:rsidP="00324061">
            <w:pPr>
              <w:spacing w:line="288" w:lineRule="auto"/>
              <w:rPr>
                <w:bCs/>
                <w:sz w:val="26"/>
                <w:szCs w:val="26"/>
              </w:rPr>
            </w:pPr>
            <w:r w:rsidRPr="00B8568A">
              <w:rPr>
                <w:bCs/>
                <w:sz w:val="26"/>
                <w:szCs w:val="26"/>
              </w:rPr>
              <w:t>t/h</w:t>
            </w:r>
          </w:p>
        </w:tc>
        <w:tc>
          <w:tcPr>
            <w:tcW w:w="1396" w:type="dxa"/>
          </w:tcPr>
          <w:p w14:paraId="4F8BDDCF" w14:textId="77777777" w:rsidR="00495E42" w:rsidRPr="00B8568A" w:rsidRDefault="00495E42" w:rsidP="00324061">
            <w:pPr>
              <w:spacing w:line="288" w:lineRule="auto"/>
              <w:rPr>
                <w:bCs/>
                <w:sz w:val="26"/>
                <w:szCs w:val="26"/>
              </w:rPr>
            </w:pPr>
            <w:r w:rsidRPr="00B8568A">
              <w:rPr>
                <w:bCs/>
                <w:sz w:val="26"/>
                <w:szCs w:val="26"/>
              </w:rPr>
              <w:t>20</w:t>
            </w:r>
          </w:p>
        </w:tc>
        <w:tc>
          <w:tcPr>
            <w:tcW w:w="1559" w:type="dxa"/>
          </w:tcPr>
          <w:p w14:paraId="43C93407" w14:textId="77777777" w:rsidR="00495E42" w:rsidRPr="00B8568A" w:rsidRDefault="00495E42" w:rsidP="00324061">
            <w:pPr>
              <w:spacing w:line="288" w:lineRule="auto"/>
              <w:rPr>
                <w:bCs/>
                <w:sz w:val="26"/>
                <w:szCs w:val="26"/>
              </w:rPr>
            </w:pPr>
            <w:r w:rsidRPr="00B8568A">
              <w:rPr>
                <w:bCs/>
                <w:sz w:val="26"/>
                <w:szCs w:val="26"/>
              </w:rPr>
              <w:t>21</w:t>
            </w:r>
          </w:p>
        </w:tc>
        <w:tc>
          <w:tcPr>
            <w:tcW w:w="1418" w:type="dxa"/>
          </w:tcPr>
          <w:p w14:paraId="18DDC49D" w14:textId="77777777" w:rsidR="00495E42" w:rsidRPr="00B8568A" w:rsidRDefault="00495E42" w:rsidP="00324061">
            <w:pPr>
              <w:spacing w:line="288" w:lineRule="auto"/>
              <w:rPr>
                <w:bCs/>
                <w:sz w:val="26"/>
                <w:szCs w:val="26"/>
              </w:rPr>
            </w:pPr>
            <w:r w:rsidRPr="00B8568A">
              <w:rPr>
                <w:bCs/>
                <w:sz w:val="26"/>
                <w:szCs w:val="26"/>
              </w:rPr>
              <w:t>21</w:t>
            </w:r>
          </w:p>
        </w:tc>
        <w:tc>
          <w:tcPr>
            <w:tcW w:w="1410" w:type="dxa"/>
          </w:tcPr>
          <w:p w14:paraId="0ECC8D3C" w14:textId="77777777" w:rsidR="00495E42" w:rsidRPr="00B8568A" w:rsidRDefault="00495E42" w:rsidP="00324061">
            <w:pPr>
              <w:spacing w:line="288" w:lineRule="auto"/>
              <w:rPr>
                <w:bCs/>
                <w:sz w:val="26"/>
                <w:szCs w:val="26"/>
              </w:rPr>
            </w:pPr>
          </w:p>
        </w:tc>
      </w:tr>
      <w:tr w:rsidR="00E85407" w:rsidRPr="00B8568A" w14:paraId="6E102ED5" w14:textId="77777777" w:rsidTr="00324061">
        <w:trPr>
          <w:jc w:val="center"/>
        </w:trPr>
        <w:tc>
          <w:tcPr>
            <w:tcW w:w="2336" w:type="dxa"/>
          </w:tcPr>
          <w:p w14:paraId="01709FE8" w14:textId="77777777" w:rsidR="00495E42" w:rsidRPr="00B8568A" w:rsidRDefault="00495E42" w:rsidP="00324061">
            <w:pPr>
              <w:spacing w:line="288" w:lineRule="auto"/>
              <w:rPr>
                <w:bCs/>
                <w:sz w:val="26"/>
                <w:szCs w:val="26"/>
              </w:rPr>
            </w:pPr>
            <w:r w:rsidRPr="00B8568A">
              <w:rPr>
                <w:bCs/>
                <w:sz w:val="26"/>
                <w:szCs w:val="26"/>
              </w:rPr>
              <w:t>Lưu lượng tại đầu ra bơm cấp chính</w:t>
            </w:r>
          </w:p>
        </w:tc>
        <w:tc>
          <w:tcPr>
            <w:tcW w:w="1088" w:type="dxa"/>
          </w:tcPr>
          <w:p w14:paraId="58B32F4B" w14:textId="77777777" w:rsidR="00495E42" w:rsidRPr="00B8568A" w:rsidRDefault="00495E42" w:rsidP="00324061">
            <w:pPr>
              <w:spacing w:line="288" w:lineRule="auto"/>
              <w:rPr>
                <w:bCs/>
                <w:sz w:val="26"/>
                <w:szCs w:val="26"/>
              </w:rPr>
            </w:pPr>
            <w:r w:rsidRPr="00B8568A">
              <w:rPr>
                <w:bCs/>
                <w:sz w:val="26"/>
                <w:szCs w:val="26"/>
              </w:rPr>
              <w:t>t/h</w:t>
            </w:r>
          </w:p>
        </w:tc>
        <w:tc>
          <w:tcPr>
            <w:tcW w:w="1396" w:type="dxa"/>
          </w:tcPr>
          <w:p w14:paraId="6D2A29EF" w14:textId="77777777" w:rsidR="00495E42" w:rsidRPr="00B8568A" w:rsidRDefault="00495E42" w:rsidP="00324061">
            <w:pPr>
              <w:spacing w:line="288" w:lineRule="auto"/>
              <w:rPr>
                <w:bCs/>
                <w:sz w:val="26"/>
                <w:szCs w:val="26"/>
              </w:rPr>
            </w:pPr>
            <w:r w:rsidRPr="00B8568A">
              <w:rPr>
                <w:bCs/>
                <w:sz w:val="26"/>
                <w:szCs w:val="26"/>
              </w:rPr>
              <w:t>538</w:t>
            </w:r>
          </w:p>
        </w:tc>
        <w:tc>
          <w:tcPr>
            <w:tcW w:w="1559" w:type="dxa"/>
          </w:tcPr>
          <w:p w14:paraId="0597AB64" w14:textId="77777777" w:rsidR="00495E42" w:rsidRPr="00B8568A" w:rsidRDefault="00495E42" w:rsidP="00324061">
            <w:pPr>
              <w:spacing w:line="288" w:lineRule="auto"/>
              <w:rPr>
                <w:bCs/>
                <w:sz w:val="26"/>
                <w:szCs w:val="26"/>
              </w:rPr>
            </w:pPr>
            <w:r w:rsidRPr="00B8568A">
              <w:rPr>
                <w:bCs/>
                <w:sz w:val="26"/>
                <w:szCs w:val="26"/>
              </w:rPr>
              <w:t>578</w:t>
            </w:r>
          </w:p>
        </w:tc>
        <w:tc>
          <w:tcPr>
            <w:tcW w:w="1418" w:type="dxa"/>
          </w:tcPr>
          <w:p w14:paraId="2696CEA8" w14:textId="77777777" w:rsidR="00495E42" w:rsidRPr="00B8568A" w:rsidRDefault="00495E42" w:rsidP="00324061">
            <w:pPr>
              <w:spacing w:line="288" w:lineRule="auto"/>
              <w:rPr>
                <w:bCs/>
                <w:sz w:val="26"/>
                <w:szCs w:val="26"/>
              </w:rPr>
            </w:pPr>
            <w:r w:rsidRPr="00B8568A">
              <w:rPr>
                <w:bCs/>
                <w:sz w:val="26"/>
                <w:szCs w:val="26"/>
              </w:rPr>
              <w:t>636</w:t>
            </w:r>
          </w:p>
        </w:tc>
        <w:tc>
          <w:tcPr>
            <w:tcW w:w="1410" w:type="dxa"/>
          </w:tcPr>
          <w:p w14:paraId="0282C6C5" w14:textId="77777777" w:rsidR="00495E42" w:rsidRPr="00B8568A" w:rsidRDefault="00495E42" w:rsidP="00324061">
            <w:pPr>
              <w:spacing w:line="288" w:lineRule="auto"/>
              <w:rPr>
                <w:bCs/>
                <w:sz w:val="26"/>
                <w:szCs w:val="26"/>
              </w:rPr>
            </w:pPr>
            <w:r w:rsidRPr="00B8568A">
              <w:rPr>
                <w:bCs/>
                <w:sz w:val="26"/>
                <w:szCs w:val="26"/>
              </w:rPr>
              <w:t>170</w:t>
            </w:r>
          </w:p>
        </w:tc>
      </w:tr>
      <w:tr w:rsidR="00E85407" w:rsidRPr="00B8568A" w14:paraId="45D75CDD" w14:textId="77777777" w:rsidTr="00324061">
        <w:trPr>
          <w:jc w:val="center"/>
        </w:trPr>
        <w:tc>
          <w:tcPr>
            <w:tcW w:w="2336" w:type="dxa"/>
          </w:tcPr>
          <w:p w14:paraId="7DE19538" w14:textId="77777777" w:rsidR="00495E42" w:rsidRPr="00B8568A" w:rsidRDefault="00495E42" w:rsidP="00324061">
            <w:pPr>
              <w:spacing w:line="288" w:lineRule="auto"/>
              <w:rPr>
                <w:bCs/>
                <w:sz w:val="26"/>
                <w:szCs w:val="26"/>
              </w:rPr>
            </w:pPr>
            <w:r w:rsidRPr="00B8568A">
              <w:rPr>
                <w:bCs/>
                <w:sz w:val="26"/>
                <w:szCs w:val="26"/>
              </w:rPr>
              <w:t>Tốc độ</w:t>
            </w:r>
          </w:p>
        </w:tc>
        <w:tc>
          <w:tcPr>
            <w:tcW w:w="1088" w:type="dxa"/>
          </w:tcPr>
          <w:p w14:paraId="52266F37" w14:textId="77777777" w:rsidR="00495E42" w:rsidRPr="00B8568A" w:rsidRDefault="00495E42" w:rsidP="00324061">
            <w:pPr>
              <w:spacing w:line="288" w:lineRule="auto"/>
              <w:rPr>
                <w:bCs/>
                <w:sz w:val="26"/>
                <w:szCs w:val="26"/>
              </w:rPr>
            </w:pPr>
            <w:r w:rsidRPr="00B8568A">
              <w:rPr>
                <w:bCs/>
                <w:sz w:val="26"/>
                <w:szCs w:val="26"/>
              </w:rPr>
              <w:t>v/p</w:t>
            </w:r>
          </w:p>
        </w:tc>
        <w:tc>
          <w:tcPr>
            <w:tcW w:w="1396" w:type="dxa"/>
          </w:tcPr>
          <w:p w14:paraId="27858426" w14:textId="77777777" w:rsidR="00495E42" w:rsidRPr="00B8568A" w:rsidRDefault="00495E42" w:rsidP="00324061">
            <w:pPr>
              <w:spacing w:line="288" w:lineRule="auto"/>
              <w:rPr>
                <w:bCs/>
                <w:sz w:val="26"/>
                <w:szCs w:val="26"/>
              </w:rPr>
            </w:pPr>
            <w:r w:rsidRPr="00B8568A">
              <w:rPr>
                <w:bCs/>
                <w:sz w:val="26"/>
                <w:szCs w:val="26"/>
              </w:rPr>
              <w:t>5220</w:t>
            </w:r>
          </w:p>
        </w:tc>
        <w:tc>
          <w:tcPr>
            <w:tcW w:w="1559" w:type="dxa"/>
          </w:tcPr>
          <w:p w14:paraId="482B6040" w14:textId="77777777" w:rsidR="00495E42" w:rsidRPr="00B8568A" w:rsidRDefault="00495E42" w:rsidP="00324061">
            <w:pPr>
              <w:spacing w:line="288" w:lineRule="auto"/>
              <w:rPr>
                <w:bCs/>
                <w:sz w:val="26"/>
                <w:szCs w:val="26"/>
              </w:rPr>
            </w:pPr>
            <w:r w:rsidRPr="00B8568A">
              <w:rPr>
                <w:bCs/>
                <w:sz w:val="26"/>
                <w:szCs w:val="26"/>
              </w:rPr>
              <w:t>5340</w:t>
            </w:r>
          </w:p>
        </w:tc>
        <w:tc>
          <w:tcPr>
            <w:tcW w:w="1418" w:type="dxa"/>
          </w:tcPr>
          <w:p w14:paraId="431844CD" w14:textId="77777777" w:rsidR="00495E42" w:rsidRPr="00B8568A" w:rsidRDefault="00495E42" w:rsidP="00324061">
            <w:pPr>
              <w:spacing w:line="288" w:lineRule="auto"/>
              <w:rPr>
                <w:bCs/>
                <w:sz w:val="26"/>
                <w:szCs w:val="26"/>
              </w:rPr>
            </w:pPr>
            <w:r w:rsidRPr="00B8568A">
              <w:rPr>
                <w:bCs/>
                <w:sz w:val="26"/>
                <w:szCs w:val="26"/>
              </w:rPr>
              <w:t>5460</w:t>
            </w:r>
          </w:p>
        </w:tc>
        <w:tc>
          <w:tcPr>
            <w:tcW w:w="1410" w:type="dxa"/>
          </w:tcPr>
          <w:p w14:paraId="1514463D" w14:textId="77777777" w:rsidR="00495E42" w:rsidRPr="00B8568A" w:rsidRDefault="00495E42" w:rsidP="00324061">
            <w:pPr>
              <w:spacing w:line="288" w:lineRule="auto"/>
              <w:rPr>
                <w:bCs/>
                <w:sz w:val="26"/>
                <w:szCs w:val="26"/>
              </w:rPr>
            </w:pPr>
            <w:r w:rsidRPr="00B8568A">
              <w:rPr>
                <w:bCs/>
                <w:sz w:val="26"/>
                <w:szCs w:val="26"/>
              </w:rPr>
              <w:t>5220</w:t>
            </w:r>
          </w:p>
        </w:tc>
      </w:tr>
      <w:tr w:rsidR="00E85407" w:rsidRPr="00B8568A" w14:paraId="5B326E4E" w14:textId="77777777" w:rsidTr="00324061">
        <w:trPr>
          <w:jc w:val="center"/>
        </w:trPr>
        <w:tc>
          <w:tcPr>
            <w:tcW w:w="2336" w:type="dxa"/>
          </w:tcPr>
          <w:p w14:paraId="721267CB" w14:textId="77777777" w:rsidR="00495E42" w:rsidRPr="00B8568A" w:rsidRDefault="00495E42" w:rsidP="00324061">
            <w:pPr>
              <w:spacing w:line="288" w:lineRule="auto"/>
              <w:rPr>
                <w:bCs/>
                <w:sz w:val="26"/>
                <w:szCs w:val="26"/>
              </w:rPr>
            </w:pPr>
            <w:r w:rsidRPr="00B8568A">
              <w:rPr>
                <w:bCs/>
                <w:sz w:val="26"/>
                <w:szCs w:val="26"/>
              </w:rPr>
              <w:t>Công suất</w:t>
            </w:r>
          </w:p>
        </w:tc>
        <w:tc>
          <w:tcPr>
            <w:tcW w:w="1088" w:type="dxa"/>
          </w:tcPr>
          <w:p w14:paraId="4724CAF6" w14:textId="77777777" w:rsidR="00495E42" w:rsidRPr="00B8568A" w:rsidRDefault="00495E42" w:rsidP="00324061">
            <w:pPr>
              <w:spacing w:line="288" w:lineRule="auto"/>
              <w:rPr>
                <w:bCs/>
                <w:sz w:val="26"/>
                <w:szCs w:val="26"/>
              </w:rPr>
            </w:pPr>
            <w:r w:rsidRPr="00B8568A">
              <w:rPr>
                <w:bCs/>
                <w:sz w:val="26"/>
                <w:szCs w:val="26"/>
              </w:rPr>
              <w:t>kw</w:t>
            </w:r>
          </w:p>
        </w:tc>
        <w:tc>
          <w:tcPr>
            <w:tcW w:w="1396" w:type="dxa"/>
          </w:tcPr>
          <w:p w14:paraId="698B0EB7" w14:textId="77777777" w:rsidR="00495E42" w:rsidRPr="00B8568A" w:rsidRDefault="00495E42" w:rsidP="00324061">
            <w:pPr>
              <w:spacing w:line="288" w:lineRule="auto"/>
              <w:rPr>
                <w:bCs/>
                <w:sz w:val="26"/>
                <w:szCs w:val="26"/>
              </w:rPr>
            </w:pPr>
            <w:r w:rsidRPr="00B8568A">
              <w:rPr>
                <w:bCs/>
                <w:sz w:val="26"/>
                <w:szCs w:val="26"/>
              </w:rPr>
              <w:t>3510</w:t>
            </w:r>
          </w:p>
        </w:tc>
        <w:tc>
          <w:tcPr>
            <w:tcW w:w="1559" w:type="dxa"/>
          </w:tcPr>
          <w:p w14:paraId="16C06A09" w14:textId="77777777" w:rsidR="00495E42" w:rsidRPr="00B8568A" w:rsidRDefault="00495E42" w:rsidP="00324061">
            <w:pPr>
              <w:spacing w:line="288" w:lineRule="auto"/>
              <w:rPr>
                <w:bCs/>
                <w:sz w:val="26"/>
                <w:szCs w:val="26"/>
              </w:rPr>
            </w:pPr>
            <w:r w:rsidRPr="00B8568A">
              <w:rPr>
                <w:bCs/>
                <w:sz w:val="26"/>
                <w:szCs w:val="26"/>
              </w:rPr>
              <w:t>3803</w:t>
            </w:r>
          </w:p>
        </w:tc>
        <w:tc>
          <w:tcPr>
            <w:tcW w:w="1418" w:type="dxa"/>
          </w:tcPr>
          <w:p w14:paraId="6EB08FCB" w14:textId="77777777" w:rsidR="00495E42" w:rsidRPr="00B8568A" w:rsidRDefault="00495E42" w:rsidP="00324061">
            <w:pPr>
              <w:spacing w:line="288" w:lineRule="auto"/>
              <w:rPr>
                <w:bCs/>
                <w:sz w:val="26"/>
                <w:szCs w:val="26"/>
              </w:rPr>
            </w:pPr>
            <w:r w:rsidRPr="00B8568A">
              <w:rPr>
                <w:bCs/>
                <w:sz w:val="26"/>
                <w:szCs w:val="26"/>
              </w:rPr>
              <w:t>4249</w:t>
            </w:r>
          </w:p>
        </w:tc>
        <w:tc>
          <w:tcPr>
            <w:tcW w:w="1410" w:type="dxa"/>
          </w:tcPr>
          <w:p w14:paraId="06894540" w14:textId="77777777" w:rsidR="00495E42" w:rsidRPr="00B8568A" w:rsidRDefault="00495E42" w:rsidP="00324061">
            <w:pPr>
              <w:spacing w:line="288" w:lineRule="auto"/>
              <w:rPr>
                <w:bCs/>
                <w:sz w:val="26"/>
                <w:szCs w:val="26"/>
              </w:rPr>
            </w:pPr>
            <w:r w:rsidRPr="00B8568A">
              <w:rPr>
                <w:bCs/>
                <w:sz w:val="26"/>
                <w:szCs w:val="26"/>
              </w:rPr>
              <w:t>2160</w:t>
            </w:r>
          </w:p>
        </w:tc>
      </w:tr>
      <w:tr w:rsidR="00E85407" w:rsidRPr="00B8568A" w14:paraId="2BD608A3" w14:textId="77777777" w:rsidTr="00324061">
        <w:trPr>
          <w:jc w:val="center"/>
        </w:trPr>
        <w:tc>
          <w:tcPr>
            <w:tcW w:w="2336" w:type="dxa"/>
          </w:tcPr>
          <w:p w14:paraId="38BEA02C" w14:textId="77777777" w:rsidR="00495E42" w:rsidRPr="00B8568A" w:rsidRDefault="00495E42" w:rsidP="00324061">
            <w:pPr>
              <w:spacing w:line="288" w:lineRule="auto"/>
              <w:rPr>
                <w:bCs/>
                <w:sz w:val="26"/>
                <w:szCs w:val="26"/>
              </w:rPr>
            </w:pPr>
            <w:r w:rsidRPr="00B8568A">
              <w:rPr>
                <w:bCs/>
                <w:sz w:val="26"/>
                <w:szCs w:val="26"/>
              </w:rPr>
              <w:t>Hiệu suất bơm</w:t>
            </w:r>
          </w:p>
        </w:tc>
        <w:tc>
          <w:tcPr>
            <w:tcW w:w="1088" w:type="dxa"/>
          </w:tcPr>
          <w:p w14:paraId="041378CD" w14:textId="77777777" w:rsidR="00495E42" w:rsidRPr="00B8568A" w:rsidRDefault="00495E42" w:rsidP="00324061">
            <w:pPr>
              <w:spacing w:line="288" w:lineRule="auto"/>
              <w:rPr>
                <w:bCs/>
                <w:sz w:val="26"/>
                <w:szCs w:val="26"/>
              </w:rPr>
            </w:pPr>
            <w:r w:rsidRPr="00B8568A">
              <w:rPr>
                <w:bCs/>
                <w:sz w:val="26"/>
                <w:szCs w:val="26"/>
              </w:rPr>
              <w:t>%</w:t>
            </w:r>
          </w:p>
        </w:tc>
        <w:tc>
          <w:tcPr>
            <w:tcW w:w="1396" w:type="dxa"/>
          </w:tcPr>
          <w:p w14:paraId="7A0E0884" w14:textId="77777777" w:rsidR="00495E42" w:rsidRPr="00B8568A" w:rsidRDefault="00495E42" w:rsidP="00324061">
            <w:pPr>
              <w:spacing w:line="288" w:lineRule="auto"/>
              <w:rPr>
                <w:bCs/>
                <w:sz w:val="26"/>
                <w:szCs w:val="26"/>
              </w:rPr>
            </w:pPr>
            <w:r w:rsidRPr="00B8568A">
              <w:rPr>
                <w:bCs/>
                <w:sz w:val="26"/>
                <w:szCs w:val="26"/>
              </w:rPr>
              <w:t>83</w:t>
            </w:r>
          </w:p>
        </w:tc>
        <w:tc>
          <w:tcPr>
            <w:tcW w:w="1559" w:type="dxa"/>
          </w:tcPr>
          <w:p w14:paraId="0769AB10" w14:textId="77777777" w:rsidR="00495E42" w:rsidRPr="00B8568A" w:rsidRDefault="00495E42" w:rsidP="00324061">
            <w:pPr>
              <w:spacing w:line="288" w:lineRule="auto"/>
              <w:rPr>
                <w:bCs/>
                <w:sz w:val="26"/>
                <w:szCs w:val="26"/>
              </w:rPr>
            </w:pPr>
            <w:r w:rsidRPr="00B8568A">
              <w:rPr>
                <w:bCs/>
                <w:sz w:val="26"/>
                <w:szCs w:val="26"/>
              </w:rPr>
              <w:t>83.5</w:t>
            </w:r>
          </w:p>
        </w:tc>
        <w:tc>
          <w:tcPr>
            <w:tcW w:w="1418" w:type="dxa"/>
          </w:tcPr>
          <w:p w14:paraId="7BD44912" w14:textId="77777777" w:rsidR="00495E42" w:rsidRPr="00B8568A" w:rsidRDefault="00495E42" w:rsidP="00324061">
            <w:pPr>
              <w:spacing w:line="288" w:lineRule="auto"/>
              <w:rPr>
                <w:bCs/>
                <w:sz w:val="26"/>
                <w:szCs w:val="26"/>
              </w:rPr>
            </w:pPr>
            <w:r w:rsidRPr="00B8568A">
              <w:rPr>
                <w:bCs/>
                <w:sz w:val="26"/>
                <w:szCs w:val="26"/>
              </w:rPr>
              <w:t>83</w:t>
            </w:r>
          </w:p>
        </w:tc>
        <w:tc>
          <w:tcPr>
            <w:tcW w:w="1410" w:type="dxa"/>
          </w:tcPr>
          <w:p w14:paraId="1A042397" w14:textId="77777777" w:rsidR="00495E42" w:rsidRPr="00B8568A" w:rsidRDefault="00495E42" w:rsidP="00324061">
            <w:pPr>
              <w:spacing w:line="288" w:lineRule="auto"/>
              <w:rPr>
                <w:bCs/>
                <w:sz w:val="26"/>
                <w:szCs w:val="26"/>
              </w:rPr>
            </w:pPr>
            <w:r w:rsidRPr="00B8568A">
              <w:rPr>
                <w:bCs/>
                <w:sz w:val="26"/>
                <w:szCs w:val="26"/>
              </w:rPr>
              <w:t>48</w:t>
            </w:r>
          </w:p>
        </w:tc>
      </w:tr>
      <w:tr w:rsidR="00E85407" w:rsidRPr="00B8568A" w14:paraId="394A0526" w14:textId="77777777" w:rsidTr="00324061">
        <w:trPr>
          <w:jc w:val="center"/>
        </w:trPr>
        <w:tc>
          <w:tcPr>
            <w:tcW w:w="2336" w:type="dxa"/>
          </w:tcPr>
          <w:p w14:paraId="4D161235" w14:textId="77777777" w:rsidR="00495E42" w:rsidRPr="00B8568A" w:rsidRDefault="00495E42" w:rsidP="00324061">
            <w:pPr>
              <w:spacing w:line="288" w:lineRule="auto"/>
              <w:rPr>
                <w:bCs/>
                <w:sz w:val="26"/>
                <w:szCs w:val="26"/>
              </w:rPr>
            </w:pPr>
            <w:r w:rsidRPr="00B8568A">
              <w:rPr>
                <w:bCs/>
                <w:sz w:val="26"/>
                <w:szCs w:val="26"/>
              </w:rPr>
              <w:t>NPSH</w:t>
            </w:r>
          </w:p>
        </w:tc>
        <w:tc>
          <w:tcPr>
            <w:tcW w:w="1088" w:type="dxa"/>
          </w:tcPr>
          <w:p w14:paraId="62C54F8C" w14:textId="77777777" w:rsidR="00495E42" w:rsidRPr="00B8568A" w:rsidRDefault="00495E42" w:rsidP="00324061">
            <w:pPr>
              <w:spacing w:line="288" w:lineRule="auto"/>
              <w:rPr>
                <w:bCs/>
                <w:sz w:val="26"/>
                <w:szCs w:val="26"/>
              </w:rPr>
            </w:pPr>
            <w:r w:rsidRPr="00B8568A">
              <w:rPr>
                <w:bCs/>
                <w:sz w:val="26"/>
                <w:szCs w:val="26"/>
              </w:rPr>
              <w:t>m</w:t>
            </w:r>
          </w:p>
        </w:tc>
        <w:tc>
          <w:tcPr>
            <w:tcW w:w="1396" w:type="dxa"/>
          </w:tcPr>
          <w:p w14:paraId="468994F6" w14:textId="77777777" w:rsidR="00495E42" w:rsidRPr="00B8568A" w:rsidRDefault="00495E42" w:rsidP="00324061">
            <w:pPr>
              <w:spacing w:line="288" w:lineRule="auto"/>
              <w:rPr>
                <w:bCs/>
                <w:sz w:val="26"/>
                <w:szCs w:val="26"/>
              </w:rPr>
            </w:pPr>
            <w:r w:rsidRPr="00B8568A">
              <w:rPr>
                <w:bCs/>
                <w:sz w:val="26"/>
                <w:szCs w:val="26"/>
              </w:rPr>
              <w:t>23</w:t>
            </w:r>
          </w:p>
        </w:tc>
        <w:tc>
          <w:tcPr>
            <w:tcW w:w="1559" w:type="dxa"/>
          </w:tcPr>
          <w:p w14:paraId="272478CF" w14:textId="77777777" w:rsidR="00495E42" w:rsidRPr="00B8568A" w:rsidRDefault="00495E42" w:rsidP="00324061">
            <w:pPr>
              <w:spacing w:line="288" w:lineRule="auto"/>
              <w:rPr>
                <w:bCs/>
                <w:sz w:val="26"/>
                <w:szCs w:val="26"/>
              </w:rPr>
            </w:pPr>
            <w:r w:rsidRPr="00B8568A">
              <w:rPr>
                <w:bCs/>
                <w:sz w:val="26"/>
                <w:szCs w:val="26"/>
              </w:rPr>
              <w:t>28</w:t>
            </w:r>
          </w:p>
        </w:tc>
        <w:tc>
          <w:tcPr>
            <w:tcW w:w="1418" w:type="dxa"/>
          </w:tcPr>
          <w:p w14:paraId="3D3B7611" w14:textId="77777777" w:rsidR="00495E42" w:rsidRPr="00B8568A" w:rsidRDefault="00495E42" w:rsidP="00324061">
            <w:pPr>
              <w:spacing w:line="288" w:lineRule="auto"/>
              <w:rPr>
                <w:bCs/>
                <w:sz w:val="26"/>
                <w:szCs w:val="26"/>
              </w:rPr>
            </w:pPr>
            <w:r w:rsidRPr="00B8568A">
              <w:rPr>
                <w:bCs/>
                <w:sz w:val="26"/>
                <w:szCs w:val="26"/>
              </w:rPr>
              <w:t>32</w:t>
            </w:r>
          </w:p>
        </w:tc>
        <w:tc>
          <w:tcPr>
            <w:tcW w:w="1410" w:type="dxa"/>
          </w:tcPr>
          <w:p w14:paraId="2D2D2DFD" w14:textId="77777777" w:rsidR="00495E42" w:rsidRPr="00B8568A" w:rsidRDefault="00495E42" w:rsidP="00324061">
            <w:pPr>
              <w:spacing w:line="288" w:lineRule="auto"/>
              <w:rPr>
                <w:bCs/>
                <w:sz w:val="26"/>
                <w:szCs w:val="26"/>
              </w:rPr>
            </w:pPr>
          </w:p>
        </w:tc>
      </w:tr>
      <w:tr w:rsidR="00E85407" w:rsidRPr="00B8568A" w14:paraId="077E0638" w14:textId="77777777" w:rsidTr="00324061">
        <w:trPr>
          <w:jc w:val="center"/>
        </w:trPr>
        <w:tc>
          <w:tcPr>
            <w:tcW w:w="2336" w:type="dxa"/>
          </w:tcPr>
          <w:p w14:paraId="67B44C28" w14:textId="77777777" w:rsidR="00495E42" w:rsidRPr="00B8568A" w:rsidRDefault="00495E42" w:rsidP="00324061">
            <w:pPr>
              <w:spacing w:line="288" w:lineRule="auto"/>
              <w:rPr>
                <w:bCs/>
                <w:sz w:val="26"/>
                <w:szCs w:val="26"/>
              </w:rPr>
            </w:pPr>
            <w:r w:rsidRPr="00B8568A">
              <w:rPr>
                <w:bCs/>
                <w:sz w:val="26"/>
                <w:szCs w:val="26"/>
              </w:rPr>
              <w:t>Kiểu chèn</w:t>
            </w:r>
          </w:p>
        </w:tc>
        <w:tc>
          <w:tcPr>
            <w:tcW w:w="1088" w:type="dxa"/>
          </w:tcPr>
          <w:p w14:paraId="0ADA9412" w14:textId="77777777" w:rsidR="00495E42" w:rsidRPr="00B8568A" w:rsidRDefault="00495E42" w:rsidP="00324061">
            <w:pPr>
              <w:spacing w:line="288" w:lineRule="auto"/>
              <w:rPr>
                <w:bCs/>
                <w:sz w:val="26"/>
                <w:szCs w:val="26"/>
              </w:rPr>
            </w:pPr>
          </w:p>
        </w:tc>
        <w:tc>
          <w:tcPr>
            <w:tcW w:w="5783" w:type="dxa"/>
            <w:gridSpan w:val="4"/>
          </w:tcPr>
          <w:p w14:paraId="7E6F1B7A" w14:textId="77777777" w:rsidR="00495E42" w:rsidRPr="00B8568A" w:rsidRDefault="00495E42" w:rsidP="00324061">
            <w:pPr>
              <w:spacing w:line="288" w:lineRule="auto"/>
              <w:rPr>
                <w:bCs/>
                <w:sz w:val="26"/>
                <w:szCs w:val="26"/>
              </w:rPr>
            </w:pPr>
            <w:r w:rsidRPr="00B8568A">
              <w:rPr>
                <w:bCs/>
                <w:sz w:val="26"/>
                <w:szCs w:val="26"/>
              </w:rPr>
              <w:t>Chèn cơ khí</w:t>
            </w:r>
          </w:p>
        </w:tc>
      </w:tr>
      <w:tr w:rsidR="00E85407" w:rsidRPr="00B8568A" w14:paraId="425A16EF" w14:textId="77777777" w:rsidTr="00324061">
        <w:trPr>
          <w:jc w:val="center"/>
        </w:trPr>
        <w:tc>
          <w:tcPr>
            <w:tcW w:w="2336" w:type="dxa"/>
          </w:tcPr>
          <w:p w14:paraId="08C13F3B" w14:textId="77777777" w:rsidR="00495E42" w:rsidRPr="00B8568A" w:rsidRDefault="00495E42" w:rsidP="00324061">
            <w:pPr>
              <w:spacing w:line="288" w:lineRule="auto"/>
              <w:rPr>
                <w:bCs/>
                <w:sz w:val="26"/>
                <w:szCs w:val="26"/>
              </w:rPr>
            </w:pPr>
            <w:r w:rsidRPr="00B8568A">
              <w:rPr>
                <w:bCs/>
                <w:sz w:val="26"/>
                <w:szCs w:val="26"/>
              </w:rPr>
              <w:t>Hướng quay</w:t>
            </w:r>
          </w:p>
        </w:tc>
        <w:tc>
          <w:tcPr>
            <w:tcW w:w="1088" w:type="dxa"/>
          </w:tcPr>
          <w:p w14:paraId="78A36657" w14:textId="77777777" w:rsidR="00495E42" w:rsidRPr="00B8568A" w:rsidRDefault="00495E42" w:rsidP="00324061">
            <w:pPr>
              <w:spacing w:line="288" w:lineRule="auto"/>
              <w:rPr>
                <w:bCs/>
                <w:sz w:val="26"/>
                <w:szCs w:val="26"/>
              </w:rPr>
            </w:pPr>
          </w:p>
        </w:tc>
        <w:tc>
          <w:tcPr>
            <w:tcW w:w="5783" w:type="dxa"/>
            <w:gridSpan w:val="4"/>
          </w:tcPr>
          <w:p w14:paraId="2F9A0261" w14:textId="77777777" w:rsidR="00495E42" w:rsidRPr="00B8568A" w:rsidRDefault="00495E42" w:rsidP="00324061">
            <w:pPr>
              <w:spacing w:line="288" w:lineRule="auto"/>
              <w:rPr>
                <w:bCs/>
                <w:sz w:val="26"/>
                <w:szCs w:val="26"/>
              </w:rPr>
            </w:pPr>
            <w:r w:rsidRPr="00B8568A">
              <w:rPr>
                <w:bCs/>
                <w:sz w:val="26"/>
                <w:szCs w:val="26"/>
              </w:rPr>
              <w:t>Ngược chiều kim đồng hồ nhìn từ động cơ đến bơm</w:t>
            </w:r>
          </w:p>
        </w:tc>
      </w:tr>
      <w:tr w:rsidR="00E85407" w:rsidRPr="00B8568A" w14:paraId="7A941BC4" w14:textId="77777777" w:rsidTr="00324061">
        <w:trPr>
          <w:jc w:val="center"/>
        </w:trPr>
        <w:tc>
          <w:tcPr>
            <w:tcW w:w="2336" w:type="dxa"/>
          </w:tcPr>
          <w:p w14:paraId="152EA48C" w14:textId="77777777" w:rsidR="00495E42" w:rsidRPr="00B8568A" w:rsidRDefault="00495E42" w:rsidP="00324061">
            <w:pPr>
              <w:spacing w:line="288" w:lineRule="auto"/>
              <w:rPr>
                <w:bCs/>
                <w:sz w:val="26"/>
                <w:szCs w:val="26"/>
              </w:rPr>
            </w:pPr>
            <w:r w:rsidRPr="00B8568A">
              <w:rPr>
                <w:bCs/>
                <w:sz w:val="26"/>
                <w:szCs w:val="26"/>
              </w:rPr>
              <w:t>Kiểu ổ đỡ</w:t>
            </w:r>
          </w:p>
        </w:tc>
        <w:tc>
          <w:tcPr>
            <w:tcW w:w="1088" w:type="dxa"/>
          </w:tcPr>
          <w:p w14:paraId="396B3A8B" w14:textId="77777777" w:rsidR="00495E42" w:rsidRPr="00B8568A" w:rsidRDefault="00495E42" w:rsidP="00324061">
            <w:pPr>
              <w:spacing w:line="288" w:lineRule="auto"/>
              <w:rPr>
                <w:bCs/>
                <w:sz w:val="26"/>
                <w:szCs w:val="26"/>
              </w:rPr>
            </w:pPr>
          </w:p>
        </w:tc>
        <w:tc>
          <w:tcPr>
            <w:tcW w:w="5783" w:type="dxa"/>
            <w:gridSpan w:val="4"/>
          </w:tcPr>
          <w:p w14:paraId="61B1BC5D" w14:textId="77777777" w:rsidR="00495E42" w:rsidRPr="00B8568A" w:rsidRDefault="00495E42" w:rsidP="00324061">
            <w:pPr>
              <w:spacing w:line="288" w:lineRule="auto"/>
              <w:rPr>
                <w:bCs/>
                <w:sz w:val="26"/>
                <w:szCs w:val="26"/>
              </w:rPr>
            </w:pPr>
            <w:r w:rsidRPr="00B8568A">
              <w:rPr>
                <w:bCs/>
                <w:sz w:val="26"/>
                <w:szCs w:val="26"/>
              </w:rPr>
              <w:t xml:space="preserve">Ổ đỡ trượt + ổ đỡ chặn (bôi trơn cưỡng bức) </w:t>
            </w:r>
          </w:p>
        </w:tc>
      </w:tr>
      <w:tr w:rsidR="00E85407" w:rsidRPr="00B8568A" w14:paraId="6B7252BA" w14:textId="77777777" w:rsidTr="00324061">
        <w:trPr>
          <w:jc w:val="center"/>
        </w:trPr>
        <w:tc>
          <w:tcPr>
            <w:tcW w:w="2336" w:type="dxa"/>
          </w:tcPr>
          <w:p w14:paraId="1EFA2232" w14:textId="77777777" w:rsidR="00495E42" w:rsidRPr="00B8568A" w:rsidRDefault="00495E42" w:rsidP="00324061">
            <w:pPr>
              <w:spacing w:line="288" w:lineRule="auto"/>
              <w:rPr>
                <w:bCs/>
                <w:sz w:val="26"/>
                <w:szCs w:val="26"/>
              </w:rPr>
            </w:pPr>
            <w:r w:rsidRPr="00B8568A">
              <w:rPr>
                <w:bCs/>
                <w:sz w:val="26"/>
                <w:szCs w:val="26"/>
              </w:rPr>
              <w:t>Độ rung ổ trục</w:t>
            </w:r>
          </w:p>
        </w:tc>
        <w:tc>
          <w:tcPr>
            <w:tcW w:w="1088" w:type="dxa"/>
          </w:tcPr>
          <w:p w14:paraId="7CFE9288" w14:textId="77777777" w:rsidR="00495E42" w:rsidRPr="00B8568A" w:rsidRDefault="00495E42" w:rsidP="00324061">
            <w:pPr>
              <w:spacing w:line="288" w:lineRule="auto"/>
              <w:rPr>
                <w:bCs/>
                <w:sz w:val="26"/>
                <w:szCs w:val="26"/>
              </w:rPr>
            </w:pPr>
            <w:r w:rsidRPr="00B8568A">
              <w:rPr>
                <w:bCs/>
                <w:sz w:val="26"/>
                <w:szCs w:val="26"/>
              </w:rPr>
              <w:t>mm</w:t>
            </w:r>
          </w:p>
        </w:tc>
        <w:tc>
          <w:tcPr>
            <w:tcW w:w="5783" w:type="dxa"/>
            <w:gridSpan w:val="4"/>
          </w:tcPr>
          <w:p w14:paraId="4D48585A" w14:textId="77777777" w:rsidR="00495E42" w:rsidRPr="00B8568A" w:rsidRDefault="00495E42" w:rsidP="00324061">
            <w:pPr>
              <w:spacing w:line="288" w:lineRule="auto"/>
              <w:rPr>
                <w:bCs/>
                <w:sz w:val="26"/>
                <w:szCs w:val="26"/>
              </w:rPr>
            </w:pPr>
            <w:r w:rsidRPr="00B8568A">
              <w:rPr>
                <w:bCs/>
                <w:sz w:val="26"/>
                <w:szCs w:val="26"/>
              </w:rPr>
              <w:t xml:space="preserve">     ≤ 0.04</w:t>
            </w:r>
          </w:p>
        </w:tc>
      </w:tr>
      <w:tr w:rsidR="00495E42" w:rsidRPr="00B8568A" w14:paraId="139B7C25" w14:textId="77777777" w:rsidTr="00324061">
        <w:trPr>
          <w:jc w:val="center"/>
        </w:trPr>
        <w:tc>
          <w:tcPr>
            <w:tcW w:w="2336" w:type="dxa"/>
          </w:tcPr>
          <w:p w14:paraId="1BDCA834" w14:textId="77777777" w:rsidR="00495E42" w:rsidRPr="00B8568A" w:rsidRDefault="00495E42" w:rsidP="00324061">
            <w:pPr>
              <w:spacing w:line="288" w:lineRule="auto"/>
              <w:rPr>
                <w:bCs/>
                <w:sz w:val="26"/>
                <w:szCs w:val="26"/>
              </w:rPr>
            </w:pPr>
            <w:r w:rsidRPr="00B8568A">
              <w:rPr>
                <w:bCs/>
                <w:sz w:val="26"/>
                <w:szCs w:val="26"/>
              </w:rPr>
              <w:t>Kiểu dẫn động</w:t>
            </w:r>
          </w:p>
        </w:tc>
        <w:tc>
          <w:tcPr>
            <w:tcW w:w="1088" w:type="dxa"/>
          </w:tcPr>
          <w:p w14:paraId="7B2D8577" w14:textId="77777777" w:rsidR="00495E42" w:rsidRPr="00B8568A" w:rsidRDefault="00495E42" w:rsidP="00324061">
            <w:pPr>
              <w:spacing w:line="288" w:lineRule="auto"/>
              <w:rPr>
                <w:bCs/>
                <w:sz w:val="26"/>
                <w:szCs w:val="26"/>
              </w:rPr>
            </w:pPr>
          </w:p>
        </w:tc>
        <w:tc>
          <w:tcPr>
            <w:tcW w:w="5783" w:type="dxa"/>
            <w:gridSpan w:val="4"/>
          </w:tcPr>
          <w:p w14:paraId="1C661760" w14:textId="77777777" w:rsidR="00495E42" w:rsidRPr="00B8568A" w:rsidRDefault="00495E42" w:rsidP="00324061">
            <w:pPr>
              <w:spacing w:line="288" w:lineRule="auto"/>
              <w:rPr>
                <w:bCs/>
                <w:sz w:val="26"/>
                <w:szCs w:val="26"/>
              </w:rPr>
            </w:pPr>
            <w:r w:rsidRPr="00B8568A">
              <w:rPr>
                <w:bCs/>
                <w:sz w:val="26"/>
                <w:szCs w:val="26"/>
              </w:rPr>
              <w:t xml:space="preserve"> Động cơ</w:t>
            </w:r>
          </w:p>
        </w:tc>
      </w:tr>
    </w:tbl>
    <w:p w14:paraId="4EF648BE" w14:textId="77777777" w:rsidR="00495E42" w:rsidRPr="00B8568A" w:rsidRDefault="00495E42" w:rsidP="00495E42">
      <w:pPr>
        <w:spacing w:line="288" w:lineRule="auto"/>
        <w:rPr>
          <w:b/>
          <w:bCs/>
          <w:sz w:val="26"/>
          <w:szCs w:val="26"/>
        </w:rPr>
      </w:pPr>
    </w:p>
    <w:p w14:paraId="59518ECB" w14:textId="77777777" w:rsidR="00495E42" w:rsidRPr="00B8568A" w:rsidRDefault="00495E42" w:rsidP="00495E42">
      <w:pPr>
        <w:spacing w:line="288" w:lineRule="auto"/>
        <w:rPr>
          <w:b/>
          <w:bCs/>
          <w:sz w:val="26"/>
          <w:szCs w:val="26"/>
        </w:rPr>
      </w:pPr>
      <w:r w:rsidRPr="00B8568A">
        <w:rPr>
          <w:b/>
          <w:bCs/>
          <w:sz w:val="26"/>
          <w:szCs w:val="26"/>
        </w:rPr>
        <w:t>Khớp nối thủy lực:</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2"/>
        <w:gridCol w:w="1293"/>
        <w:gridCol w:w="4206"/>
      </w:tblGrid>
      <w:tr w:rsidR="00E85407" w:rsidRPr="00B8568A" w14:paraId="39885047" w14:textId="77777777" w:rsidTr="00324061">
        <w:tc>
          <w:tcPr>
            <w:tcW w:w="3402" w:type="dxa"/>
          </w:tcPr>
          <w:p w14:paraId="28DFDF8F" w14:textId="77777777" w:rsidR="00495E42" w:rsidRPr="00B8568A" w:rsidRDefault="00495E42" w:rsidP="00324061">
            <w:pPr>
              <w:spacing w:line="288" w:lineRule="auto"/>
              <w:rPr>
                <w:bCs/>
                <w:sz w:val="26"/>
                <w:szCs w:val="26"/>
              </w:rPr>
            </w:pPr>
            <w:r w:rsidRPr="00B8568A">
              <w:rPr>
                <w:bCs/>
                <w:sz w:val="26"/>
                <w:szCs w:val="26"/>
              </w:rPr>
              <w:t>Tên</w:t>
            </w:r>
          </w:p>
        </w:tc>
        <w:tc>
          <w:tcPr>
            <w:tcW w:w="1316" w:type="dxa"/>
          </w:tcPr>
          <w:p w14:paraId="2F903450" w14:textId="77777777" w:rsidR="00495E42" w:rsidRPr="00B8568A" w:rsidRDefault="00495E42" w:rsidP="00324061">
            <w:pPr>
              <w:spacing w:line="288" w:lineRule="auto"/>
              <w:rPr>
                <w:bCs/>
                <w:sz w:val="26"/>
                <w:szCs w:val="26"/>
              </w:rPr>
            </w:pPr>
            <w:r w:rsidRPr="00B8568A">
              <w:rPr>
                <w:bCs/>
                <w:sz w:val="26"/>
                <w:szCs w:val="26"/>
              </w:rPr>
              <w:t>Đơn vị</w:t>
            </w:r>
          </w:p>
        </w:tc>
        <w:tc>
          <w:tcPr>
            <w:tcW w:w="4320" w:type="dxa"/>
          </w:tcPr>
          <w:p w14:paraId="4A339FDA" w14:textId="77777777" w:rsidR="00495E42" w:rsidRPr="00B8568A" w:rsidRDefault="00495E42" w:rsidP="00324061">
            <w:pPr>
              <w:spacing w:line="288" w:lineRule="auto"/>
              <w:rPr>
                <w:bCs/>
                <w:sz w:val="26"/>
                <w:szCs w:val="26"/>
              </w:rPr>
            </w:pPr>
            <w:r w:rsidRPr="00B8568A">
              <w:rPr>
                <w:bCs/>
                <w:sz w:val="26"/>
                <w:szCs w:val="26"/>
              </w:rPr>
              <w:t>Thông số</w:t>
            </w:r>
          </w:p>
        </w:tc>
      </w:tr>
      <w:tr w:rsidR="00E85407" w:rsidRPr="00B8568A" w14:paraId="244F47C9" w14:textId="77777777" w:rsidTr="00324061">
        <w:tc>
          <w:tcPr>
            <w:tcW w:w="3402" w:type="dxa"/>
          </w:tcPr>
          <w:p w14:paraId="3D7C84B7" w14:textId="77777777" w:rsidR="00495E42" w:rsidRPr="00B8568A" w:rsidRDefault="00495E42" w:rsidP="00324061">
            <w:pPr>
              <w:spacing w:line="288" w:lineRule="auto"/>
              <w:rPr>
                <w:bCs/>
                <w:sz w:val="26"/>
                <w:szCs w:val="26"/>
              </w:rPr>
            </w:pPr>
            <w:r w:rsidRPr="00B8568A">
              <w:rPr>
                <w:bCs/>
                <w:sz w:val="26"/>
                <w:szCs w:val="26"/>
              </w:rPr>
              <w:t>Kiểu</w:t>
            </w:r>
          </w:p>
        </w:tc>
        <w:tc>
          <w:tcPr>
            <w:tcW w:w="1316" w:type="dxa"/>
          </w:tcPr>
          <w:p w14:paraId="6CFC40E9" w14:textId="77777777" w:rsidR="00495E42" w:rsidRPr="00B8568A" w:rsidRDefault="00495E42" w:rsidP="00324061">
            <w:pPr>
              <w:spacing w:line="288" w:lineRule="auto"/>
              <w:rPr>
                <w:bCs/>
                <w:sz w:val="26"/>
                <w:szCs w:val="26"/>
              </w:rPr>
            </w:pPr>
          </w:p>
        </w:tc>
        <w:tc>
          <w:tcPr>
            <w:tcW w:w="4320" w:type="dxa"/>
          </w:tcPr>
          <w:p w14:paraId="24532215" w14:textId="77777777" w:rsidR="00495E42" w:rsidRPr="00B8568A" w:rsidRDefault="00495E42" w:rsidP="00324061">
            <w:pPr>
              <w:spacing w:line="288" w:lineRule="auto"/>
              <w:rPr>
                <w:bCs/>
                <w:sz w:val="26"/>
                <w:szCs w:val="26"/>
              </w:rPr>
            </w:pPr>
            <w:r w:rsidRPr="00B8568A">
              <w:rPr>
                <w:bCs/>
                <w:sz w:val="26"/>
                <w:szCs w:val="26"/>
              </w:rPr>
              <w:t>R17K.2E</w:t>
            </w:r>
          </w:p>
        </w:tc>
      </w:tr>
      <w:tr w:rsidR="00E85407" w:rsidRPr="00B8568A" w14:paraId="40D51695" w14:textId="77777777" w:rsidTr="00324061">
        <w:tc>
          <w:tcPr>
            <w:tcW w:w="3402" w:type="dxa"/>
          </w:tcPr>
          <w:p w14:paraId="1081C0CA" w14:textId="77777777" w:rsidR="00495E42" w:rsidRPr="00B8568A" w:rsidRDefault="00495E42" w:rsidP="00324061">
            <w:pPr>
              <w:spacing w:line="288" w:lineRule="auto"/>
              <w:rPr>
                <w:bCs/>
                <w:sz w:val="26"/>
                <w:szCs w:val="26"/>
              </w:rPr>
            </w:pPr>
            <w:r w:rsidRPr="00B8568A">
              <w:rPr>
                <w:bCs/>
                <w:sz w:val="26"/>
                <w:szCs w:val="26"/>
              </w:rPr>
              <w:t>Tốc độ đầu vào</w:t>
            </w:r>
          </w:p>
        </w:tc>
        <w:tc>
          <w:tcPr>
            <w:tcW w:w="1316" w:type="dxa"/>
          </w:tcPr>
          <w:p w14:paraId="5CCDC5E5" w14:textId="77777777" w:rsidR="00495E42" w:rsidRPr="00B8568A" w:rsidRDefault="00495E42" w:rsidP="00324061">
            <w:pPr>
              <w:spacing w:line="288" w:lineRule="auto"/>
              <w:rPr>
                <w:bCs/>
                <w:sz w:val="26"/>
                <w:szCs w:val="26"/>
              </w:rPr>
            </w:pPr>
            <w:r w:rsidRPr="00B8568A">
              <w:rPr>
                <w:bCs/>
                <w:sz w:val="26"/>
                <w:szCs w:val="26"/>
              </w:rPr>
              <w:t>v/p</w:t>
            </w:r>
          </w:p>
        </w:tc>
        <w:tc>
          <w:tcPr>
            <w:tcW w:w="4320" w:type="dxa"/>
          </w:tcPr>
          <w:p w14:paraId="5D2DCB17" w14:textId="77777777" w:rsidR="00495E42" w:rsidRPr="00B8568A" w:rsidRDefault="00495E42" w:rsidP="00324061">
            <w:pPr>
              <w:spacing w:line="288" w:lineRule="auto"/>
              <w:rPr>
                <w:bCs/>
                <w:sz w:val="26"/>
                <w:szCs w:val="26"/>
              </w:rPr>
            </w:pPr>
            <w:r w:rsidRPr="00B8568A">
              <w:rPr>
                <w:bCs/>
                <w:sz w:val="26"/>
                <w:szCs w:val="26"/>
              </w:rPr>
              <w:t>1490</w:t>
            </w:r>
          </w:p>
        </w:tc>
      </w:tr>
      <w:tr w:rsidR="00E85407" w:rsidRPr="00B8568A" w14:paraId="6483709B" w14:textId="77777777" w:rsidTr="00324061">
        <w:trPr>
          <w:trHeight w:val="579"/>
        </w:trPr>
        <w:tc>
          <w:tcPr>
            <w:tcW w:w="3402" w:type="dxa"/>
          </w:tcPr>
          <w:p w14:paraId="49D03B2E" w14:textId="77777777" w:rsidR="00495E42" w:rsidRPr="00B8568A" w:rsidRDefault="00495E42" w:rsidP="00324061">
            <w:pPr>
              <w:spacing w:line="288" w:lineRule="auto"/>
              <w:rPr>
                <w:bCs/>
                <w:sz w:val="26"/>
                <w:szCs w:val="26"/>
              </w:rPr>
            </w:pPr>
            <w:r w:rsidRPr="00B8568A">
              <w:rPr>
                <w:bCs/>
                <w:sz w:val="26"/>
                <w:szCs w:val="26"/>
              </w:rPr>
              <w:t>Tốc độ đầu ra định mức</w:t>
            </w:r>
          </w:p>
        </w:tc>
        <w:tc>
          <w:tcPr>
            <w:tcW w:w="1316" w:type="dxa"/>
          </w:tcPr>
          <w:p w14:paraId="547B2083" w14:textId="77777777" w:rsidR="00495E42" w:rsidRPr="00B8568A" w:rsidRDefault="00495E42" w:rsidP="00324061">
            <w:pPr>
              <w:spacing w:line="288" w:lineRule="auto"/>
              <w:rPr>
                <w:bCs/>
                <w:sz w:val="26"/>
                <w:szCs w:val="26"/>
              </w:rPr>
            </w:pPr>
            <w:r w:rsidRPr="00B8568A">
              <w:rPr>
                <w:bCs/>
                <w:sz w:val="26"/>
                <w:szCs w:val="26"/>
              </w:rPr>
              <w:t xml:space="preserve">        v/p</w:t>
            </w:r>
          </w:p>
        </w:tc>
        <w:tc>
          <w:tcPr>
            <w:tcW w:w="4320" w:type="dxa"/>
          </w:tcPr>
          <w:p w14:paraId="129B2266" w14:textId="77777777" w:rsidR="00495E42" w:rsidRPr="00B8568A" w:rsidRDefault="00495E42" w:rsidP="00324061">
            <w:pPr>
              <w:spacing w:line="288" w:lineRule="auto"/>
              <w:rPr>
                <w:bCs/>
                <w:sz w:val="26"/>
                <w:szCs w:val="26"/>
              </w:rPr>
            </w:pPr>
            <w:r w:rsidRPr="00B8568A">
              <w:rPr>
                <w:bCs/>
                <w:sz w:val="26"/>
                <w:szCs w:val="26"/>
              </w:rPr>
              <w:t>5620 (với tần số 47.5Hz, khi đầy tải).</w:t>
            </w:r>
          </w:p>
        </w:tc>
      </w:tr>
      <w:tr w:rsidR="00E85407" w:rsidRPr="00B8568A" w14:paraId="5F037023" w14:textId="77777777" w:rsidTr="00324061">
        <w:tc>
          <w:tcPr>
            <w:tcW w:w="3402" w:type="dxa"/>
          </w:tcPr>
          <w:p w14:paraId="2183C413" w14:textId="77777777" w:rsidR="00495E42" w:rsidRPr="00B8568A" w:rsidRDefault="00495E42" w:rsidP="00324061">
            <w:pPr>
              <w:spacing w:line="288" w:lineRule="auto"/>
              <w:rPr>
                <w:bCs/>
                <w:sz w:val="26"/>
                <w:szCs w:val="26"/>
              </w:rPr>
            </w:pPr>
            <w:r w:rsidRPr="00B8568A">
              <w:rPr>
                <w:bCs/>
                <w:sz w:val="26"/>
                <w:szCs w:val="26"/>
              </w:rPr>
              <w:t>Công suất yêu cầu</w:t>
            </w:r>
          </w:p>
        </w:tc>
        <w:tc>
          <w:tcPr>
            <w:tcW w:w="1316" w:type="dxa"/>
          </w:tcPr>
          <w:p w14:paraId="5705D79B" w14:textId="77777777" w:rsidR="00495E42" w:rsidRPr="00B8568A" w:rsidRDefault="00495E42" w:rsidP="00324061">
            <w:pPr>
              <w:spacing w:line="288" w:lineRule="auto"/>
              <w:rPr>
                <w:bCs/>
                <w:sz w:val="26"/>
                <w:szCs w:val="26"/>
              </w:rPr>
            </w:pPr>
            <w:r w:rsidRPr="00B8568A">
              <w:rPr>
                <w:bCs/>
                <w:sz w:val="26"/>
                <w:szCs w:val="26"/>
              </w:rPr>
              <w:t>kw</w:t>
            </w:r>
          </w:p>
        </w:tc>
        <w:tc>
          <w:tcPr>
            <w:tcW w:w="4320" w:type="dxa"/>
          </w:tcPr>
          <w:p w14:paraId="162D32D2" w14:textId="77777777" w:rsidR="00495E42" w:rsidRPr="00B8568A" w:rsidRDefault="00495E42" w:rsidP="00324061">
            <w:pPr>
              <w:spacing w:line="288" w:lineRule="auto"/>
              <w:rPr>
                <w:bCs/>
                <w:sz w:val="26"/>
                <w:szCs w:val="26"/>
              </w:rPr>
            </w:pPr>
            <w:r w:rsidRPr="00B8568A">
              <w:rPr>
                <w:bCs/>
                <w:sz w:val="26"/>
                <w:szCs w:val="26"/>
              </w:rPr>
              <w:t>4436</w:t>
            </w:r>
          </w:p>
        </w:tc>
      </w:tr>
      <w:tr w:rsidR="00E85407" w:rsidRPr="00B8568A" w14:paraId="2137519A" w14:textId="77777777" w:rsidTr="00324061">
        <w:tc>
          <w:tcPr>
            <w:tcW w:w="3402" w:type="dxa"/>
          </w:tcPr>
          <w:p w14:paraId="21F1E45B" w14:textId="77777777" w:rsidR="00495E42" w:rsidRPr="00B8568A" w:rsidRDefault="00495E42" w:rsidP="00324061">
            <w:pPr>
              <w:spacing w:line="288" w:lineRule="auto"/>
              <w:rPr>
                <w:bCs/>
                <w:sz w:val="26"/>
                <w:szCs w:val="26"/>
              </w:rPr>
            </w:pPr>
            <w:r w:rsidRPr="00B8568A">
              <w:rPr>
                <w:bCs/>
                <w:sz w:val="26"/>
                <w:szCs w:val="26"/>
              </w:rPr>
              <w:t>Dải điều chỉnh</w:t>
            </w:r>
          </w:p>
        </w:tc>
        <w:tc>
          <w:tcPr>
            <w:tcW w:w="1316" w:type="dxa"/>
          </w:tcPr>
          <w:p w14:paraId="57D23147" w14:textId="77777777" w:rsidR="00495E42" w:rsidRPr="00B8568A" w:rsidRDefault="00495E42" w:rsidP="00324061">
            <w:pPr>
              <w:spacing w:line="288" w:lineRule="auto"/>
              <w:rPr>
                <w:bCs/>
                <w:sz w:val="26"/>
                <w:szCs w:val="26"/>
              </w:rPr>
            </w:pPr>
          </w:p>
        </w:tc>
        <w:tc>
          <w:tcPr>
            <w:tcW w:w="4320" w:type="dxa"/>
          </w:tcPr>
          <w:p w14:paraId="35B94FCE" w14:textId="77777777" w:rsidR="00495E42" w:rsidRPr="00B8568A" w:rsidRDefault="00495E42" w:rsidP="00324061">
            <w:pPr>
              <w:spacing w:line="288" w:lineRule="auto"/>
              <w:rPr>
                <w:bCs/>
                <w:sz w:val="26"/>
                <w:szCs w:val="26"/>
              </w:rPr>
            </w:pPr>
            <w:r w:rsidRPr="00B8568A">
              <w:rPr>
                <w:bCs/>
                <w:sz w:val="26"/>
                <w:szCs w:val="26"/>
              </w:rPr>
              <w:t>4:1 giảm dần</w:t>
            </w:r>
          </w:p>
        </w:tc>
      </w:tr>
      <w:tr w:rsidR="00E85407" w:rsidRPr="00B8568A" w14:paraId="0C610D87" w14:textId="77777777" w:rsidTr="00324061">
        <w:tc>
          <w:tcPr>
            <w:tcW w:w="3402" w:type="dxa"/>
          </w:tcPr>
          <w:p w14:paraId="62424A86" w14:textId="77777777" w:rsidR="00495E42" w:rsidRPr="00B8568A" w:rsidRDefault="00495E42" w:rsidP="00324061">
            <w:pPr>
              <w:spacing w:line="288" w:lineRule="auto"/>
              <w:rPr>
                <w:bCs/>
                <w:sz w:val="26"/>
                <w:szCs w:val="26"/>
              </w:rPr>
            </w:pPr>
            <w:r w:rsidRPr="00B8568A">
              <w:rPr>
                <w:bCs/>
                <w:sz w:val="26"/>
                <w:szCs w:val="26"/>
              </w:rPr>
              <w:t>Dải tốc độ</w:t>
            </w:r>
          </w:p>
        </w:tc>
        <w:tc>
          <w:tcPr>
            <w:tcW w:w="1316" w:type="dxa"/>
          </w:tcPr>
          <w:p w14:paraId="2431DEC2" w14:textId="77777777" w:rsidR="00495E42" w:rsidRPr="00B8568A" w:rsidRDefault="00495E42" w:rsidP="00324061">
            <w:pPr>
              <w:spacing w:line="288" w:lineRule="auto"/>
              <w:rPr>
                <w:bCs/>
                <w:sz w:val="26"/>
                <w:szCs w:val="26"/>
              </w:rPr>
            </w:pPr>
            <w:r w:rsidRPr="00B8568A">
              <w:rPr>
                <w:bCs/>
                <w:sz w:val="26"/>
                <w:szCs w:val="26"/>
              </w:rPr>
              <w:t>%</w:t>
            </w:r>
          </w:p>
        </w:tc>
        <w:tc>
          <w:tcPr>
            <w:tcW w:w="4320" w:type="dxa"/>
          </w:tcPr>
          <w:p w14:paraId="283B776B" w14:textId="77777777" w:rsidR="00495E42" w:rsidRPr="00B8568A" w:rsidRDefault="00495E42" w:rsidP="00324061">
            <w:pPr>
              <w:spacing w:line="288" w:lineRule="auto"/>
              <w:rPr>
                <w:bCs/>
                <w:sz w:val="26"/>
                <w:szCs w:val="26"/>
              </w:rPr>
            </w:pPr>
            <w:r w:rsidRPr="00B8568A">
              <w:rPr>
                <w:bCs/>
                <w:sz w:val="26"/>
                <w:szCs w:val="26"/>
              </w:rPr>
              <w:t>20-97</w:t>
            </w:r>
          </w:p>
        </w:tc>
      </w:tr>
      <w:tr w:rsidR="00E85407" w:rsidRPr="00B8568A" w14:paraId="589C29A8" w14:textId="77777777" w:rsidTr="00324061">
        <w:tc>
          <w:tcPr>
            <w:tcW w:w="3402" w:type="dxa"/>
          </w:tcPr>
          <w:p w14:paraId="0250BCBA" w14:textId="77777777" w:rsidR="00495E42" w:rsidRPr="00B8568A" w:rsidRDefault="00495E42" w:rsidP="00324061">
            <w:pPr>
              <w:spacing w:line="288" w:lineRule="auto"/>
              <w:rPr>
                <w:bCs/>
                <w:sz w:val="26"/>
                <w:szCs w:val="26"/>
              </w:rPr>
            </w:pPr>
            <w:r w:rsidRPr="00B8568A">
              <w:rPr>
                <w:bCs/>
                <w:sz w:val="26"/>
                <w:szCs w:val="26"/>
              </w:rPr>
              <w:t>Hệ số trượt định mức</w:t>
            </w:r>
          </w:p>
        </w:tc>
        <w:tc>
          <w:tcPr>
            <w:tcW w:w="1316" w:type="dxa"/>
          </w:tcPr>
          <w:p w14:paraId="6E64E663" w14:textId="77777777" w:rsidR="00495E42" w:rsidRPr="00B8568A" w:rsidRDefault="00495E42" w:rsidP="00324061">
            <w:pPr>
              <w:spacing w:line="288" w:lineRule="auto"/>
              <w:rPr>
                <w:bCs/>
                <w:sz w:val="26"/>
                <w:szCs w:val="26"/>
              </w:rPr>
            </w:pPr>
            <w:r w:rsidRPr="00B8568A">
              <w:rPr>
                <w:bCs/>
                <w:sz w:val="26"/>
                <w:szCs w:val="26"/>
              </w:rPr>
              <w:t>%</w:t>
            </w:r>
          </w:p>
        </w:tc>
        <w:tc>
          <w:tcPr>
            <w:tcW w:w="4320" w:type="dxa"/>
          </w:tcPr>
          <w:p w14:paraId="2FE7545C" w14:textId="77777777" w:rsidR="00495E42" w:rsidRPr="00B8568A" w:rsidRDefault="00495E42" w:rsidP="00324061">
            <w:pPr>
              <w:spacing w:line="288" w:lineRule="auto"/>
              <w:rPr>
                <w:bCs/>
                <w:sz w:val="26"/>
                <w:szCs w:val="26"/>
              </w:rPr>
            </w:pPr>
            <w:r w:rsidRPr="00B8568A">
              <w:rPr>
                <w:bCs/>
                <w:sz w:val="26"/>
                <w:szCs w:val="26"/>
              </w:rPr>
              <w:t xml:space="preserve"> ≤ 3 dưới điều kiện làm việc định mức</w:t>
            </w:r>
          </w:p>
        </w:tc>
      </w:tr>
      <w:tr w:rsidR="00E85407" w:rsidRPr="00B8568A" w14:paraId="719A1D13" w14:textId="77777777" w:rsidTr="00324061">
        <w:tc>
          <w:tcPr>
            <w:tcW w:w="3402" w:type="dxa"/>
          </w:tcPr>
          <w:p w14:paraId="79F702DF" w14:textId="77777777" w:rsidR="00495E42" w:rsidRPr="00B8568A" w:rsidRDefault="00495E42" w:rsidP="00324061">
            <w:pPr>
              <w:spacing w:line="288" w:lineRule="auto"/>
              <w:rPr>
                <w:bCs/>
                <w:sz w:val="26"/>
                <w:szCs w:val="26"/>
              </w:rPr>
            </w:pPr>
            <w:r w:rsidRPr="00B8568A">
              <w:rPr>
                <w:bCs/>
                <w:sz w:val="26"/>
                <w:szCs w:val="26"/>
              </w:rPr>
              <w:t>Thể tích của hộp chứa dầu</w:t>
            </w:r>
          </w:p>
        </w:tc>
        <w:tc>
          <w:tcPr>
            <w:tcW w:w="1316" w:type="dxa"/>
          </w:tcPr>
          <w:p w14:paraId="143613FC" w14:textId="77777777" w:rsidR="00495E42" w:rsidRPr="00B8568A" w:rsidRDefault="00495E42" w:rsidP="00324061">
            <w:pPr>
              <w:spacing w:line="288" w:lineRule="auto"/>
              <w:rPr>
                <w:bCs/>
                <w:sz w:val="26"/>
                <w:szCs w:val="26"/>
              </w:rPr>
            </w:pPr>
            <w:r w:rsidRPr="00B8568A">
              <w:rPr>
                <w:bCs/>
                <w:sz w:val="26"/>
                <w:szCs w:val="26"/>
              </w:rPr>
              <w:t>lít</w:t>
            </w:r>
          </w:p>
        </w:tc>
        <w:tc>
          <w:tcPr>
            <w:tcW w:w="4320" w:type="dxa"/>
          </w:tcPr>
          <w:p w14:paraId="79A95E78" w14:textId="77777777" w:rsidR="00495E42" w:rsidRPr="00B8568A" w:rsidRDefault="00495E42" w:rsidP="00324061">
            <w:pPr>
              <w:spacing w:line="288" w:lineRule="auto"/>
              <w:rPr>
                <w:bCs/>
                <w:sz w:val="26"/>
                <w:szCs w:val="26"/>
              </w:rPr>
            </w:pPr>
            <w:r w:rsidRPr="00B8568A">
              <w:rPr>
                <w:bCs/>
                <w:sz w:val="26"/>
                <w:szCs w:val="26"/>
              </w:rPr>
              <w:t>850</w:t>
            </w:r>
          </w:p>
        </w:tc>
      </w:tr>
      <w:tr w:rsidR="00E85407" w:rsidRPr="00B8568A" w14:paraId="6EF463E3" w14:textId="77777777" w:rsidTr="00324061">
        <w:tc>
          <w:tcPr>
            <w:tcW w:w="3402" w:type="dxa"/>
          </w:tcPr>
          <w:p w14:paraId="405A48EE" w14:textId="77777777" w:rsidR="00495E42" w:rsidRPr="00B8568A" w:rsidRDefault="00495E42" w:rsidP="00324061">
            <w:pPr>
              <w:spacing w:line="288" w:lineRule="auto"/>
              <w:rPr>
                <w:bCs/>
                <w:sz w:val="26"/>
                <w:szCs w:val="26"/>
              </w:rPr>
            </w:pPr>
            <w:r w:rsidRPr="00B8568A">
              <w:rPr>
                <w:bCs/>
                <w:sz w:val="26"/>
                <w:szCs w:val="26"/>
              </w:rPr>
              <w:t>Độ nhớt yêu cầu</w:t>
            </w:r>
          </w:p>
        </w:tc>
        <w:tc>
          <w:tcPr>
            <w:tcW w:w="1316" w:type="dxa"/>
          </w:tcPr>
          <w:p w14:paraId="62ACA302" w14:textId="77777777" w:rsidR="00495E42" w:rsidRPr="00B8568A" w:rsidRDefault="00495E42" w:rsidP="00324061">
            <w:pPr>
              <w:spacing w:line="288" w:lineRule="auto"/>
              <w:rPr>
                <w:bCs/>
                <w:sz w:val="26"/>
                <w:szCs w:val="26"/>
              </w:rPr>
            </w:pPr>
          </w:p>
        </w:tc>
        <w:tc>
          <w:tcPr>
            <w:tcW w:w="4320" w:type="dxa"/>
          </w:tcPr>
          <w:p w14:paraId="13F667AF" w14:textId="77777777" w:rsidR="00495E42" w:rsidRPr="00B8568A" w:rsidRDefault="00495E42" w:rsidP="00324061">
            <w:pPr>
              <w:spacing w:line="288" w:lineRule="auto"/>
              <w:rPr>
                <w:bCs/>
                <w:sz w:val="26"/>
                <w:szCs w:val="26"/>
              </w:rPr>
            </w:pPr>
            <w:r w:rsidRPr="00B8568A">
              <w:rPr>
                <w:bCs/>
                <w:sz w:val="26"/>
                <w:szCs w:val="26"/>
              </w:rPr>
              <w:t>ISO VG 32</w:t>
            </w:r>
          </w:p>
        </w:tc>
      </w:tr>
      <w:tr w:rsidR="00495E42" w:rsidRPr="00B8568A" w14:paraId="5CA2589C" w14:textId="77777777" w:rsidTr="00324061">
        <w:tc>
          <w:tcPr>
            <w:tcW w:w="3402" w:type="dxa"/>
          </w:tcPr>
          <w:p w14:paraId="30A8E7F6" w14:textId="77777777" w:rsidR="00495E42" w:rsidRPr="00B8568A" w:rsidRDefault="00495E42" w:rsidP="00324061">
            <w:pPr>
              <w:spacing w:line="288" w:lineRule="auto"/>
              <w:rPr>
                <w:bCs/>
                <w:sz w:val="26"/>
                <w:szCs w:val="26"/>
              </w:rPr>
            </w:pPr>
            <w:r w:rsidRPr="00B8568A">
              <w:rPr>
                <w:bCs/>
                <w:sz w:val="26"/>
                <w:szCs w:val="26"/>
              </w:rPr>
              <w:t>Hướng quay của trục đầu ra</w:t>
            </w:r>
          </w:p>
        </w:tc>
        <w:tc>
          <w:tcPr>
            <w:tcW w:w="1316" w:type="dxa"/>
          </w:tcPr>
          <w:p w14:paraId="5AD7A2CE" w14:textId="77777777" w:rsidR="00495E42" w:rsidRPr="00B8568A" w:rsidRDefault="00495E42" w:rsidP="00324061">
            <w:pPr>
              <w:spacing w:line="288" w:lineRule="auto"/>
              <w:rPr>
                <w:bCs/>
                <w:sz w:val="26"/>
                <w:szCs w:val="26"/>
              </w:rPr>
            </w:pPr>
          </w:p>
        </w:tc>
        <w:tc>
          <w:tcPr>
            <w:tcW w:w="4320" w:type="dxa"/>
          </w:tcPr>
          <w:p w14:paraId="1D8D9BE5" w14:textId="77777777" w:rsidR="00495E42" w:rsidRPr="00B8568A" w:rsidRDefault="00495E42" w:rsidP="00324061">
            <w:pPr>
              <w:spacing w:line="288" w:lineRule="auto"/>
              <w:rPr>
                <w:bCs/>
                <w:sz w:val="26"/>
                <w:szCs w:val="26"/>
              </w:rPr>
            </w:pPr>
            <w:r w:rsidRPr="00B8568A">
              <w:rPr>
                <w:bCs/>
                <w:sz w:val="26"/>
                <w:szCs w:val="26"/>
              </w:rPr>
              <w:t>Ngược chiều kim động hồ nhìn từ khớp nối đến bơm nước cấp chính</w:t>
            </w:r>
          </w:p>
        </w:tc>
      </w:tr>
    </w:tbl>
    <w:p w14:paraId="5B2E5042" w14:textId="77777777" w:rsidR="00495E42" w:rsidRPr="00B8568A" w:rsidRDefault="00495E42" w:rsidP="00495E42">
      <w:pPr>
        <w:spacing w:line="288" w:lineRule="auto"/>
        <w:rPr>
          <w:b/>
          <w:bCs/>
          <w:sz w:val="26"/>
          <w:szCs w:val="26"/>
        </w:rPr>
      </w:pPr>
    </w:p>
    <w:p w14:paraId="1AC9C9EC" w14:textId="64B3FC54" w:rsidR="00495E42" w:rsidRPr="00B8568A" w:rsidRDefault="00495E42" w:rsidP="00495E42">
      <w:pPr>
        <w:spacing w:line="288" w:lineRule="auto"/>
        <w:rPr>
          <w:b/>
          <w:bCs/>
          <w:sz w:val="26"/>
          <w:szCs w:val="26"/>
        </w:rPr>
      </w:pPr>
      <w:r w:rsidRPr="00B8568A">
        <w:rPr>
          <w:b/>
          <w:bCs/>
          <w:sz w:val="26"/>
          <w:szCs w:val="26"/>
        </w:rPr>
        <w:t>Bơm tăng áp</w:t>
      </w:r>
      <w:r w:rsidR="00C46611" w:rsidRPr="00B8568A">
        <w:rPr>
          <w:b/>
          <w:bCs/>
          <w:sz w:val="26"/>
          <w:szCs w:val="26"/>
        </w:rPr>
        <w:t xml:space="preserve"> </w:t>
      </w:r>
    </w:p>
    <w:tbl>
      <w:tblPr>
        <w:tblW w:w="903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134"/>
        <w:gridCol w:w="1256"/>
        <w:gridCol w:w="1596"/>
        <w:gridCol w:w="1417"/>
        <w:gridCol w:w="1367"/>
      </w:tblGrid>
      <w:tr w:rsidR="00E85407" w:rsidRPr="00B8568A" w14:paraId="09F16315" w14:textId="77777777" w:rsidTr="00324061">
        <w:tc>
          <w:tcPr>
            <w:tcW w:w="2268" w:type="dxa"/>
            <w:vAlign w:val="center"/>
          </w:tcPr>
          <w:p w14:paraId="4A542352" w14:textId="77777777" w:rsidR="00495E42" w:rsidRPr="00B8568A" w:rsidRDefault="00495E42" w:rsidP="00324061">
            <w:pPr>
              <w:spacing w:line="288" w:lineRule="auto"/>
              <w:rPr>
                <w:bCs/>
                <w:sz w:val="26"/>
                <w:szCs w:val="26"/>
              </w:rPr>
            </w:pPr>
          </w:p>
          <w:p w14:paraId="18DBF0A9" w14:textId="77777777" w:rsidR="00495E42" w:rsidRPr="00B8568A" w:rsidRDefault="00495E42" w:rsidP="00324061">
            <w:pPr>
              <w:spacing w:line="288" w:lineRule="auto"/>
              <w:rPr>
                <w:bCs/>
                <w:sz w:val="26"/>
                <w:szCs w:val="26"/>
              </w:rPr>
            </w:pPr>
            <w:r w:rsidRPr="00B8568A">
              <w:rPr>
                <w:bCs/>
                <w:sz w:val="26"/>
                <w:szCs w:val="26"/>
              </w:rPr>
              <w:t>Mục</w:t>
            </w:r>
          </w:p>
        </w:tc>
        <w:tc>
          <w:tcPr>
            <w:tcW w:w="1134" w:type="dxa"/>
            <w:vAlign w:val="center"/>
          </w:tcPr>
          <w:p w14:paraId="48AC3E23" w14:textId="77777777" w:rsidR="00495E42" w:rsidRPr="00B8568A" w:rsidRDefault="00495E42" w:rsidP="00324061">
            <w:pPr>
              <w:spacing w:line="288" w:lineRule="auto"/>
              <w:rPr>
                <w:bCs/>
                <w:sz w:val="26"/>
                <w:szCs w:val="26"/>
              </w:rPr>
            </w:pPr>
          </w:p>
          <w:p w14:paraId="12D8AE24" w14:textId="77777777" w:rsidR="00495E42" w:rsidRPr="00B8568A" w:rsidRDefault="00495E42" w:rsidP="00324061">
            <w:pPr>
              <w:spacing w:line="288" w:lineRule="auto"/>
              <w:rPr>
                <w:bCs/>
                <w:sz w:val="26"/>
                <w:szCs w:val="26"/>
              </w:rPr>
            </w:pPr>
            <w:r w:rsidRPr="00B8568A">
              <w:rPr>
                <w:bCs/>
                <w:sz w:val="26"/>
                <w:szCs w:val="26"/>
              </w:rPr>
              <w:t>Đơn vị</w:t>
            </w:r>
          </w:p>
        </w:tc>
        <w:tc>
          <w:tcPr>
            <w:tcW w:w="1256" w:type="dxa"/>
            <w:vAlign w:val="center"/>
          </w:tcPr>
          <w:p w14:paraId="1D9D645C" w14:textId="77777777" w:rsidR="00495E42" w:rsidRPr="00B8568A" w:rsidRDefault="00495E42" w:rsidP="00324061">
            <w:pPr>
              <w:spacing w:line="288" w:lineRule="auto"/>
              <w:rPr>
                <w:bCs/>
                <w:sz w:val="26"/>
                <w:szCs w:val="26"/>
              </w:rPr>
            </w:pPr>
            <w:r w:rsidRPr="00B8568A">
              <w:rPr>
                <w:bCs/>
                <w:sz w:val="26"/>
                <w:szCs w:val="26"/>
              </w:rPr>
              <w:t>Điều kiện định mức</w:t>
            </w:r>
          </w:p>
        </w:tc>
        <w:tc>
          <w:tcPr>
            <w:tcW w:w="1596" w:type="dxa"/>
            <w:vAlign w:val="center"/>
          </w:tcPr>
          <w:p w14:paraId="3A1FE9A0" w14:textId="77777777" w:rsidR="00495E42" w:rsidRPr="00B8568A" w:rsidRDefault="00495E42" w:rsidP="00324061">
            <w:pPr>
              <w:spacing w:line="288" w:lineRule="auto"/>
              <w:rPr>
                <w:bCs/>
                <w:sz w:val="26"/>
                <w:szCs w:val="26"/>
              </w:rPr>
            </w:pPr>
            <w:r w:rsidRPr="00B8568A">
              <w:rPr>
                <w:bCs/>
                <w:sz w:val="26"/>
                <w:szCs w:val="26"/>
              </w:rPr>
              <w:t>Điều kiện lưu lượng lớn nhất</w:t>
            </w:r>
          </w:p>
        </w:tc>
        <w:tc>
          <w:tcPr>
            <w:tcW w:w="1417" w:type="dxa"/>
            <w:vAlign w:val="center"/>
          </w:tcPr>
          <w:p w14:paraId="75526E8C" w14:textId="77777777" w:rsidR="00495E42" w:rsidRPr="00B8568A" w:rsidRDefault="00495E42" w:rsidP="00324061">
            <w:pPr>
              <w:spacing w:line="288" w:lineRule="auto"/>
              <w:rPr>
                <w:bCs/>
                <w:sz w:val="26"/>
                <w:szCs w:val="26"/>
              </w:rPr>
            </w:pPr>
            <w:r w:rsidRPr="00B8568A">
              <w:rPr>
                <w:bCs/>
                <w:sz w:val="26"/>
                <w:szCs w:val="26"/>
              </w:rPr>
              <w:t>Lưu lượng lớn nhất cho 1 bơm</w:t>
            </w:r>
          </w:p>
        </w:tc>
        <w:tc>
          <w:tcPr>
            <w:tcW w:w="1367" w:type="dxa"/>
            <w:vAlign w:val="center"/>
          </w:tcPr>
          <w:p w14:paraId="7667DF60" w14:textId="77777777" w:rsidR="00495E42" w:rsidRPr="00B8568A" w:rsidRDefault="00495E42" w:rsidP="00324061">
            <w:pPr>
              <w:spacing w:line="288" w:lineRule="auto"/>
              <w:rPr>
                <w:bCs/>
                <w:sz w:val="26"/>
                <w:szCs w:val="26"/>
              </w:rPr>
            </w:pPr>
            <w:r w:rsidRPr="00B8568A">
              <w:rPr>
                <w:bCs/>
                <w:sz w:val="26"/>
                <w:szCs w:val="26"/>
              </w:rPr>
              <w:t>Lưu lượng nhỏ nhất cho 1 bơm</w:t>
            </w:r>
          </w:p>
        </w:tc>
      </w:tr>
      <w:tr w:rsidR="00E85407" w:rsidRPr="00B8568A" w14:paraId="05255A79" w14:textId="77777777" w:rsidTr="00324061">
        <w:tc>
          <w:tcPr>
            <w:tcW w:w="2268" w:type="dxa"/>
            <w:vAlign w:val="center"/>
          </w:tcPr>
          <w:p w14:paraId="0C72E430" w14:textId="77777777" w:rsidR="00495E42" w:rsidRPr="00B8568A" w:rsidRDefault="00495E42" w:rsidP="00324061">
            <w:pPr>
              <w:spacing w:line="288" w:lineRule="auto"/>
              <w:rPr>
                <w:bCs/>
                <w:sz w:val="26"/>
                <w:szCs w:val="26"/>
              </w:rPr>
            </w:pPr>
            <w:r w:rsidRPr="00B8568A">
              <w:rPr>
                <w:bCs/>
                <w:sz w:val="26"/>
                <w:szCs w:val="26"/>
              </w:rPr>
              <w:t>Kiểu bơm</w:t>
            </w:r>
          </w:p>
        </w:tc>
        <w:tc>
          <w:tcPr>
            <w:tcW w:w="1134" w:type="dxa"/>
            <w:vAlign w:val="center"/>
          </w:tcPr>
          <w:p w14:paraId="2EA8CAD3" w14:textId="77777777" w:rsidR="00495E42" w:rsidRPr="00B8568A" w:rsidRDefault="00495E42" w:rsidP="00324061">
            <w:pPr>
              <w:spacing w:line="288" w:lineRule="auto"/>
              <w:rPr>
                <w:bCs/>
                <w:sz w:val="26"/>
                <w:szCs w:val="26"/>
              </w:rPr>
            </w:pPr>
          </w:p>
        </w:tc>
        <w:tc>
          <w:tcPr>
            <w:tcW w:w="5636" w:type="dxa"/>
            <w:gridSpan w:val="4"/>
            <w:vAlign w:val="center"/>
          </w:tcPr>
          <w:p w14:paraId="1C79BBC6" w14:textId="77777777" w:rsidR="00495E42" w:rsidRPr="00B8568A" w:rsidRDefault="00495E42" w:rsidP="00324061">
            <w:pPr>
              <w:spacing w:line="288" w:lineRule="auto"/>
              <w:rPr>
                <w:bCs/>
                <w:sz w:val="26"/>
                <w:szCs w:val="26"/>
              </w:rPr>
            </w:pPr>
            <w:r w:rsidRPr="00B8568A">
              <w:rPr>
                <w:bCs/>
                <w:sz w:val="26"/>
                <w:szCs w:val="26"/>
              </w:rPr>
              <w:t>YNKn350/250DJ</w:t>
            </w:r>
          </w:p>
        </w:tc>
      </w:tr>
      <w:tr w:rsidR="00E85407" w:rsidRPr="00B8568A" w14:paraId="5A0D748E" w14:textId="77777777" w:rsidTr="00324061">
        <w:tc>
          <w:tcPr>
            <w:tcW w:w="2268" w:type="dxa"/>
            <w:vAlign w:val="center"/>
          </w:tcPr>
          <w:p w14:paraId="050C88A3" w14:textId="77777777" w:rsidR="00495E42" w:rsidRPr="00B8568A" w:rsidRDefault="00495E42" w:rsidP="00324061">
            <w:pPr>
              <w:spacing w:line="288" w:lineRule="auto"/>
              <w:rPr>
                <w:bCs/>
                <w:sz w:val="26"/>
                <w:szCs w:val="26"/>
              </w:rPr>
            </w:pPr>
            <w:r w:rsidRPr="00B8568A">
              <w:rPr>
                <w:bCs/>
                <w:sz w:val="26"/>
                <w:szCs w:val="26"/>
              </w:rPr>
              <w:t>Nhiệt độ nước cấp</w:t>
            </w:r>
          </w:p>
        </w:tc>
        <w:tc>
          <w:tcPr>
            <w:tcW w:w="1134" w:type="dxa"/>
            <w:vAlign w:val="center"/>
          </w:tcPr>
          <w:p w14:paraId="4CE27CED" w14:textId="77777777" w:rsidR="00495E42" w:rsidRPr="00B8568A" w:rsidRDefault="00495E42" w:rsidP="00324061">
            <w:pPr>
              <w:spacing w:line="288" w:lineRule="auto"/>
              <w:rPr>
                <w:bCs/>
                <w:sz w:val="26"/>
                <w:szCs w:val="26"/>
              </w:rPr>
            </w:pPr>
            <w:r w:rsidRPr="00B8568A">
              <w:rPr>
                <w:bCs/>
                <w:sz w:val="26"/>
                <w:szCs w:val="26"/>
              </w:rPr>
              <w:t xml:space="preserve">0C </w:t>
            </w:r>
          </w:p>
        </w:tc>
        <w:tc>
          <w:tcPr>
            <w:tcW w:w="1256" w:type="dxa"/>
            <w:vAlign w:val="center"/>
          </w:tcPr>
          <w:p w14:paraId="27DF7447" w14:textId="77777777" w:rsidR="00495E42" w:rsidRPr="00B8568A" w:rsidRDefault="00495E42" w:rsidP="00324061">
            <w:pPr>
              <w:spacing w:line="288" w:lineRule="auto"/>
              <w:rPr>
                <w:bCs/>
                <w:sz w:val="26"/>
                <w:szCs w:val="26"/>
              </w:rPr>
            </w:pPr>
            <w:r w:rsidRPr="00B8568A">
              <w:rPr>
                <w:bCs/>
                <w:sz w:val="26"/>
                <w:szCs w:val="26"/>
              </w:rPr>
              <w:t>180.59</w:t>
            </w:r>
          </w:p>
        </w:tc>
        <w:tc>
          <w:tcPr>
            <w:tcW w:w="1596" w:type="dxa"/>
            <w:vAlign w:val="center"/>
          </w:tcPr>
          <w:p w14:paraId="427C9C03" w14:textId="77777777" w:rsidR="00495E42" w:rsidRPr="00B8568A" w:rsidRDefault="00495E42" w:rsidP="00324061">
            <w:pPr>
              <w:spacing w:line="288" w:lineRule="auto"/>
              <w:rPr>
                <w:bCs/>
                <w:sz w:val="26"/>
                <w:szCs w:val="26"/>
              </w:rPr>
            </w:pPr>
            <w:r w:rsidRPr="00B8568A">
              <w:rPr>
                <w:bCs/>
                <w:sz w:val="26"/>
                <w:szCs w:val="26"/>
              </w:rPr>
              <w:t>183.74</w:t>
            </w:r>
          </w:p>
        </w:tc>
        <w:tc>
          <w:tcPr>
            <w:tcW w:w="1417" w:type="dxa"/>
            <w:vAlign w:val="center"/>
          </w:tcPr>
          <w:p w14:paraId="4179FF39" w14:textId="77777777" w:rsidR="00495E42" w:rsidRPr="00B8568A" w:rsidRDefault="00495E42" w:rsidP="00324061">
            <w:pPr>
              <w:spacing w:line="288" w:lineRule="auto"/>
              <w:rPr>
                <w:bCs/>
                <w:sz w:val="26"/>
                <w:szCs w:val="26"/>
              </w:rPr>
            </w:pPr>
            <w:r w:rsidRPr="00B8568A">
              <w:rPr>
                <w:bCs/>
                <w:sz w:val="26"/>
                <w:szCs w:val="26"/>
              </w:rPr>
              <w:t>183.74</w:t>
            </w:r>
          </w:p>
        </w:tc>
        <w:tc>
          <w:tcPr>
            <w:tcW w:w="1367" w:type="dxa"/>
            <w:vAlign w:val="center"/>
          </w:tcPr>
          <w:p w14:paraId="00410946" w14:textId="77777777" w:rsidR="00495E42" w:rsidRPr="00B8568A" w:rsidRDefault="00495E42" w:rsidP="00324061">
            <w:pPr>
              <w:spacing w:line="288" w:lineRule="auto"/>
              <w:rPr>
                <w:bCs/>
                <w:sz w:val="26"/>
                <w:szCs w:val="26"/>
              </w:rPr>
            </w:pPr>
            <w:r w:rsidRPr="00B8568A">
              <w:rPr>
                <w:bCs/>
                <w:sz w:val="26"/>
                <w:szCs w:val="26"/>
              </w:rPr>
              <w:t>180.59</w:t>
            </w:r>
          </w:p>
        </w:tc>
      </w:tr>
      <w:tr w:rsidR="00E85407" w:rsidRPr="00B8568A" w14:paraId="744BE0BF" w14:textId="77777777" w:rsidTr="00324061">
        <w:tc>
          <w:tcPr>
            <w:tcW w:w="2268" w:type="dxa"/>
            <w:vAlign w:val="center"/>
          </w:tcPr>
          <w:p w14:paraId="513D5948" w14:textId="77777777" w:rsidR="00495E42" w:rsidRPr="00B8568A" w:rsidRDefault="00495E42" w:rsidP="00324061">
            <w:pPr>
              <w:spacing w:line="288" w:lineRule="auto"/>
              <w:rPr>
                <w:bCs/>
                <w:sz w:val="26"/>
                <w:szCs w:val="26"/>
              </w:rPr>
            </w:pPr>
            <w:r w:rsidRPr="00B8568A">
              <w:rPr>
                <w:bCs/>
                <w:sz w:val="26"/>
                <w:szCs w:val="26"/>
              </w:rPr>
              <w:lastRenderedPageBreak/>
              <w:t>Áp suất đầu vào</w:t>
            </w:r>
          </w:p>
        </w:tc>
        <w:tc>
          <w:tcPr>
            <w:tcW w:w="1134" w:type="dxa"/>
            <w:vAlign w:val="center"/>
          </w:tcPr>
          <w:p w14:paraId="39970463" w14:textId="77777777" w:rsidR="00495E42" w:rsidRPr="00B8568A" w:rsidRDefault="00495E42" w:rsidP="00324061">
            <w:pPr>
              <w:spacing w:line="288" w:lineRule="auto"/>
              <w:rPr>
                <w:bCs/>
                <w:sz w:val="26"/>
                <w:szCs w:val="26"/>
              </w:rPr>
            </w:pPr>
            <w:r w:rsidRPr="00B8568A">
              <w:rPr>
                <w:bCs/>
                <w:sz w:val="26"/>
                <w:szCs w:val="26"/>
              </w:rPr>
              <w:t>MPa(g)</w:t>
            </w:r>
          </w:p>
        </w:tc>
        <w:tc>
          <w:tcPr>
            <w:tcW w:w="1256" w:type="dxa"/>
            <w:vAlign w:val="center"/>
          </w:tcPr>
          <w:p w14:paraId="71900CA6" w14:textId="77777777" w:rsidR="00495E42" w:rsidRPr="00B8568A" w:rsidRDefault="00495E42" w:rsidP="00324061">
            <w:pPr>
              <w:spacing w:line="288" w:lineRule="auto"/>
              <w:rPr>
                <w:bCs/>
                <w:sz w:val="26"/>
                <w:szCs w:val="26"/>
              </w:rPr>
            </w:pPr>
            <w:r w:rsidRPr="00B8568A">
              <w:rPr>
                <w:bCs/>
                <w:sz w:val="26"/>
                <w:szCs w:val="26"/>
              </w:rPr>
              <w:t>1.096</w:t>
            </w:r>
          </w:p>
        </w:tc>
        <w:tc>
          <w:tcPr>
            <w:tcW w:w="1596" w:type="dxa"/>
            <w:vAlign w:val="center"/>
          </w:tcPr>
          <w:p w14:paraId="3E422F78" w14:textId="77777777" w:rsidR="00495E42" w:rsidRPr="00B8568A" w:rsidRDefault="00495E42" w:rsidP="00324061">
            <w:pPr>
              <w:spacing w:line="288" w:lineRule="auto"/>
              <w:rPr>
                <w:bCs/>
                <w:sz w:val="26"/>
                <w:szCs w:val="26"/>
              </w:rPr>
            </w:pPr>
            <w:r w:rsidRPr="00B8568A">
              <w:rPr>
                <w:bCs/>
                <w:sz w:val="26"/>
                <w:szCs w:val="26"/>
              </w:rPr>
              <w:t>1.152</w:t>
            </w:r>
          </w:p>
        </w:tc>
        <w:tc>
          <w:tcPr>
            <w:tcW w:w="1417" w:type="dxa"/>
            <w:vAlign w:val="center"/>
          </w:tcPr>
          <w:p w14:paraId="0C23EF7B" w14:textId="77777777" w:rsidR="00495E42" w:rsidRPr="00B8568A" w:rsidRDefault="00495E42" w:rsidP="00324061">
            <w:pPr>
              <w:spacing w:line="288" w:lineRule="auto"/>
              <w:rPr>
                <w:bCs/>
                <w:sz w:val="26"/>
                <w:szCs w:val="26"/>
              </w:rPr>
            </w:pPr>
            <w:r w:rsidRPr="00B8568A">
              <w:rPr>
                <w:bCs/>
                <w:sz w:val="26"/>
                <w:szCs w:val="26"/>
              </w:rPr>
              <w:t>1.152</w:t>
            </w:r>
          </w:p>
        </w:tc>
        <w:tc>
          <w:tcPr>
            <w:tcW w:w="1367" w:type="dxa"/>
            <w:vAlign w:val="center"/>
          </w:tcPr>
          <w:p w14:paraId="59A6EFD7" w14:textId="77777777" w:rsidR="00495E42" w:rsidRPr="00B8568A" w:rsidRDefault="00495E42" w:rsidP="00324061">
            <w:pPr>
              <w:spacing w:line="288" w:lineRule="auto"/>
              <w:rPr>
                <w:bCs/>
                <w:sz w:val="26"/>
                <w:szCs w:val="26"/>
              </w:rPr>
            </w:pPr>
            <w:r w:rsidRPr="00B8568A">
              <w:rPr>
                <w:bCs/>
                <w:sz w:val="26"/>
                <w:szCs w:val="26"/>
              </w:rPr>
              <w:t>1.096</w:t>
            </w:r>
          </w:p>
        </w:tc>
      </w:tr>
      <w:tr w:rsidR="00E85407" w:rsidRPr="00B8568A" w14:paraId="302F5561" w14:textId="77777777" w:rsidTr="00324061">
        <w:tc>
          <w:tcPr>
            <w:tcW w:w="2268" w:type="dxa"/>
            <w:vAlign w:val="center"/>
          </w:tcPr>
          <w:p w14:paraId="1DF9F0D5" w14:textId="77777777" w:rsidR="00495E42" w:rsidRPr="00B8568A" w:rsidRDefault="00495E42" w:rsidP="00324061">
            <w:pPr>
              <w:spacing w:line="288" w:lineRule="auto"/>
              <w:rPr>
                <w:bCs/>
                <w:sz w:val="26"/>
                <w:szCs w:val="26"/>
              </w:rPr>
            </w:pPr>
            <w:r w:rsidRPr="00B8568A">
              <w:rPr>
                <w:bCs/>
                <w:sz w:val="26"/>
                <w:szCs w:val="26"/>
              </w:rPr>
              <w:t>Cột áp</w:t>
            </w:r>
          </w:p>
        </w:tc>
        <w:tc>
          <w:tcPr>
            <w:tcW w:w="1134" w:type="dxa"/>
            <w:vAlign w:val="center"/>
          </w:tcPr>
          <w:p w14:paraId="1898CF28" w14:textId="77777777" w:rsidR="00495E42" w:rsidRPr="00B8568A" w:rsidRDefault="00495E42" w:rsidP="00324061">
            <w:pPr>
              <w:spacing w:line="288" w:lineRule="auto"/>
              <w:rPr>
                <w:bCs/>
                <w:sz w:val="26"/>
                <w:szCs w:val="26"/>
              </w:rPr>
            </w:pPr>
            <w:r w:rsidRPr="00B8568A">
              <w:rPr>
                <w:bCs/>
                <w:sz w:val="26"/>
                <w:szCs w:val="26"/>
              </w:rPr>
              <w:t>M</w:t>
            </w:r>
          </w:p>
        </w:tc>
        <w:tc>
          <w:tcPr>
            <w:tcW w:w="1256" w:type="dxa"/>
            <w:vAlign w:val="center"/>
          </w:tcPr>
          <w:p w14:paraId="394FF8B7" w14:textId="77777777" w:rsidR="00495E42" w:rsidRPr="00B8568A" w:rsidRDefault="00495E42" w:rsidP="00324061">
            <w:pPr>
              <w:spacing w:line="288" w:lineRule="auto"/>
              <w:rPr>
                <w:bCs/>
                <w:sz w:val="26"/>
                <w:szCs w:val="26"/>
              </w:rPr>
            </w:pPr>
            <w:r w:rsidRPr="00B8568A">
              <w:rPr>
                <w:bCs/>
                <w:sz w:val="26"/>
                <w:szCs w:val="26"/>
              </w:rPr>
              <w:t>68</w:t>
            </w:r>
          </w:p>
        </w:tc>
        <w:tc>
          <w:tcPr>
            <w:tcW w:w="1596" w:type="dxa"/>
            <w:vAlign w:val="center"/>
          </w:tcPr>
          <w:p w14:paraId="4C054D63" w14:textId="77777777" w:rsidR="00495E42" w:rsidRPr="00B8568A" w:rsidRDefault="00495E42" w:rsidP="00324061">
            <w:pPr>
              <w:spacing w:line="288" w:lineRule="auto"/>
              <w:rPr>
                <w:bCs/>
                <w:sz w:val="26"/>
                <w:szCs w:val="26"/>
              </w:rPr>
            </w:pPr>
            <w:r w:rsidRPr="00B8568A">
              <w:rPr>
                <w:bCs/>
                <w:sz w:val="26"/>
                <w:szCs w:val="26"/>
              </w:rPr>
              <w:t>67</w:t>
            </w:r>
          </w:p>
        </w:tc>
        <w:tc>
          <w:tcPr>
            <w:tcW w:w="1417" w:type="dxa"/>
            <w:vAlign w:val="center"/>
          </w:tcPr>
          <w:p w14:paraId="02769EB1" w14:textId="77777777" w:rsidR="00495E42" w:rsidRPr="00B8568A" w:rsidRDefault="00495E42" w:rsidP="00324061">
            <w:pPr>
              <w:spacing w:line="288" w:lineRule="auto"/>
              <w:rPr>
                <w:bCs/>
                <w:sz w:val="26"/>
                <w:szCs w:val="26"/>
              </w:rPr>
            </w:pPr>
            <w:r w:rsidRPr="00B8568A">
              <w:rPr>
                <w:bCs/>
                <w:sz w:val="26"/>
                <w:szCs w:val="26"/>
              </w:rPr>
              <w:t>65</w:t>
            </w:r>
          </w:p>
        </w:tc>
        <w:tc>
          <w:tcPr>
            <w:tcW w:w="1367" w:type="dxa"/>
            <w:vAlign w:val="center"/>
          </w:tcPr>
          <w:p w14:paraId="1BB2A9F8" w14:textId="77777777" w:rsidR="00495E42" w:rsidRPr="00B8568A" w:rsidRDefault="00495E42" w:rsidP="00324061">
            <w:pPr>
              <w:spacing w:line="288" w:lineRule="auto"/>
              <w:rPr>
                <w:bCs/>
                <w:sz w:val="26"/>
                <w:szCs w:val="26"/>
              </w:rPr>
            </w:pPr>
            <w:r w:rsidRPr="00B8568A">
              <w:rPr>
                <w:bCs/>
                <w:sz w:val="26"/>
                <w:szCs w:val="26"/>
              </w:rPr>
              <w:t>76</w:t>
            </w:r>
          </w:p>
        </w:tc>
      </w:tr>
      <w:tr w:rsidR="00E85407" w:rsidRPr="00B8568A" w14:paraId="409CAC93" w14:textId="77777777" w:rsidTr="00324061">
        <w:tc>
          <w:tcPr>
            <w:tcW w:w="2268" w:type="dxa"/>
            <w:vAlign w:val="center"/>
          </w:tcPr>
          <w:p w14:paraId="22EB4341" w14:textId="77777777" w:rsidR="00495E42" w:rsidRPr="00B8568A" w:rsidRDefault="00495E42" w:rsidP="00324061">
            <w:pPr>
              <w:spacing w:line="288" w:lineRule="auto"/>
              <w:rPr>
                <w:bCs/>
                <w:sz w:val="26"/>
                <w:szCs w:val="26"/>
              </w:rPr>
            </w:pPr>
            <w:r w:rsidRPr="00B8568A">
              <w:rPr>
                <w:bCs/>
                <w:sz w:val="26"/>
                <w:szCs w:val="26"/>
              </w:rPr>
              <w:t>Áp suất đầu ra</w:t>
            </w:r>
          </w:p>
        </w:tc>
        <w:tc>
          <w:tcPr>
            <w:tcW w:w="1134" w:type="dxa"/>
            <w:vAlign w:val="center"/>
          </w:tcPr>
          <w:p w14:paraId="367FE65C" w14:textId="77777777" w:rsidR="00495E42" w:rsidRPr="00B8568A" w:rsidRDefault="00495E42" w:rsidP="00324061">
            <w:pPr>
              <w:spacing w:line="288" w:lineRule="auto"/>
              <w:rPr>
                <w:bCs/>
                <w:sz w:val="26"/>
                <w:szCs w:val="26"/>
              </w:rPr>
            </w:pPr>
            <w:r w:rsidRPr="00B8568A">
              <w:rPr>
                <w:bCs/>
                <w:sz w:val="26"/>
                <w:szCs w:val="26"/>
              </w:rPr>
              <w:t>MPa(g)</w:t>
            </w:r>
          </w:p>
        </w:tc>
        <w:tc>
          <w:tcPr>
            <w:tcW w:w="1256" w:type="dxa"/>
            <w:vAlign w:val="center"/>
          </w:tcPr>
          <w:p w14:paraId="63B537C7" w14:textId="77777777" w:rsidR="00495E42" w:rsidRPr="00B8568A" w:rsidRDefault="00495E42" w:rsidP="00324061">
            <w:pPr>
              <w:spacing w:line="288" w:lineRule="auto"/>
              <w:rPr>
                <w:bCs/>
                <w:sz w:val="26"/>
                <w:szCs w:val="26"/>
              </w:rPr>
            </w:pPr>
            <w:r w:rsidRPr="00B8568A">
              <w:rPr>
                <w:bCs/>
                <w:sz w:val="26"/>
                <w:szCs w:val="26"/>
              </w:rPr>
              <w:t>1.586</w:t>
            </w:r>
          </w:p>
        </w:tc>
        <w:tc>
          <w:tcPr>
            <w:tcW w:w="1596" w:type="dxa"/>
            <w:vAlign w:val="center"/>
          </w:tcPr>
          <w:p w14:paraId="3A29BDC3" w14:textId="77777777" w:rsidR="00495E42" w:rsidRPr="00B8568A" w:rsidRDefault="00495E42" w:rsidP="00324061">
            <w:pPr>
              <w:spacing w:line="288" w:lineRule="auto"/>
              <w:rPr>
                <w:bCs/>
                <w:sz w:val="26"/>
                <w:szCs w:val="26"/>
              </w:rPr>
            </w:pPr>
            <w:r w:rsidRPr="00B8568A">
              <w:rPr>
                <w:bCs/>
                <w:sz w:val="26"/>
                <w:szCs w:val="26"/>
              </w:rPr>
              <w:t>1.632</w:t>
            </w:r>
          </w:p>
        </w:tc>
        <w:tc>
          <w:tcPr>
            <w:tcW w:w="1417" w:type="dxa"/>
            <w:vAlign w:val="center"/>
          </w:tcPr>
          <w:p w14:paraId="6E61ADF7" w14:textId="77777777" w:rsidR="00495E42" w:rsidRPr="00B8568A" w:rsidRDefault="00495E42" w:rsidP="00324061">
            <w:pPr>
              <w:spacing w:line="288" w:lineRule="auto"/>
              <w:rPr>
                <w:bCs/>
                <w:sz w:val="26"/>
                <w:szCs w:val="26"/>
              </w:rPr>
            </w:pPr>
            <w:r w:rsidRPr="00B8568A">
              <w:rPr>
                <w:bCs/>
                <w:sz w:val="26"/>
                <w:szCs w:val="26"/>
              </w:rPr>
              <w:t>1.615</w:t>
            </w:r>
          </w:p>
        </w:tc>
        <w:tc>
          <w:tcPr>
            <w:tcW w:w="1367" w:type="dxa"/>
            <w:vAlign w:val="center"/>
          </w:tcPr>
          <w:p w14:paraId="345BCB8D" w14:textId="77777777" w:rsidR="00495E42" w:rsidRPr="00B8568A" w:rsidRDefault="00495E42" w:rsidP="00324061">
            <w:pPr>
              <w:spacing w:line="288" w:lineRule="auto"/>
              <w:rPr>
                <w:bCs/>
                <w:sz w:val="26"/>
                <w:szCs w:val="26"/>
              </w:rPr>
            </w:pPr>
            <w:r w:rsidRPr="00B8568A">
              <w:rPr>
                <w:bCs/>
                <w:sz w:val="26"/>
                <w:szCs w:val="26"/>
              </w:rPr>
              <w:t>1.641</w:t>
            </w:r>
          </w:p>
        </w:tc>
      </w:tr>
      <w:tr w:rsidR="00E85407" w:rsidRPr="00B8568A" w14:paraId="5530CA8F" w14:textId="77777777" w:rsidTr="00324061">
        <w:tc>
          <w:tcPr>
            <w:tcW w:w="2268" w:type="dxa"/>
            <w:vAlign w:val="center"/>
          </w:tcPr>
          <w:p w14:paraId="559560C3" w14:textId="77777777" w:rsidR="00495E42" w:rsidRPr="00B8568A" w:rsidRDefault="00495E42" w:rsidP="00324061">
            <w:pPr>
              <w:spacing w:line="288" w:lineRule="auto"/>
              <w:rPr>
                <w:bCs/>
                <w:sz w:val="26"/>
                <w:szCs w:val="26"/>
              </w:rPr>
            </w:pPr>
            <w:r w:rsidRPr="00B8568A">
              <w:rPr>
                <w:bCs/>
                <w:sz w:val="26"/>
                <w:szCs w:val="26"/>
              </w:rPr>
              <w:t xml:space="preserve">Lưu lượng </w:t>
            </w:r>
          </w:p>
        </w:tc>
        <w:tc>
          <w:tcPr>
            <w:tcW w:w="1134" w:type="dxa"/>
            <w:vAlign w:val="center"/>
          </w:tcPr>
          <w:p w14:paraId="5EADFF1E" w14:textId="77777777" w:rsidR="00495E42" w:rsidRPr="00B8568A" w:rsidRDefault="00495E42" w:rsidP="00324061">
            <w:pPr>
              <w:spacing w:line="288" w:lineRule="auto"/>
              <w:rPr>
                <w:bCs/>
                <w:sz w:val="26"/>
                <w:szCs w:val="26"/>
              </w:rPr>
            </w:pPr>
            <w:r w:rsidRPr="00B8568A">
              <w:rPr>
                <w:bCs/>
                <w:sz w:val="26"/>
                <w:szCs w:val="26"/>
              </w:rPr>
              <w:t>t/h</w:t>
            </w:r>
          </w:p>
        </w:tc>
        <w:tc>
          <w:tcPr>
            <w:tcW w:w="1256" w:type="dxa"/>
            <w:vAlign w:val="center"/>
          </w:tcPr>
          <w:p w14:paraId="5420F96A" w14:textId="77777777" w:rsidR="00495E42" w:rsidRPr="00B8568A" w:rsidRDefault="00495E42" w:rsidP="00324061">
            <w:pPr>
              <w:spacing w:line="288" w:lineRule="auto"/>
              <w:rPr>
                <w:bCs/>
                <w:sz w:val="26"/>
                <w:szCs w:val="26"/>
              </w:rPr>
            </w:pPr>
            <w:r w:rsidRPr="00B8568A">
              <w:rPr>
                <w:bCs/>
                <w:sz w:val="26"/>
                <w:szCs w:val="26"/>
              </w:rPr>
              <w:t>558</w:t>
            </w:r>
          </w:p>
        </w:tc>
        <w:tc>
          <w:tcPr>
            <w:tcW w:w="1596" w:type="dxa"/>
            <w:vAlign w:val="center"/>
          </w:tcPr>
          <w:p w14:paraId="100D3758" w14:textId="77777777" w:rsidR="00495E42" w:rsidRPr="00B8568A" w:rsidRDefault="00495E42" w:rsidP="00324061">
            <w:pPr>
              <w:spacing w:line="288" w:lineRule="auto"/>
              <w:rPr>
                <w:bCs/>
                <w:sz w:val="26"/>
                <w:szCs w:val="26"/>
              </w:rPr>
            </w:pPr>
            <w:r w:rsidRPr="00B8568A">
              <w:rPr>
                <w:bCs/>
                <w:sz w:val="26"/>
                <w:szCs w:val="26"/>
              </w:rPr>
              <w:t>599</w:t>
            </w:r>
          </w:p>
        </w:tc>
        <w:tc>
          <w:tcPr>
            <w:tcW w:w="1417" w:type="dxa"/>
            <w:vAlign w:val="center"/>
          </w:tcPr>
          <w:p w14:paraId="6610EAA8" w14:textId="77777777" w:rsidR="00495E42" w:rsidRPr="00B8568A" w:rsidRDefault="00495E42" w:rsidP="00324061">
            <w:pPr>
              <w:spacing w:line="288" w:lineRule="auto"/>
              <w:rPr>
                <w:bCs/>
                <w:sz w:val="26"/>
                <w:szCs w:val="26"/>
              </w:rPr>
            </w:pPr>
            <w:r w:rsidRPr="00B8568A">
              <w:rPr>
                <w:bCs/>
                <w:sz w:val="26"/>
                <w:szCs w:val="26"/>
              </w:rPr>
              <w:t>657</w:t>
            </w:r>
          </w:p>
        </w:tc>
        <w:tc>
          <w:tcPr>
            <w:tcW w:w="1367" w:type="dxa"/>
            <w:vAlign w:val="center"/>
          </w:tcPr>
          <w:p w14:paraId="32071802" w14:textId="77777777" w:rsidR="00495E42" w:rsidRPr="00B8568A" w:rsidRDefault="00495E42" w:rsidP="00324061">
            <w:pPr>
              <w:spacing w:line="288" w:lineRule="auto"/>
              <w:rPr>
                <w:bCs/>
                <w:sz w:val="26"/>
                <w:szCs w:val="26"/>
              </w:rPr>
            </w:pPr>
            <w:r w:rsidRPr="00B8568A">
              <w:rPr>
                <w:bCs/>
                <w:sz w:val="26"/>
                <w:szCs w:val="26"/>
              </w:rPr>
              <w:t>170</w:t>
            </w:r>
          </w:p>
        </w:tc>
      </w:tr>
      <w:tr w:rsidR="00E85407" w:rsidRPr="00B8568A" w14:paraId="23C7D3D5" w14:textId="77777777" w:rsidTr="00324061">
        <w:tc>
          <w:tcPr>
            <w:tcW w:w="2268" w:type="dxa"/>
            <w:vAlign w:val="center"/>
          </w:tcPr>
          <w:p w14:paraId="4BD7B4E1" w14:textId="77777777" w:rsidR="00495E42" w:rsidRPr="00B8568A" w:rsidRDefault="00495E42" w:rsidP="00324061">
            <w:pPr>
              <w:spacing w:line="288" w:lineRule="auto"/>
              <w:rPr>
                <w:bCs/>
                <w:sz w:val="26"/>
                <w:szCs w:val="26"/>
              </w:rPr>
            </w:pPr>
            <w:r w:rsidRPr="00B8568A">
              <w:rPr>
                <w:bCs/>
                <w:sz w:val="26"/>
                <w:szCs w:val="26"/>
              </w:rPr>
              <w:t>Công suất</w:t>
            </w:r>
          </w:p>
        </w:tc>
        <w:tc>
          <w:tcPr>
            <w:tcW w:w="1134" w:type="dxa"/>
            <w:vAlign w:val="center"/>
          </w:tcPr>
          <w:p w14:paraId="2D42E8EA" w14:textId="77777777" w:rsidR="00495E42" w:rsidRPr="00B8568A" w:rsidRDefault="00495E42" w:rsidP="00324061">
            <w:pPr>
              <w:spacing w:line="288" w:lineRule="auto"/>
              <w:rPr>
                <w:bCs/>
                <w:sz w:val="26"/>
                <w:szCs w:val="26"/>
              </w:rPr>
            </w:pPr>
            <w:r w:rsidRPr="00B8568A">
              <w:rPr>
                <w:bCs/>
                <w:sz w:val="26"/>
                <w:szCs w:val="26"/>
              </w:rPr>
              <w:t>Kw</w:t>
            </w:r>
          </w:p>
        </w:tc>
        <w:tc>
          <w:tcPr>
            <w:tcW w:w="1256" w:type="dxa"/>
            <w:vAlign w:val="center"/>
          </w:tcPr>
          <w:p w14:paraId="7AEE364A" w14:textId="77777777" w:rsidR="00495E42" w:rsidRPr="00B8568A" w:rsidRDefault="00495E42" w:rsidP="00324061">
            <w:pPr>
              <w:spacing w:line="288" w:lineRule="auto"/>
              <w:rPr>
                <w:bCs/>
                <w:sz w:val="26"/>
                <w:szCs w:val="26"/>
              </w:rPr>
            </w:pPr>
            <w:r w:rsidRPr="00B8568A">
              <w:rPr>
                <w:bCs/>
                <w:sz w:val="26"/>
                <w:szCs w:val="26"/>
              </w:rPr>
              <w:t>115</w:t>
            </w:r>
          </w:p>
        </w:tc>
        <w:tc>
          <w:tcPr>
            <w:tcW w:w="1596" w:type="dxa"/>
            <w:vAlign w:val="center"/>
          </w:tcPr>
          <w:p w14:paraId="1FA5BA8F" w14:textId="77777777" w:rsidR="00495E42" w:rsidRPr="00B8568A" w:rsidRDefault="00495E42" w:rsidP="00324061">
            <w:pPr>
              <w:spacing w:line="288" w:lineRule="auto"/>
              <w:rPr>
                <w:bCs/>
                <w:sz w:val="26"/>
                <w:szCs w:val="26"/>
              </w:rPr>
            </w:pPr>
            <w:r w:rsidRPr="00B8568A">
              <w:rPr>
                <w:bCs/>
                <w:sz w:val="26"/>
                <w:szCs w:val="26"/>
              </w:rPr>
              <w:t>116</w:t>
            </w:r>
          </w:p>
        </w:tc>
        <w:tc>
          <w:tcPr>
            <w:tcW w:w="1417" w:type="dxa"/>
            <w:vAlign w:val="center"/>
          </w:tcPr>
          <w:p w14:paraId="33F2B539" w14:textId="77777777" w:rsidR="00495E42" w:rsidRPr="00B8568A" w:rsidRDefault="00495E42" w:rsidP="00324061">
            <w:pPr>
              <w:spacing w:line="288" w:lineRule="auto"/>
              <w:rPr>
                <w:bCs/>
                <w:sz w:val="26"/>
                <w:szCs w:val="26"/>
              </w:rPr>
            </w:pPr>
            <w:r w:rsidRPr="00B8568A">
              <w:rPr>
                <w:bCs/>
                <w:sz w:val="26"/>
                <w:szCs w:val="26"/>
              </w:rPr>
              <w:t>125</w:t>
            </w:r>
          </w:p>
        </w:tc>
        <w:tc>
          <w:tcPr>
            <w:tcW w:w="1367" w:type="dxa"/>
            <w:vAlign w:val="center"/>
          </w:tcPr>
          <w:p w14:paraId="011F2B2B" w14:textId="77777777" w:rsidR="00495E42" w:rsidRPr="00B8568A" w:rsidRDefault="00495E42" w:rsidP="00324061">
            <w:pPr>
              <w:spacing w:line="288" w:lineRule="auto"/>
              <w:rPr>
                <w:bCs/>
                <w:sz w:val="26"/>
                <w:szCs w:val="26"/>
              </w:rPr>
            </w:pPr>
            <w:r w:rsidRPr="00B8568A">
              <w:rPr>
                <w:bCs/>
                <w:sz w:val="26"/>
                <w:szCs w:val="26"/>
              </w:rPr>
              <w:t>68</w:t>
            </w:r>
          </w:p>
        </w:tc>
      </w:tr>
      <w:tr w:rsidR="00E85407" w:rsidRPr="00B8568A" w14:paraId="7BD45E21" w14:textId="77777777" w:rsidTr="00324061">
        <w:tc>
          <w:tcPr>
            <w:tcW w:w="2268" w:type="dxa"/>
            <w:vAlign w:val="center"/>
          </w:tcPr>
          <w:p w14:paraId="44166999" w14:textId="77777777" w:rsidR="00495E42" w:rsidRPr="00B8568A" w:rsidRDefault="00495E42" w:rsidP="00324061">
            <w:pPr>
              <w:spacing w:line="288" w:lineRule="auto"/>
              <w:rPr>
                <w:bCs/>
                <w:sz w:val="26"/>
                <w:szCs w:val="26"/>
              </w:rPr>
            </w:pPr>
            <w:r w:rsidRPr="00B8568A">
              <w:rPr>
                <w:bCs/>
                <w:sz w:val="26"/>
                <w:szCs w:val="26"/>
              </w:rPr>
              <w:t>Hiệu suất</w:t>
            </w:r>
          </w:p>
        </w:tc>
        <w:tc>
          <w:tcPr>
            <w:tcW w:w="1134" w:type="dxa"/>
            <w:vAlign w:val="center"/>
          </w:tcPr>
          <w:p w14:paraId="2ADDE20C" w14:textId="77777777" w:rsidR="00495E42" w:rsidRPr="00B8568A" w:rsidRDefault="00495E42" w:rsidP="00324061">
            <w:pPr>
              <w:spacing w:line="288" w:lineRule="auto"/>
              <w:rPr>
                <w:bCs/>
                <w:sz w:val="26"/>
                <w:szCs w:val="26"/>
              </w:rPr>
            </w:pPr>
            <w:r w:rsidRPr="00B8568A">
              <w:rPr>
                <w:bCs/>
                <w:sz w:val="26"/>
                <w:szCs w:val="26"/>
              </w:rPr>
              <w:t>%</w:t>
            </w:r>
          </w:p>
        </w:tc>
        <w:tc>
          <w:tcPr>
            <w:tcW w:w="1256" w:type="dxa"/>
            <w:vAlign w:val="center"/>
          </w:tcPr>
          <w:p w14:paraId="1D359EDC" w14:textId="77777777" w:rsidR="00495E42" w:rsidRPr="00B8568A" w:rsidRDefault="00495E42" w:rsidP="00324061">
            <w:pPr>
              <w:spacing w:line="288" w:lineRule="auto"/>
              <w:rPr>
                <w:bCs/>
                <w:sz w:val="26"/>
                <w:szCs w:val="26"/>
              </w:rPr>
            </w:pPr>
            <w:r w:rsidRPr="00B8568A">
              <w:rPr>
                <w:bCs/>
                <w:sz w:val="26"/>
                <w:szCs w:val="26"/>
              </w:rPr>
              <w:t>80</w:t>
            </w:r>
          </w:p>
        </w:tc>
        <w:tc>
          <w:tcPr>
            <w:tcW w:w="1596" w:type="dxa"/>
            <w:vAlign w:val="center"/>
          </w:tcPr>
          <w:p w14:paraId="2D1C0FC0" w14:textId="77777777" w:rsidR="00495E42" w:rsidRPr="00B8568A" w:rsidRDefault="00495E42" w:rsidP="00324061">
            <w:pPr>
              <w:spacing w:line="288" w:lineRule="auto"/>
              <w:rPr>
                <w:bCs/>
                <w:sz w:val="26"/>
                <w:szCs w:val="26"/>
              </w:rPr>
            </w:pPr>
            <w:r w:rsidRPr="00B8568A">
              <w:rPr>
                <w:bCs/>
                <w:sz w:val="26"/>
                <w:szCs w:val="26"/>
              </w:rPr>
              <w:t>83</w:t>
            </w:r>
          </w:p>
        </w:tc>
        <w:tc>
          <w:tcPr>
            <w:tcW w:w="1417" w:type="dxa"/>
            <w:vAlign w:val="center"/>
          </w:tcPr>
          <w:p w14:paraId="28950A93" w14:textId="77777777" w:rsidR="00495E42" w:rsidRPr="00B8568A" w:rsidRDefault="00495E42" w:rsidP="00324061">
            <w:pPr>
              <w:spacing w:line="288" w:lineRule="auto"/>
              <w:rPr>
                <w:bCs/>
                <w:sz w:val="26"/>
                <w:szCs w:val="26"/>
              </w:rPr>
            </w:pPr>
            <w:r w:rsidRPr="00B8568A">
              <w:rPr>
                <w:bCs/>
                <w:sz w:val="26"/>
                <w:szCs w:val="26"/>
              </w:rPr>
              <w:t>82.5</w:t>
            </w:r>
          </w:p>
        </w:tc>
        <w:tc>
          <w:tcPr>
            <w:tcW w:w="1367" w:type="dxa"/>
            <w:vAlign w:val="center"/>
          </w:tcPr>
          <w:p w14:paraId="78C36A5D" w14:textId="77777777" w:rsidR="00495E42" w:rsidRPr="00B8568A" w:rsidRDefault="00495E42" w:rsidP="00324061">
            <w:pPr>
              <w:spacing w:line="288" w:lineRule="auto"/>
              <w:rPr>
                <w:bCs/>
                <w:sz w:val="26"/>
                <w:szCs w:val="26"/>
              </w:rPr>
            </w:pPr>
            <w:r w:rsidRPr="00B8568A">
              <w:rPr>
                <w:bCs/>
                <w:sz w:val="26"/>
                <w:szCs w:val="26"/>
              </w:rPr>
              <w:t>46</w:t>
            </w:r>
          </w:p>
        </w:tc>
      </w:tr>
      <w:tr w:rsidR="00E85407" w:rsidRPr="00B8568A" w14:paraId="0EA6C6A6" w14:textId="77777777" w:rsidTr="00324061">
        <w:tc>
          <w:tcPr>
            <w:tcW w:w="2268" w:type="dxa"/>
            <w:vAlign w:val="center"/>
          </w:tcPr>
          <w:p w14:paraId="1D2C0B01" w14:textId="77777777" w:rsidR="00495E42" w:rsidRPr="00B8568A" w:rsidRDefault="00495E42" w:rsidP="00324061">
            <w:pPr>
              <w:spacing w:line="288" w:lineRule="auto"/>
              <w:rPr>
                <w:bCs/>
                <w:sz w:val="26"/>
                <w:szCs w:val="26"/>
              </w:rPr>
            </w:pPr>
            <w:r w:rsidRPr="00B8568A">
              <w:rPr>
                <w:bCs/>
                <w:sz w:val="26"/>
                <w:szCs w:val="26"/>
              </w:rPr>
              <w:t>NPSH</w:t>
            </w:r>
          </w:p>
        </w:tc>
        <w:tc>
          <w:tcPr>
            <w:tcW w:w="1134" w:type="dxa"/>
            <w:vAlign w:val="center"/>
          </w:tcPr>
          <w:p w14:paraId="3DAEF84F" w14:textId="77777777" w:rsidR="00495E42" w:rsidRPr="00B8568A" w:rsidRDefault="00495E42" w:rsidP="00324061">
            <w:pPr>
              <w:spacing w:line="288" w:lineRule="auto"/>
              <w:rPr>
                <w:bCs/>
                <w:sz w:val="26"/>
                <w:szCs w:val="26"/>
              </w:rPr>
            </w:pPr>
            <w:r w:rsidRPr="00B8568A">
              <w:rPr>
                <w:bCs/>
                <w:sz w:val="26"/>
                <w:szCs w:val="26"/>
              </w:rPr>
              <w:t>M</w:t>
            </w:r>
          </w:p>
        </w:tc>
        <w:tc>
          <w:tcPr>
            <w:tcW w:w="1256" w:type="dxa"/>
            <w:vAlign w:val="center"/>
          </w:tcPr>
          <w:p w14:paraId="7C78CB75" w14:textId="77777777" w:rsidR="00495E42" w:rsidRPr="00B8568A" w:rsidRDefault="00495E42" w:rsidP="00324061">
            <w:pPr>
              <w:spacing w:line="288" w:lineRule="auto"/>
              <w:rPr>
                <w:bCs/>
                <w:sz w:val="26"/>
                <w:szCs w:val="26"/>
              </w:rPr>
            </w:pPr>
            <w:r w:rsidRPr="00B8568A">
              <w:rPr>
                <w:bCs/>
                <w:sz w:val="26"/>
                <w:szCs w:val="26"/>
              </w:rPr>
              <w:t>2.9</w:t>
            </w:r>
          </w:p>
        </w:tc>
        <w:tc>
          <w:tcPr>
            <w:tcW w:w="1596" w:type="dxa"/>
            <w:vAlign w:val="center"/>
          </w:tcPr>
          <w:p w14:paraId="412242C3" w14:textId="77777777" w:rsidR="00495E42" w:rsidRPr="00B8568A" w:rsidRDefault="00495E42" w:rsidP="00324061">
            <w:pPr>
              <w:spacing w:line="288" w:lineRule="auto"/>
              <w:rPr>
                <w:bCs/>
                <w:sz w:val="26"/>
                <w:szCs w:val="26"/>
              </w:rPr>
            </w:pPr>
            <w:r w:rsidRPr="00B8568A">
              <w:rPr>
                <w:bCs/>
                <w:sz w:val="26"/>
                <w:szCs w:val="26"/>
              </w:rPr>
              <w:t>3.1</w:t>
            </w:r>
          </w:p>
        </w:tc>
        <w:tc>
          <w:tcPr>
            <w:tcW w:w="1417" w:type="dxa"/>
            <w:vAlign w:val="center"/>
          </w:tcPr>
          <w:p w14:paraId="5A680509" w14:textId="77777777" w:rsidR="00495E42" w:rsidRPr="00B8568A" w:rsidRDefault="00495E42" w:rsidP="00324061">
            <w:pPr>
              <w:spacing w:line="288" w:lineRule="auto"/>
              <w:rPr>
                <w:bCs/>
                <w:sz w:val="26"/>
                <w:szCs w:val="26"/>
              </w:rPr>
            </w:pPr>
            <w:r w:rsidRPr="00B8568A">
              <w:rPr>
                <w:bCs/>
                <w:sz w:val="26"/>
                <w:szCs w:val="26"/>
              </w:rPr>
              <w:t>3.5</w:t>
            </w:r>
          </w:p>
        </w:tc>
        <w:tc>
          <w:tcPr>
            <w:tcW w:w="1367" w:type="dxa"/>
            <w:vAlign w:val="center"/>
          </w:tcPr>
          <w:p w14:paraId="63960E12" w14:textId="77777777" w:rsidR="00495E42" w:rsidRPr="00B8568A" w:rsidRDefault="00495E42" w:rsidP="00324061">
            <w:pPr>
              <w:spacing w:line="288" w:lineRule="auto"/>
              <w:rPr>
                <w:bCs/>
                <w:sz w:val="26"/>
                <w:szCs w:val="26"/>
              </w:rPr>
            </w:pPr>
            <w:r w:rsidRPr="00B8568A">
              <w:rPr>
                <w:bCs/>
                <w:sz w:val="26"/>
                <w:szCs w:val="26"/>
              </w:rPr>
              <w:t>2</w:t>
            </w:r>
          </w:p>
        </w:tc>
      </w:tr>
      <w:tr w:rsidR="00E85407" w:rsidRPr="00B8568A" w14:paraId="3E6B157C" w14:textId="77777777" w:rsidTr="00324061">
        <w:tc>
          <w:tcPr>
            <w:tcW w:w="2268" w:type="dxa"/>
            <w:vAlign w:val="center"/>
          </w:tcPr>
          <w:p w14:paraId="2F1F7651" w14:textId="77777777" w:rsidR="00495E42" w:rsidRPr="00B8568A" w:rsidRDefault="00495E42" w:rsidP="00324061">
            <w:pPr>
              <w:spacing w:line="288" w:lineRule="auto"/>
              <w:rPr>
                <w:bCs/>
                <w:sz w:val="26"/>
                <w:szCs w:val="26"/>
              </w:rPr>
            </w:pPr>
            <w:r w:rsidRPr="00B8568A">
              <w:rPr>
                <w:bCs/>
                <w:sz w:val="26"/>
                <w:szCs w:val="26"/>
              </w:rPr>
              <w:t>Kiểu chèn</w:t>
            </w:r>
          </w:p>
        </w:tc>
        <w:tc>
          <w:tcPr>
            <w:tcW w:w="1134" w:type="dxa"/>
            <w:vAlign w:val="center"/>
          </w:tcPr>
          <w:p w14:paraId="650ADB1D" w14:textId="77777777" w:rsidR="00495E42" w:rsidRPr="00B8568A" w:rsidRDefault="00495E42" w:rsidP="00324061">
            <w:pPr>
              <w:spacing w:line="288" w:lineRule="auto"/>
              <w:rPr>
                <w:bCs/>
                <w:sz w:val="26"/>
                <w:szCs w:val="26"/>
              </w:rPr>
            </w:pPr>
          </w:p>
        </w:tc>
        <w:tc>
          <w:tcPr>
            <w:tcW w:w="5636" w:type="dxa"/>
            <w:gridSpan w:val="4"/>
            <w:vAlign w:val="center"/>
          </w:tcPr>
          <w:p w14:paraId="6C84D1A2" w14:textId="77777777" w:rsidR="00495E42" w:rsidRPr="00B8568A" w:rsidRDefault="00495E42" w:rsidP="00324061">
            <w:pPr>
              <w:spacing w:line="288" w:lineRule="auto"/>
              <w:rPr>
                <w:bCs/>
                <w:sz w:val="26"/>
                <w:szCs w:val="26"/>
              </w:rPr>
            </w:pPr>
            <w:r w:rsidRPr="00B8568A">
              <w:rPr>
                <w:bCs/>
                <w:sz w:val="26"/>
                <w:szCs w:val="26"/>
              </w:rPr>
              <w:t>Chèn cơ khí</w:t>
            </w:r>
          </w:p>
        </w:tc>
      </w:tr>
      <w:tr w:rsidR="00E85407" w:rsidRPr="00B8568A" w14:paraId="038081C9" w14:textId="77777777" w:rsidTr="00324061">
        <w:tc>
          <w:tcPr>
            <w:tcW w:w="2268" w:type="dxa"/>
            <w:vAlign w:val="center"/>
          </w:tcPr>
          <w:p w14:paraId="2D240399" w14:textId="77777777" w:rsidR="00495E42" w:rsidRPr="00B8568A" w:rsidRDefault="00495E42" w:rsidP="00324061">
            <w:pPr>
              <w:spacing w:line="288" w:lineRule="auto"/>
              <w:rPr>
                <w:bCs/>
                <w:sz w:val="26"/>
                <w:szCs w:val="26"/>
              </w:rPr>
            </w:pPr>
            <w:r w:rsidRPr="00B8568A">
              <w:rPr>
                <w:bCs/>
                <w:sz w:val="26"/>
                <w:szCs w:val="26"/>
              </w:rPr>
              <w:t>Hướng quay</w:t>
            </w:r>
          </w:p>
        </w:tc>
        <w:tc>
          <w:tcPr>
            <w:tcW w:w="1134" w:type="dxa"/>
            <w:vAlign w:val="center"/>
          </w:tcPr>
          <w:p w14:paraId="59AADE58" w14:textId="77777777" w:rsidR="00495E42" w:rsidRPr="00B8568A" w:rsidRDefault="00495E42" w:rsidP="00324061">
            <w:pPr>
              <w:spacing w:line="288" w:lineRule="auto"/>
              <w:rPr>
                <w:bCs/>
                <w:sz w:val="26"/>
                <w:szCs w:val="26"/>
              </w:rPr>
            </w:pPr>
          </w:p>
        </w:tc>
        <w:tc>
          <w:tcPr>
            <w:tcW w:w="5636" w:type="dxa"/>
            <w:gridSpan w:val="4"/>
            <w:vAlign w:val="center"/>
          </w:tcPr>
          <w:p w14:paraId="0B20C70A" w14:textId="77777777" w:rsidR="00495E42" w:rsidRPr="00B8568A" w:rsidRDefault="00495E42" w:rsidP="00324061">
            <w:pPr>
              <w:spacing w:line="288" w:lineRule="auto"/>
              <w:rPr>
                <w:bCs/>
                <w:sz w:val="26"/>
                <w:szCs w:val="26"/>
              </w:rPr>
            </w:pPr>
            <w:r w:rsidRPr="00B8568A">
              <w:rPr>
                <w:bCs/>
                <w:sz w:val="26"/>
                <w:szCs w:val="26"/>
              </w:rPr>
              <w:t>Ngược chiều kim đồng hồ nhìn từ động cơ đến bơm</w:t>
            </w:r>
          </w:p>
        </w:tc>
      </w:tr>
      <w:tr w:rsidR="00E85407" w:rsidRPr="00B8568A" w14:paraId="65478061" w14:textId="77777777" w:rsidTr="00324061">
        <w:tc>
          <w:tcPr>
            <w:tcW w:w="2268" w:type="dxa"/>
            <w:vAlign w:val="center"/>
          </w:tcPr>
          <w:p w14:paraId="73FFA381" w14:textId="77777777" w:rsidR="00495E42" w:rsidRPr="00B8568A" w:rsidRDefault="00495E42" w:rsidP="00324061">
            <w:pPr>
              <w:spacing w:line="288" w:lineRule="auto"/>
              <w:rPr>
                <w:bCs/>
                <w:sz w:val="26"/>
                <w:szCs w:val="26"/>
              </w:rPr>
            </w:pPr>
            <w:r w:rsidRPr="00B8568A">
              <w:rPr>
                <w:bCs/>
                <w:sz w:val="26"/>
                <w:szCs w:val="26"/>
              </w:rPr>
              <w:t>Kiểu ổ đỡ</w:t>
            </w:r>
          </w:p>
        </w:tc>
        <w:tc>
          <w:tcPr>
            <w:tcW w:w="1134" w:type="dxa"/>
            <w:vAlign w:val="center"/>
          </w:tcPr>
          <w:p w14:paraId="31308180" w14:textId="77777777" w:rsidR="00495E42" w:rsidRPr="00B8568A" w:rsidRDefault="00495E42" w:rsidP="00324061">
            <w:pPr>
              <w:spacing w:line="288" w:lineRule="auto"/>
              <w:rPr>
                <w:bCs/>
                <w:sz w:val="26"/>
                <w:szCs w:val="26"/>
              </w:rPr>
            </w:pPr>
          </w:p>
        </w:tc>
        <w:tc>
          <w:tcPr>
            <w:tcW w:w="5636" w:type="dxa"/>
            <w:gridSpan w:val="4"/>
            <w:vAlign w:val="center"/>
          </w:tcPr>
          <w:p w14:paraId="2CE4EC3C" w14:textId="77777777" w:rsidR="00495E42" w:rsidRPr="00B8568A" w:rsidRDefault="00495E42" w:rsidP="00324061">
            <w:pPr>
              <w:spacing w:line="288" w:lineRule="auto"/>
              <w:rPr>
                <w:bCs/>
                <w:sz w:val="26"/>
                <w:szCs w:val="26"/>
              </w:rPr>
            </w:pPr>
            <w:r w:rsidRPr="00B8568A">
              <w:rPr>
                <w:bCs/>
                <w:sz w:val="26"/>
                <w:szCs w:val="26"/>
              </w:rPr>
              <w:t xml:space="preserve">Ổ đỡ trượt + ổ đỡ chặn </w:t>
            </w:r>
          </w:p>
        </w:tc>
      </w:tr>
      <w:tr w:rsidR="00E85407" w:rsidRPr="00B8568A" w14:paraId="02924CF2" w14:textId="77777777" w:rsidTr="00324061">
        <w:tc>
          <w:tcPr>
            <w:tcW w:w="2268" w:type="dxa"/>
            <w:vAlign w:val="center"/>
          </w:tcPr>
          <w:p w14:paraId="0314E721" w14:textId="77777777" w:rsidR="00495E42" w:rsidRPr="00B8568A" w:rsidRDefault="00495E42" w:rsidP="00324061">
            <w:pPr>
              <w:spacing w:line="288" w:lineRule="auto"/>
              <w:rPr>
                <w:bCs/>
                <w:sz w:val="26"/>
                <w:szCs w:val="26"/>
              </w:rPr>
            </w:pPr>
            <w:r w:rsidRPr="00B8568A">
              <w:rPr>
                <w:bCs/>
                <w:sz w:val="26"/>
                <w:szCs w:val="26"/>
              </w:rPr>
              <w:t>Độ rung ổ trục</w:t>
            </w:r>
          </w:p>
        </w:tc>
        <w:tc>
          <w:tcPr>
            <w:tcW w:w="1134" w:type="dxa"/>
            <w:vAlign w:val="center"/>
          </w:tcPr>
          <w:p w14:paraId="53F380F4" w14:textId="77777777" w:rsidR="00495E42" w:rsidRPr="00B8568A" w:rsidRDefault="00495E42" w:rsidP="00324061">
            <w:pPr>
              <w:spacing w:line="288" w:lineRule="auto"/>
              <w:rPr>
                <w:bCs/>
                <w:sz w:val="26"/>
                <w:szCs w:val="26"/>
              </w:rPr>
            </w:pPr>
            <w:r w:rsidRPr="00B8568A">
              <w:rPr>
                <w:bCs/>
                <w:sz w:val="26"/>
                <w:szCs w:val="26"/>
              </w:rPr>
              <w:t>Mm</w:t>
            </w:r>
          </w:p>
        </w:tc>
        <w:tc>
          <w:tcPr>
            <w:tcW w:w="5636" w:type="dxa"/>
            <w:gridSpan w:val="4"/>
            <w:vAlign w:val="center"/>
          </w:tcPr>
          <w:p w14:paraId="3FA6F1AD" w14:textId="77777777" w:rsidR="00495E42" w:rsidRPr="00B8568A" w:rsidRDefault="00495E42" w:rsidP="00324061">
            <w:pPr>
              <w:spacing w:line="288" w:lineRule="auto"/>
              <w:rPr>
                <w:bCs/>
                <w:sz w:val="26"/>
                <w:szCs w:val="26"/>
              </w:rPr>
            </w:pPr>
            <w:r w:rsidRPr="00B8568A">
              <w:rPr>
                <w:bCs/>
                <w:sz w:val="26"/>
                <w:szCs w:val="26"/>
              </w:rPr>
              <w:t>≤0.05</w:t>
            </w:r>
          </w:p>
        </w:tc>
      </w:tr>
      <w:tr w:rsidR="00495E42" w:rsidRPr="00B8568A" w14:paraId="165D328D" w14:textId="77777777" w:rsidTr="00324061">
        <w:tc>
          <w:tcPr>
            <w:tcW w:w="2268" w:type="dxa"/>
            <w:vAlign w:val="center"/>
          </w:tcPr>
          <w:p w14:paraId="419EA440" w14:textId="77777777" w:rsidR="00495E42" w:rsidRPr="00B8568A" w:rsidRDefault="00495E42" w:rsidP="00324061">
            <w:pPr>
              <w:spacing w:line="288" w:lineRule="auto"/>
              <w:rPr>
                <w:bCs/>
                <w:sz w:val="26"/>
                <w:szCs w:val="26"/>
              </w:rPr>
            </w:pPr>
            <w:r w:rsidRPr="00B8568A">
              <w:rPr>
                <w:bCs/>
                <w:sz w:val="26"/>
                <w:szCs w:val="26"/>
              </w:rPr>
              <w:t>Kiểu dẫn động</w:t>
            </w:r>
          </w:p>
        </w:tc>
        <w:tc>
          <w:tcPr>
            <w:tcW w:w="1134" w:type="dxa"/>
            <w:vAlign w:val="center"/>
          </w:tcPr>
          <w:p w14:paraId="7E0FF7E7" w14:textId="77777777" w:rsidR="00495E42" w:rsidRPr="00B8568A" w:rsidRDefault="00495E42" w:rsidP="00324061">
            <w:pPr>
              <w:spacing w:line="288" w:lineRule="auto"/>
              <w:rPr>
                <w:bCs/>
                <w:sz w:val="26"/>
                <w:szCs w:val="26"/>
              </w:rPr>
            </w:pPr>
          </w:p>
        </w:tc>
        <w:tc>
          <w:tcPr>
            <w:tcW w:w="5636" w:type="dxa"/>
            <w:gridSpan w:val="4"/>
            <w:vAlign w:val="center"/>
          </w:tcPr>
          <w:p w14:paraId="45A642CB" w14:textId="77777777" w:rsidR="00495E42" w:rsidRPr="00B8568A" w:rsidRDefault="00495E42" w:rsidP="00324061">
            <w:pPr>
              <w:spacing w:line="288" w:lineRule="auto"/>
              <w:rPr>
                <w:bCs/>
                <w:sz w:val="26"/>
                <w:szCs w:val="26"/>
              </w:rPr>
            </w:pPr>
            <w:r w:rsidRPr="00B8568A">
              <w:rPr>
                <w:bCs/>
                <w:sz w:val="26"/>
                <w:szCs w:val="26"/>
              </w:rPr>
              <w:t>Động cơ</w:t>
            </w:r>
          </w:p>
        </w:tc>
      </w:tr>
    </w:tbl>
    <w:p w14:paraId="4831E2F3" w14:textId="77777777" w:rsidR="00CC2881" w:rsidRPr="00B8568A" w:rsidRDefault="00CC2881" w:rsidP="00954F10">
      <w:pPr>
        <w:spacing w:line="312" w:lineRule="auto"/>
        <w:rPr>
          <w:rFonts w:asciiTheme="majorHAnsi" w:hAnsiTheme="majorHAnsi" w:cstheme="majorHAnsi"/>
          <w:b/>
          <w:iCs/>
          <w:sz w:val="26"/>
          <w:szCs w:val="26"/>
          <w:lang w:val="sv-SE"/>
        </w:rPr>
      </w:pPr>
    </w:p>
    <w:p w14:paraId="17C3318D" w14:textId="53BB0168" w:rsidR="00954F10" w:rsidRPr="00B8568A" w:rsidRDefault="00954F10" w:rsidP="00954F10">
      <w:pPr>
        <w:spacing w:line="312" w:lineRule="auto"/>
        <w:rPr>
          <w:rFonts w:asciiTheme="majorHAnsi" w:hAnsiTheme="majorHAnsi" w:cstheme="majorHAnsi"/>
          <w:b/>
          <w:iCs/>
          <w:sz w:val="26"/>
          <w:szCs w:val="26"/>
          <w:lang w:val="sv-SE"/>
        </w:rPr>
      </w:pPr>
      <w:r w:rsidRPr="00B8568A">
        <w:rPr>
          <w:rFonts w:asciiTheme="majorHAnsi" w:hAnsiTheme="majorHAnsi" w:cstheme="majorHAnsi"/>
          <w:b/>
          <w:iCs/>
          <w:sz w:val="26"/>
          <w:szCs w:val="26"/>
          <w:lang w:val="sv-SE"/>
        </w:rPr>
        <w:t>1.1.</w:t>
      </w:r>
      <w:r w:rsidR="00CC2881" w:rsidRPr="00B8568A">
        <w:rPr>
          <w:rFonts w:asciiTheme="majorHAnsi" w:hAnsiTheme="majorHAnsi" w:cstheme="majorHAnsi"/>
          <w:b/>
          <w:iCs/>
          <w:sz w:val="26"/>
          <w:szCs w:val="26"/>
          <w:lang w:val="sv-SE"/>
        </w:rPr>
        <w:t>3</w:t>
      </w:r>
      <w:r w:rsidRPr="00B8568A">
        <w:rPr>
          <w:rFonts w:asciiTheme="majorHAnsi" w:hAnsiTheme="majorHAnsi" w:cstheme="majorHAnsi"/>
          <w:b/>
          <w:iCs/>
          <w:sz w:val="26"/>
          <w:szCs w:val="26"/>
          <w:lang w:val="sv-SE"/>
        </w:rPr>
        <w:t xml:space="preserve">. Tình trạng kỹ thuật thiết bị hiện tại: </w:t>
      </w:r>
    </w:p>
    <w:p w14:paraId="5FC833B9" w14:textId="77777777" w:rsidR="00CC2881" w:rsidRPr="00B8568A" w:rsidRDefault="00CC2881" w:rsidP="00CC2881">
      <w:pPr>
        <w:spacing w:line="324" w:lineRule="auto"/>
        <w:rPr>
          <w:rFonts w:asciiTheme="majorHAnsi" w:hAnsiTheme="majorHAnsi" w:cstheme="majorHAnsi"/>
          <w:bCs/>
          <w:sz w:val="26"/>
          <w:szCs w:val="26"/>
          <w:lang w:val="sv-SE"/>
        </w:rPr>
      </w:pPr>
      <w:r w:rsidRPr="00B8568A">
        <w:rPr>
          <w:rFonts w:asciiTheme="majorHAnsi" w:hAnsiTheme="majorHAnsi" w:cstheme="majorHAnsi"/>
          <w:bCs/>
          <w:sz w:val="26"/>
          <w:szCs w:val="26"/>
          <w:lang w:val="sv-SE"/>
        </w:rPr>
        <w:t>- Bơm tăng áp: vỏ bơm bị mòn bục nhiều chỗ, các rãnh chèn trục bơm bị mòn nhiều dẫn đến xì hở thân bơm và vành chèn;</w:t>
      </w:r>
    </w:p>
    <w:p w14:paraId="1E751B9F" w14:textId="77777777" w:rsidR="00CC2881" w:rsidRPr="00B8568A" w:rsidRDefault="00CC2881" w:rsidP="00CC2881">
      <w:pPr>
        <w:spacing w:line="324" w:lineRule="auto"/>
        <w:rPr>
          <w:rFonts w:asciiTheme="majorHAnsi" w:hAnsiTheme="majorHAnsi" w:cstheme="majorHAnsi"/>
          <w:bCs/>
          <w:sz w:val="26"/>
          <w:szCs w:val="26"/>
          <w:lang w:val="sv-SE"/>
        </w:rPr>
      </w:pPr>
      <w:r w:rsidRPr="00B8568A">
        <w:rPr>
          <w:rFonts w:asciiTheme="majorHAnsi" w:hAnsiTheme="majorHAnsi" w:cstheme="majorHAnsi"/>
          <w:bCs/>
          <w:sz w:val="26"/>
          <w:szCs w:val="26"/>
          <w:lang w:val="sv-SE"/>
        </w:rPr>
        <w:t>- Bơm cấp chính: có độ rung cao, phải sửa chữa nhiều lần, cánh động, cánh tĩnh mòn, trục có nhiều vết xước, các phần chèn giữa cánh động và tĩnh mòn nhiều gây ảnh hưởng đến hiệu suất bơm.</w:t>
      </w:r>
    </w:p>
    <w:p w14:paraId="0DB16D52" w14:textId="77777777" w:rsidR="00CC2881" w:rsidRPr="00B8568A" w:rsidRDefault="00CC2881" w:rsidP="00CC2881">
      <w:pPr>
        <w:spacing w:line="324" w:lineRule="auto"/>
        <w:rPr>
          <w:rFonts w:asciiTheme="majorHAnsi" w:hAnsiTheme="majorHAnsi" w:cstheme="majorHAnsi"/>
          <w:bCs/>
          <w:sz w:val="26"/>
          <w:szCs w:val="26"/>
          <w:lang w:val="sv-SE"/>
        </w:rPr>
      </w:pPr>
      <w:r w:rsidRPr="00B8568A">
        <w:rPr>
          <w:rFonts w:asciiTheme="majorHAnsi" w:hAnsiTheme="majorHAnsi" w:cstheme="majorHAnsi"/>
          <w:bCs/>
          <w:sz w:val="26"/>
          <w:szCs w:val="26"/>
          <w:lang w:val="sv-SE"/>
        </w:rPr>
        <w:t>- Khớp nối thủy lực: ống múc điều chỉnh mức dầu thuỷ lực bị mòn, bục đã phải sửa chữa tạm thời bằng phương pháp hàn đắp mài bóng, các răng điều chỉnh ống múc bị mòn; Khớp nối vận hành với mức trượt lớn trên 2%, bắt lệnh kém gây dao động mức nước lò hơi; Dầu bôi trơn sau 2 năm vận hành cần thay mới.</w:t>
      </w:r>
    </w:p>
    <w:p w14:paraId="6ABB8BFF" w14:textId="77777777" w:rsidR="00CC2881" w:rsidRPr="00B8568A" w:rsidRDefault="00CC2881" w:rsidP="00CC2881">
      <w:pPr>
        <w:spacing w:line="324" w:lineRule="auto"/>
        <w:rPr>
          <w:rFonts w:asciiTheme="majorHAnsi" w:hAnsiTheme="majorHAnsi" w:cstheme="majorHAnsi"/>
          <w:bCs/>
          <w:sz w:val="26"/>
          <w:szCs w:val="26"/>
          <w:lang w:val="sv-SE"/>
        </w:rPr>
      </w:pPr>
      <w:r w:rsidRPr="00B8568A">
        <w:rPr>
          <w:rFonts w:asciiTheme="majorHAnsi" w:hAnsiTheme="majorHAnsi" w:cstheme="majorHAnsi"/>
          <w:bCs/>
          <w:sz w:val="26"/>
          <w:szCs w:val="26"/>
          <w:lang w:val="sv-SE"/>
        </w:rPr>
        <w:t>- Các van xả thân bơm cấp chính và bơm tăng áp không kín, đã khắc phục nhiều lần.</w:t>
      </w:r>
    </w:p>
    <w:p w14:paraId="31F7763B" w14:textId="77777777" w:rsidR="00954F10" w:rsidRPr="00B8568A" w:rsidRDefault="00954F10" w:rsidP="00954F10">
      <w:pPr>
        <w:widowControl w:val="0"/>
        <w:tabs>
          <w:tab w:val="left" w:pos="700"/>
          <w:tab w:val="left" w:pos="1418"/>
        </w:tabs>
        <w:spacing w:before="120" w:after="120" w:line="264" w:lineRule="auto"/>
        <w:rPr>
          <w:rFonts w:asciiTheme="majorHAnsi" w:hAnsiTheme="majorHAnsi" w:cstheme="majorHAnsi"/>
          <w:iCs/>
          <w:sz w:val="26"/>
          <w:szCs w:val="26"/>
          <w:lang w:val="nl-NL"/>
        </w:rPr>
      </w:pPr>
      <w:r w:rsidRPr="00B8568A">
        <w:rPr>
          <w:rFonts w:asciiTheme="majorHAnsi" w:hAnsiTheme="majorHAnsi" w:cstheme="majorHAnsi"/>
          <w:iCs/>
          <w:sz w:val="26"/>
          <w:szCs w:val="26"/>
          <w:lang w:val="nl-NL"/>
        </w:rPr>
        <w:t>Bảng thông tin về hàng hóa thuộc gói thầu bên mời thầu đã, đang sử dụng:</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2461"/>
        <w:gridCol w:w="4678"/>
        <w:gridCol w:w="1701"/>
      </w:tblGrid>
      <w:tr w:rsidR="00E85407" w:rsidRPr="00B8568A" w14:paraId="56BF4F2C" w14:textId="77777777" w:rsidTr="00C46611">
        <w:trPr>
          <w:trHeight w:val="1333"/>
        </w:trPr>
        <w:tc>
          <w:tcPr>
            <w:tcW w:w="1083" w:type="dxa"/>
            <w:shd w:val="clear" w:color="000000" w:fill="FFFFFF"/>
            <w:vAlign w:val="center"/>
            <w:hideMark/>
          </w:tcPr>
          <w:p w14:paraId="7D7F732C" w14:textId="77777777" w:rsidR="00954F10" w:rsidRPr="00B8568A" w:rsidRDefault="00954F10" w:rsidP="00324061">
            <w:pPr>
              <w:jc w:val="center"/>
              <w:rPr>
                <w:rFonts w:asciiTheme="majorHAnsi" w:hAnsiTheme="majorHAnsi" w:cstheme="majorHAnsi"/>
                <w:b/>
                <w:bCs/>
                <w:sz w:val="26"/>
                <w:szCs w:val="26"/>
                <w:lang w:eastAsia="vi-VN"/>
              </w:rPr>
            </w:pPr>
            <w:r w:rsidRPr="00B8568A">
              <w:rPr>
                <w:rFonts w:asciiTheme="majorHAnsi" w:hAnsiTheme="majorHAnsi" w:cstheme="majorHAnsi"/>
                <w:b/>
                <w:bCs/>
                <w:sz w:val="26"/>
                <w:szCs w:val="26"/>
              </w:rPr>
              <w:t>Hạng mục số</w:t>
            </w:r>
          </w:p>
        </w:tc>
        <w:tc>
          <w:tcPr>
            <w:tcW w:w="2461" w:type="dxa"/>
            <w:shd w:val="clear" w:color="000000" w:fill="FFFFFF"/>
            <w:vAlign w:val="center"/>
            <w:hideMark/>
          </w:tcPr>
          <w:p w14:paraId="1D72529A" w14:textId="77777777" w:rsidR="00954F10" w:rsidRPr="00B8568A" w:rsidRDefault="00954F10" w:rsidP="00324061">
            <w:pPr>
              <w:rPr>
                <w:rFonts w:asciiTheme="majorHAnsi" w:hAnsiTheme="majorHAnsi" w:cstheme="majorHAnsi"/>
                <w:b/>
                <w:bCs/>
                <w:sz w:val="26"/>
                <w:szCs w:val="26"/>
                <w:lang w:eastAsia="vi-VN"/>
              </w:rPr>
            </w:pPr>
            <w:r w:rsidRPr="00B8568A">
              <w:rPr>
                <w:rFonts w:asciiTheme="majorHAnsi" w:hAnsiTheme="majorHAnsi" w:cstheme="majorHAnsi"/>
                <w:b/>
                <w:bCs/>
                <w:sz w:val="26"/>
                <w:szCs w:val="26"/>
              </w:rPr>
              <w:t>Tên hàng hóa</w:t>
            </w:r>
          </w:p>
        </w:tc>
        <w:tc>
          <w:tcPr>
            <w:tcW w:w="4678" w:type="dxa"/>
            <w:shd w:val="clear" w:color="000000" w:fill="FFFFFF"/>
            <w:vAlign w:val="center"/>
            <w:hideMark/>
          </w:tcPr>
          <w:p w14:paraId="45D79BE9" w14:textId="77777777" w:rsidR="00954F10" w:rsidRPr="00B8568A" w:rsidRDefault="00954F10" w:rsidP="00324061">
            <w:pPr>
              <w:jc w:val="center"/>
              <w:rPr>
                <w:rFonts w:asciiTheme="majorHAnsi" w:hAnsiTheme="majorHAnsi" w:cstheme="majorHAnsi"/>
                <w:b/>
                <w:bCs/>
                <w:sz w:val="26"/>
                <w:szCs w:val="26"/>
                <w:lang w:eastAsia="vi-VN"/>
              </w:rPr>
            </w:pPr>
            <w:r w:rsidRPr="00B8568A">
              <w:rPr>
                <w:rFonts w:asciiTheme="majorHAnsi" w:hAnsiTheme="majorHAnsi" w:cstheme="majorHAnsi"/>
                <w:b/>
                <w:bCs/>
                <w:sz w:val="26"/>
                <w:szCs w:val="26"/>
              </w:rPr>
              <w:t>Thông tin về ký mã hiệu (nếu có)/Nhà sản xuất theo thiết kế dự án/nhà sản xuất bên mời thầu đã/đang sử dụng (nếu có)</w:t>
            </w:r>
          </w:p>
        </w:tc>
        <w:tc>
          <w:tcPr>
            <w:tcW w:w="1701" w:type="dxa"/>
            <w:shd w:val="clear" w:color="000000" w:fill="FFFFFF"/>
            <w:vAlign w:val="center"/>
            <w:hideMark/>
          </w:tcPr>
          <w:p w14:paraId="7B851BCC" w14:textId="77777777" w:rsidR="00954F10" w:rsidRPr="00B8568A" w:rsidRDefault="00954F10" w:rsidP="00324061">
            <w:pPr>
              <w:widowControl w:val="0"/>
              <w:jc w:val="center"/>
              <w:rPr>
                <w:rFonts w:asciiTheme="majorHAnsi" w:hAnsiTheme="majorHAnsi" w:cstheme="majorHAnsi"/>
                <w:b/>
                <w:bCs/>
                <w:sz w:val="26"/>
                <w:szCs w:val="26"/>
              </w:rPr>
            </w:pPr>
            <w:r w:rsidRPr="00B8568A">
              <w:rPr>
                <w:rFonts w:asciiTheme="majorHAnsi" w:hAnsiTheme="majorHAnsi" w:cstheme="majorHAnsi"/>
                <w:b/>
                <w:bCs/>
                <w:sz w:val="26"/>
                <w:szCs w:val="26"/>
              </w:rPr>
              <w:t xml:space="preserve">Hạng mục yêu cầu chứng minh tương đương </w:t>
            </w:r>
          </w:p>
          <w:p w14:paraId="3C885F5D" w14:textId="77777777" w:rsidR="00954F10" w:rsidRPr="00B8568A" w:rsidRDefault="00954F10" w:rsidP="00324061">
            <w:pPr>
              <w:jc w:val="center"/>
              <w:rPr>
                <w:rFonts w:asciiTheme="majorHAnsi" w:hAnsiTheme="majorHAnsi" w:cstheme="majorHAnsi"/>
                <w:b/>
                <w:bCs/>
                <w:sz w:val="26"/>
                <w:szCs w:val="26"/>
                <w:lang w:eastAsia="vi-VN"/>
              </w:rPr>
            </w:pPr>
            <w:r w:rsidRPr="00B8568A">
              <w:rPr>
                <w:rFonts w:asciiTheme="majorHAnsi" w:hAnsiTheme="majorHAnsi" w:cstheme="majorHAnsi"/>
                <w:i/>
                <w:iCs/>
                <w:sz w:val="26"/>
                <w:szCs w:val="26"/>
              </w:rPr>
              <w:t>(nếu yêu cầu đánh dấu (x))</w:t>
            </w:r>
          </w:p>
        </w:tc>
      </w:tr>
      <w:tr w:rsidR="00E85407" w:rsidRPr="00B8568A" w14:paraId="7B1047F2" w14:textId="77777777" w:rsidTr="00C46611">
        <w:trPr>
          <w:trHeight w:val="1260"/>
        </w:trPr>
        <w:tc>
          <w:tcPr>
            <w:tcW w:w="1083" w:type="dxa"/>
            <w:shd w:val="clear" w:color="000000" w:fill="FFFFFF"/>
            <w:vAlign w:val="center"/>
          </w:tcPr>
          <w:p w14:paraId="044D2367" w14:textId="77777777" w:rsidR="00DD0B50" w:rsidRPr="00B8568A" w:rsidRDefault="00DD0B50" w:rsidP="00DD0B50">
            <w:pPr>
              <w:jc w:val="center"/>
              <w:rPr>
                <w:rFonts w:asciiTheme="majorHAnsi" w:hAnsiTheme="majorHAnsi" w:cstheme="majorHAnsi"/>
                <w:sz w:val="26"/>
                <w:szCs w:val="26"/>
                <w:lang w:eastAsia="vi-VN"/>
              </w:rPr>
            </w:pPr>
            <w:r w:rsidRPr="00B8568A">
              <w:rPr>
                <w:rFonts w:asciiTheme="majorHAnsi" w:hAnsiTheme="majorHAnsi" w:cstheme="majorHAnsi"/>
                <w:sz w:val="26"/>
                <w:szCs w:val="26"/>
                <w:lang w:eastAsia="vi-VN"/>
              </w:rPr>
              <w:t>1</w:t>
            </w:r>
          </w:p>
        </w:tc>
        <w:tc>
          <w:tcPr>
            <w:tcW w:w="2461" w:type="dxa"/>
            <w:shd w:val="clear" w:color="000000" w:fill="FFFFFF"/>
            <w:vAlign w:val="center"/>
          </w:tcPr>
          <w:p w14:paraId="1E53E6C9" w14:textId="0681F2A0" w:rsidR="00DD0B50" w:rsidRPr="00B8568A" w:rsidRDefault="00DD0B50" w:rsidP="00DD0B50">
            <w:pPr>
              <w:rPr>
                <w:rFonts w:asciiTheme="majorHAnsi" w:hAnsiTheme="majorHAnsi" w:cstheme="majorHAnsi"/>
                <w:sz w:val="26"/>
                <w:szCs w:val="26"/>
              </w:rPr>
            </w:pPr>
            <w:r w:rsidRPr="00B8568A">
              <w:rPr>
                <w:rFonts w:asciiTheme="majorHAnsi" w:hAnsiTheme="majorHAnsi" w:cstheme="majorHAnsi"/>
                <w:sz w:val="26"/>
                <w:szCs w:val="26"/>
              </w:rPr>
              <w:t xml:space="preserve">Bơm tăng áp </w:t>
            </w:r>
          </w:p>
        </w:tc>
        <w:tc>
          <w:tcPr>
            <w:tcW w:w="4678" w:type="dxa"/>
            <w:shd w:val="clear" w:color="000000" w:fill="FFFFFF"/>
            <w:vAlign w:val="center"/>
          </w:tcPr>
          <w:p w14:paraId="1828014A" w14:textId="77777777" w:rsidR="00DD0B50" w:rsidRPr="00B8568A" w:rsidRDefault="00DD0B50" w:rsidP="00DD0B50">
            <w:pPr>
              <w:widowControl w:val="0"/>
              <w:spacing w:line="288" w:lineRule="auto"/>
              <w:rPr>
                <w:rFonts w:asciiTheme="majorHAnsi" w:hAnsiTheme="majorHAnsi" w:cstheme="majorHAnsi"/>
                <w:sz w:val="26"/>
                <w:szCs w:val="26"/>
              </w:rPr>
            </w:pPr>
            <w:r w:rsidRPr="00B8568A">
              <w:rPr>
                <w:rFonts w:asciiTheme="majorHAnsi" w:hAnsiTheme="majorHAnsi" w:cstheme="majorHAnsi"/>
                <w:sz w:val="26"/>
                <w:szCs w:val="26"/>
              </w:rPr>
              <w:t xml:space="preserve">kiểu bơm: YNKn350/250DJ, bản vẽ: YNKn350-250J-0000E, </w:t>
            </w:r>
          </w:p>
          <w:p w14:paraId="13C9619F" w14:textId="1BB209A0" w:rsidR="00DD0B50" w:rsidRPr="00B8568A" w:rsidRDefault="00DD0B50" w:rsidP="00DD0B50">
            <w:pPr>
              <w:widowControl w:val="0"/>
              <w:spacing w:line="288" w:lineRule="auto"/>
              <w:rPr>
                <w:rFonts w:asciiTheme="majorHAnsi" w:hAnsiTheme="majorHAnsi" w:cstheme="majorHAnsi"/>
                <w:sz w:val="26"/>
                <w:szCs w:val="26"/>
              </w:rPr>
            </w:pPr>
            <w:r w:rsidRPr="00B8568A">
              <w:rPr>
                <w:rFonts w:asciiTheme="majorHAnsi" w:hAnsiTheme="majorHAnsi" w:cstheme="majorHAnsi"/>
                <w:sz w:val="26"/>
                <w:szCs w:val="26"/>
              </w:rPr>
              <w:t>hãng: SHENYANG BLOWER WORKS (bao gồm cả các bulong nối bắt bệ đỡ và đầu hút đầu đẩy)</w:t>
            </w:r>
          </w:p>
        </w:tc>
        <w:tc>
          <w:tcPr>
            <w:tcW w:w="1701" w:type="dxa"/>
            <w:shd w:val="clear" w:color="000000" w:fill="FFFFFF"/>
            <w:vAlign w:val="center"/>
          </w:tcPr>
          <w:p w14:paraId="2FB2D7DF" w14:textId="0DE35E8F" w:rsidR="00DD0B50" w:rsidRPr="00B8568A" w:rsidRDefault="00DD0B50" w:rsidP="00DD0B50">
            <w:pPr>
              <w:jc w:val="center"/>
              <w:rPr>
                <w:rFonts w:asciiTheme="majorHAnsi" w:hAnsiTheme="majorHAnsi" w:cstheme="majorHAnsi"/>
                <w:sz w:val="26"/>
                <w:szCs w:val="26"/>
                <w:lang w:eastAsia="vi-VN"/>
              </w:rPr>
            </w:pPr>
            <w:r w:rsidRPr="00B8568A">
              <w:rPr>
                <w:rFonts w:asciiTheme="majorHAnsi" w:hAnsiTheme="majorHAnsi" w:cstheme="majorHAnsi"/>
                <w:sz w:val="26"/>
                <w:szCs w:val="26"/>
                <w:lang w:eastAsia="vi-VN"/>
              </w:rPr>
              <w:t>x</w:t>
            </w:r>
          </w:p>
        </w:tc>
      </w:tr>
      <w:tr w:rsidR="00E85407" w:rsidRPr="00B8568A" w14:paraId="16BA18BA" w14:textId="77777777" w:rsidTr="00C46611">
        <w:trPr>
          <w:trHeight w:val="791"/>
        </w:trPr>
        <w:tc>
          <w:tcPr>
            <w:tcW w:w="1083" w:type="dxa"/>
            <w:shd w:val="clear" w:color="000000" w:fill="FFFFFF"/>
            <w:vAlign w:val="center"/>
            <w:hideMark/>
          </w:tcPr>
          <w:p w14:paraId="3AA5091F" w14:textId="77777777" w:rsidR="00DD0B50" w:rsidRPr="00B8568A" w:rsidRDefault="00DD0B50" w:rsidP="00DD0B50">
            <w:pPr>
              <w:jc w:val="center"/>
              <w:rPr>
                <w:rFonts w:asciiTheme="majorHAnsi" w:hAnsiTheme="majorHAnsi" w:cstheme="majorHAnsi"/>
                <w:sz w:val="26"/>
                <w:szCs w:val="26"/>
                <w:lang w:eastAsia="vi-VN"/>
              </w:rPr>
            </w:pPr>
            <w:r w:rsidRPr="00B8568A">
              <w:rPr>
                <w:rFonts w:asciiTheme="majorHAnsi" w:hAnsiTheme="majorHAnsi" w:cstheme="majorHAnsi"/>
                <w:sz w:val="26"/>
                <w:szCs w:val="26"/>
                <w:lang w:eastAsia="vi-VN"/>
              </w:rPr>
              <w:t>2</w:t>
            </w:r>
          </w:p>
        </w:tc>
        <w:tc>
          <w:tcPr>
            <w:tcW w:w="2461" w:type="dxa"/>
            <w:shd w:val="clear" w:color="000000" w:fill="FFFFFF"/>
            <w:vAlign w:val="center"/>
          </w:tcPr>
          <w:p w14:paraId="24FA5A0C" w14:textId="55F505CA" w:rsidR="00DD0B50" w:rsidRPr="00B8568A" w:rsidRDefault="00DD0B50" w:rsidP="00DD0B50">
            <w:pPr>
              <w:rPr>
                <w:rFonts w:asciiTheme="majorHAnsi" w:hAnsiTheme="majorHAnsi" w:cstheme="majorHAnsi"/>
                <w:sz w:val="26"/>
                <w:szCs w:val="26"/>
              </w:rPr>
            </w:pPr>
            <w:r w:rsidRPr="00B8568A">
              <w:rPr>
                <w:rFonts w:asciiTheme="majorHAnsi" w:hAnsiTheme="majorHAnsi" w:cstheme="majorHAnsi"/>
                <w:sz w:val="26"/>
                <w:szCs w:val="26"/>
              </w:rPr>
              <w:t xml:space="preserve">Cụm ruột bơm cấp chính </w:t>
            </w:r>
          </w:p>
        </w:tc>
        <w:tc>
          <w:tcPr>
            <w:tcW w:w="4678" w:type="dxa"/>
            <w:shd w:val="clear" w:color="000000" w:fill="FFFFFF"/>
            <w:vAlign w:val="center"/>
          </w:tcPr>
          <w:p w14:paraId="7FAD7F39" w14:textId="77777777" w:rsidR="00DD0B50" w:rsidRPr="00B8568A" w:rsidRDefault="00DD0B50" w:rsidP="00DD0B50">
            <w:pPr>
              <w:widowControl w:val="0"/>
              <w:spacing w:line="288" w:lineRule="auto"/>
              <w:rPr>
                <w:rFonts w:asciiTheme="majorHAnsi" w:hAnsiTheme="majorHAnsi" w:cstheme="majorHAnsi"/>
                <w:sz w:val="26"/>
                <w:szCs w:val="26"/>
              </w:rPr>
            </w:pPr>
            <w:r w:rsidRPr="00B8568A">
              <w:rPr>
                <w:rFonts w:asciiTheme="majorHAnsi" w:hAnsiTheme="majorHAnsi" w:cstheme="majorHAnsi"/>
                <w:sz w:val="26"/>
                <w:szCs w:val="26"/>
              </w:rPr>
              <w:t>Cụm ruột bơm cấp chính CHTC5/6SP (Castridge asembly)</w:t>
            </w:r>
          </w:p>
          <w:p w14:paraId="1DF3BAE0" w14:textId="4994FF64" w:rsidR="00DD0B50" w:rsidRPr="00B8568A" w:rsidRDefault="00DD0B50" w:rsidP="00DD0B50">
            <w:pPr>
              <w:widowControl w:val="0"/>
              <w:spacing w:line="288" w:lineRule="auto"/>
              <w:rPr>
                <w:rFonts w:asciiTheme="majorHAnsi" w:hAnsiTheme="majorHAnsi" w:cstheme="majorHAnsi"/>
                <w:kern w:val="28"/>
                <w:sz w:val="26"/>
                <w:szCs w:val="26"/>
              </w:rPr>
            </w:pPr>
            <w:r w:rsidRPr="00B8568A">
              <w:rPr>
                <w:rFonts w:asciiTheme="majorHAnsi" w:hAnsiTheme="majorHAnsi" w:cstheme="majorHAnsi"/>
                <w:sz w:val="26"/>
                <w:szCs w:val="26"/>
              </w:rPr>
              <w:t>Hãng: SHENYANG BLOWER WORKS</w:t>
            </w:r>
          </w:p>
        </w:tc>
        <w:tc>
          <w:tcPr>
            <w:tcW w:w="1701" w:type="dxa"/>
            <w:shd w:val="clear" w:color="000000" w:fill="FFFFFF"/>
            <w:vAlign w:val="center"/>
            <w:hideMark/>
          </w:tcPr>
          <w:p w14:paraId="2A54EAA2" w14:textId="66AF5057" w:rsidR="00DD0B50" w:rsidRPr="00B8568A" w:rsidRDefault="00DD0B50" w:rsidP="00DD0B50">
            <w:pPr>
              <w:jc w:val="center"/>
              <w:rPr>
                <w:rFonts w:asciiTheme="majorHAnsi" w:hAnsiTheme="majorHAnsi" w:cstheme="majorHAnsi"/>
                <w:sz w:val="26"/>
                <w:szCs w:val="26"/>
                <w:lang w:eastAsia="vi-VN"/>
              </w:rPr>
            </w:pPr>
            <w:r w:rsidRPr="00B8568A">
              <w:rPr>
                <w:rFonts w:asciiTheme="majorHAnsi" w:hAnsiTheme="majorHAnsi" w:cstheme="majorHAnsi"/>
                <w:sz w:val="26"/>
                <w:szCs w:val="26"/>
                <w:lang w:eastAsia="vi-VN"/>
              </w:rPr>
              <w:t>x </w:t>
            </w:r>
          </w:p>
        </w:tc>
      </w:tr>
      <w:tr w:rsidR="00E85407" w:rsidRPr="00B8568A" w14:paraId="01554C51" w14:textId="77777777" w:rsidTr="00C46611">
        <w:trPr>
          <w:trHeight w:val="1260"/>
        </w:trPr>
        <w:tc>
          <w:tcPr>
            <w:tcW w:w="1083" w:type="dxa"/>
            <w:shd w:val="clear" w:color="000000" w:fill="FFFFFF"/>
            <w:vAlign w:val="center"/>
          </w:tcPr>
          <w:p w14:paraId="7C53632B" w14:textId="77777777" w:rsidR="00DD0B50" w:rsidRPr="00B8568A" w:rsidRDefault="00DD0B50" w:rsidP="00DD0B50">
            <w:pPr>
              <w:jc w:val="center"/>
              <w:rPr>
                <w:rFonts w:asciiTheme="majorHAnsi" w:hAnsiTheme="majorHAnsi" w:cstheme="majorHAnsi"/>
                <w:sz w:val="26"/>
                <w:szCs w:val="26"/>
                <w:lang w:eastAsia="vi-VN"/>
              </w:rPr>
            </w:pPr>
            <w:r w:rsidRPr="00B8568A">
              <w:rPr>
                <w:rFonts w:asciiTheme="majorHAnsi" w:hAnsiTheme="majorHAnsi" w:cstheme="majorHAnsi"/>
                <w:sz w:val="26"/>
                <w:szCs w:val="26"/>
              </w:rPr>
              <w:lastRenderedPageBreak/>
              <w:t>3</w:t>
            </w:r>
          </w:p>
        </w:tc>
        <w:tc>
          <w:tcPr>
            <w:tcW w:w="2461" w:type="dxa"/>
            <w:shd w:val="clear" w:color="000000" w:fill="FFFFFF"/>
            <w:vAlign w:val="center"/>
          </w:tcPr>
          <w:p w14:paraId="26107364" w14:textId="7C323A79" w:rsidR="00DD0B50" w:rsidRPr="00B8568A" w:rsidRDefault="00DD0B50" w:rsidP="00DD0B50">
            <w:pPr>
              <w:rPr>
                <w:rFonts w:asciiTheme="majorHAnsi" w:hAnsiTheme="majorHAnsi" w:cstheme="majorHAnsi"/>
                <w:sz w:val="26"/>
                <w:szCs w:val="26"/>
              </w:rPr>
            </w:pPr>
            <w:r w:rsidRPr="00B8568A">
              <w:rPr>
                <w:rFonts w:asciiTheme="majorHAnsi" w:hAnsiTheme="majorHAnsi" w:cstheme="majorHAnsi"/>
                <w:sz w:val="26"/>
                <w:szCs w:val="26"/>
              </w:rPr>
              <w:t>Dầu Turbo</w:t>
            </w:r>
          </w:p>
        </w:tc>
        <w:tc>
          <w:tcPr>
            <w:tcW w:w="4678" w:type="dxa"/>
            <w:shd w:val="clear" w:color="000000" w:fill="FFFFFF"/>
            <w:vAlign w:val="center"/>
          </w:tcPr>
          <w:p w14:paraId="60278616" w14:textId="631092FA" w:rsidR="00DD0B50" w:rsidRPr="00B8568A" w:rsidRDefault="00DD0B50" w:rsidP="00DD0B50">
            <w:pPr>
              <w:rPr>
                <w:rFonts w:asciiTheme="majorHAnsi" w:hAnsiTheme="majorHAnsi" w:cstheme="majorHAnsi"/>
                <w:sz w:val="26"/>
                <w:szCs w:val="26"/>
              </w:rPr>
            </w:pPr>
            <w:r w:rsidRPr="00B8568A">
              <w:rPr>
                <w:rFonts w:asciiTheme="majorHAnsi" w:hAnsiTheme="majorHAnsi" w:cstheme="majorHAnsi"/>
                <w:sz w:val="26"/>
                <w:szCs w:val="26"/>
              </w:rPr>
              <w:t>Total Preslia 32 hoặc shell turbo T32 hoặc tương đương</w:t>
            </w:r>
          </w:p>
        </w:tc>
        <w:tc>
          <w:tcPr>
            <w:tcW w:w="1701" w:type="dxa"/>
            <w:shd w:val="clear" w:color="000000" w:fill="FFFFFF"/>
            <w:vAlign w:val="center"/>
          </w:tcPr>
          <w:p w14:paraId="674FF420" w14:textId="6EAA02E1" w:rsidR="00DD0B50" w:rsidRPr="00B8568A" w:rsidRDefault="00DD0B50" w:rsidP="00DD0B50">
            <w:pPr>
              <w:jc w:val="center"/>
              <w:rPr>
                <w:rFonts w:asciiTheme="majorHAnsi" w:hAnsiTheme="majorHAnsi" w:cstheme="majorHAnsi"/>
                <w:sz w:val="26"/>
                <w:szCs w:val="26"/>
                <w:lang w:eastAsia="vi-VN"/>
              </w:rPr>
            </w:pPr>
            <w:r w:rsidRPr="00B8568A">
              <w:rPr>
                <w:rFonts w:asciiTheme="majorHAnsi" w:hAnsiTheme="majorHAnsi" w:cstheme="majorHAnsi"/>
                <w:sz w:val="26"/>
                <w:szCs w:val="26"/>
                <w:lang w:eastAsia="vi-VN"/>
              </w:rPr>
              <w:t>x</w:t>
            </w:r>
          </w:p>
        </w:tc>
      </w:tr>
      <w:tr w:rsidR="00E85407" w:rsidRPr="00B8568A" w14:paraId="555B59C2" w14:textId="77777777" w:rsidTr="00C46611">
        <w:trPr>
          <w:trHeight w:val="1260"/>
        </w:trPr>
        <w:tc>
          <w:tcPr>
            <w:tcW w:w="1083" w:type="dxa"/>
            <w:shd w:val="clear" w:color="000000" w:fill="FFFFFF"/>
            <w:vAlign w:val="center"/>
            <w:hideMark/>
          </w:tcPr>
          <w:p w14:paraId="405D66FD" w14:textId="77777777" w:rsidR="00DD0B50" w:rsidRPr="00B8568A" w:rsidRDefault="00DD0B50" w:rsidP="00DD0B50">
            <w:pPr>
              <w:jc w:val="center"/>
              <w:rPr>
                <w:rFonts w:asciiTheme="majorHAnsi" w:hAnsiTheme="majorHAnsi" w:cstheme="majorHAnsi"/>
                <w:sz w:val="26"/>
                <w:szCs w:val="26"/>
                <w:lang w:eastAsia="vi-VN"/>
              </w:rPr>
            </w:pPr>
            <w:r w:rsidRPr="00B8568A">
              <w:rPr>
                <w:rFonts w:asciiTheme="majorHAnsi" w:hAnsiTheme="majorHAnsi" w:cstheme="majorHAnsi"/>
                <w:sz w:val="26"/>
                <w:szCs w:val="26"/>
                <w:lang w:eastAsia="vi-VN"/>
              </w:rPr>
              <w:t>4</w:t>
            </w:r>
          </w:p>
        </w:tc>
        <w:tc>
          <w:tcPr>
            <w:tcW w:w="2461" w:type="dxa"/>
            <w:shd w:val="clear" w:color="000000" w:fill="FFFFFF"/>
            <w:vAlign w:val="center"/>
          </w:tcPr>
          <w:p w14:paraId="5A44CE27" w14:textId="70F24E9C" w:rsidR="00DD0B50" w:rsidRPr="00B8568A" w:rsidRDefault="00DD0B50" w:rsidP="00DD0B50">
            <w:pPr>
              <w:rPr>
                <w:rFonts w:asciiTheme="majorHAnsi" w:hAnsiTheme="majorHAnsi" w:cstheme="majorHAnsi"/>
                <w:sz w:val="26"/>
                <w:szCs w:val="26"/>
              </w:rPr>
            </w:pPr>
            <w:r w:rsidRPr="00B8568A">
              <w:rPr>
                <w:rFonts w:asciiTheme="majorHAnsi" w:hAnsiTheme="majorHAnsi" w:cstheme="majorHAnsi"/>
                <w:sz w:val="26"/>
                <w:szCs w:val="26"/>
              </w:rPr>
              <w:t xml:space="preserve">Gioăng chữ O/ O-ring </w:t>
            </w:r>
          </w:p>
        </w:tc>
        <w:tc>
          <w:tcPr>
            <w:tcW w:w="4678" w:type="dxa"/>
            <w:shd w:val="clear" w:color="000000" w:fill="FFFFFF"/>
            <w:vAlign w:val="center"/>
          </w:tcPr>
          <w:p w14:paraId="6C0E9698" w14:textId="77777777" w:rsidR="00DD0B50" w:rsidRPr="00B8568A" w:rsidRDefault="00DD0B50" w:rsidP="00DD0B50">
            <w:pPr>
              <w:rPr>
                <w:rFonts w:asciiTheme="majorHAnsi" w:hAnsiTheme="majorHAnsi" w:cstheme="majorHAnsi"/>
                <w:sz w:val="26"/>
                <w:szCs w:val="26"/>
              </w:rPr>
            </w:pPr>
            <w:r w:rsidRPr="00B8568A">
              <w:rPr>
                <w:rFonts w:asciiTheme="majorHAnsi" w:hAnsiTheme="majorHAnsi" w:cstheme="majorHAnsi"/>
                <w:sz w:val="26"/>
                <w:szCs w:val="26"/>
              </w:rPr>
              <w:t>Gioăng chữ O/ O-ring 0369/0010/0030</w:t>
            </w:r>
          </w:p>
          <w:p w14:paraId="177BEE17" w14:textId="54D6CF58" w:rsidR="00DD0B50" w:rsidRPr="00B8568A" w:rsidRDefault="00DD0B50" w:rsidP="00DD0B50">
            <w:pPr>
              <w:rPr>
                <w:rFonts w:asciiTheme="majorHAnsi" w:hAnsiTheme="majorHAnsi" w:cstheme="majorHAnsi"/>
                <w:sz w:val="26"/>
                <w:szCs w:val="26"/>
              </w:rPr>
            </w:pPr>
            <w:r w:rsidRPr="00B8568A">
              <w:rPr>
                <w:rFonts w:asciiTheme="majorHAnsi" w:hAnsiTheme="majorHAnsi" w:cstheme="majorHAnsi"/>
                <w:sz w:val="26"/>
                <w:szCs w:val="26"/>
              </w:rPr>
              <w:t>Hãng: Voith</w:t>
            </w:r>
          </w:p>
        </w:tc>
        <w:tc>
          <w:tcPr>
            <w:tcW w:w="1701" w:type="dxa"/>
            <w:shd w:val="clear" w:color="000000" w:fill="FFFFFF"/>
            <w:vAlign w:val="center"/>
          </w:tcPr>
          <w:p w14:paraId="086993E4" w14:textId="0B3D5373" w:rsidR="00DD0B50" w:rsidRPr="00B8568A" w:rsidRDefault="00DD0B50" w:rsidP="00DD0B50">
            <w:pPr>
              <w:jc w:val="center"/>
              <w:rPr>
                <w:rFonts w:asciiTheme="majorHAnsi" w:hAnsiTheme="majorHAnsi" w:cstheme="majorHAnsi"/>
                <w:sz w:val="26"/>
                <w:szCs w:val="26"/>
                <w:lang w:eastAsia="vi-VN"/>
              </w:rPr>
            </w:pPr>
            <w:r w:rsidRPr="00B8568A">
              <w:rPr>
                <w:rFonts w:asciiTheme="majorHAnsi" w:hAnsiTheme="majorHAnsi" w:cstheme="majorHAnsi"/>
                <w:sz w:val="26"/>
                <w:szCs w:val="26"/>
                <w:lang w:eastAsia="vi-VN"/>
              </w:rPr>
              <w:t>x</w:t>
            </w:r>
          </w:p>
        </w:tc>
      </w:tr>
      <w:tr w:rsidR="00E85407" w:rsidRPr="00B8568A" w14:paraId="14B31708" w14:textId="77777777" w:rsidTr="00C46611">
        <w:trPr>
          <w:trHeight w:val="1260"/>
        </w:trPr>
        <w:tc>
          <w:tcPr>
            <w:tcW w:w="1083" w:type="dxa"/>
            <w:shd w:val="clear" w:color="000000" w:fill="FFFFFF"/>
            <w:vAlign w:val="center"/>
          </w:tcPr>
          <w:p w14:paraId="2C8F4FB4" w14:textId="77777777" w:rsidR="00DD0B50" w:rsidRPr="00B8568A" w:rsidRDefault="00DD0B50" w:rsidP="00DD0B50">
            <w:pPr>
              <w:jc w:val="center"/>
              <w:rPr>
                <w:rFonts w:asciiTheme="majorHAnsi" w:hAnsiTheme="majorHAnsi" w:cstheme="majorHAnsi"/>
                <w:sz w:val="26"/>
                <w:szCs w:val="26"/>
                <w:lang w:eastAsia="vi-VN"/>
              </w:rPr>
            </w:pPr>
            <w:r w:rsidRPr="00B8568A">
              <w:rPr>
                <w:rFonts w:asciiTheme="majorHAnsi" w:hAnsiTheme="majorHAnsi" w:cstheme="majorHAnsi"/>
                <w:sz w:val="26"/>
                <w:szCs w:val="26"/>
                <w:lang w:eastAsia="vi-VN"/>
              </w:rPr>
              <w:t>5</w:t>
            </w:r>
          </w:p>
        </w:tc>
        <w:tc>
          <w:tcPr>
            <w:tcW w:w="2461" w:type="dxa"/>
            <w:shd w:val="clear" w:color="000000" w:fill="FFFFFF"/>
            <w:vAlign w:val="center"/>
          </w:tcPr>
          <w:p w14:paraId="10F17945" w14:textId="1F66B920" w:rsidR="00DD0B50" w:rsidRPr="00B8568A" w:rsidRDefault="00DD0B50" w:rsidP="00DD0B50">
            <w:pPr>
              <w:rPr>
                <w:rFonts w:asciiTheme="majorHAnsi" w:hAnsiTheme="majorHAnsi" w:cstheme="majorHAnsi"/>
                <w:sz w:val="26"/>
                <w:szCs w:val="26"/>
              </w:rPr>
            </w:pPr>
            <w:r w:rsidRPr="00B8568A">
              <w:rPr>
                <w:rFonts w:asciiTheme="majorHAnsi" w:hAnsiTheme="majorHAnsi" w:cstheme="majorHAnsi"/>
                <w:sz w:val="26"/>
                <w:szCs w:val="26"/>
              </w:rPr>
              <w:t xml:space="preserve">Gioăng chữ O/O-ring </w:t>
            </w:r>
          </w:p>
        </w:tc>
        <w:tc>
          <w:tcPr>
            <w:tcW w:w="4678" w:type="dxa"/>
            <w:shd w:val="clear" w:color="000000" w:fill="FFFFFF"/>
            <w:vAlign w:val="center"/>
          </w:tcPr>
          <w:p w14:paraId="3706AD7D" w14:textId="77777777" w:rsidR="00DD0B50" w:rsidRPr="00B8568A" w:rsidRDefault="00DD0B50" w:rsidP="00DD0B50">
            <w:pPr>
              <w:rPr>
                <w:rFonts w:asciiTheme="majorHAnsi" w:hAnsiTheme="majorHAnsi" w:cstheme="majorHAnsi"/>
                <w:sz w:val="26"/>
                <w:szCs w:val="26"/>
              </w:rPr>
            </w:pPr>
            <w:r w:rsidRPr="00B8568A">
              <w:rPr>
                <w:rFonts w:asciiTheme="majorHAnsi" w:hAnsiTheme="majorHAnsi" w:cstheme="majorHAnsi"/>
                <w:sz w:val="26"/>
                <w:szCs w:val="26"/>
              </w:rPr>
              <w:t>Gioăng chữ O/O-ring 0026/0020</w:t>
            </w:r>
          </w:p>
          <w:p w14:paraId="3AFFF11D" w14:textId="163A6A95" w:rsidR="00DD0B50" w:rsidRPr="00B8568A" w:rsidRDefault="00DD0B50" w:rsidP="00DD0B50">
            <w:pPr>
              <w:rPr>
                <w:rFonts w:asciiTheme="majorHAnsi" w:hAnsiTheme="majorHAnsi" w:cstheme="majorHAnsi"/>
                <w:sz w:val="26"/>
                <w:szCs w:val="26"/>
              </w:rPr>
            </w:pPr>
            <w:r w:rsidRPr="00B8568A">
              <w:rPr>
                <w:rFonts w:asciiTheme="majorHAnsi" w:hAnsiTheme="majorHAnsi" w:cstheme="majorHAnsi"/>
                <w:sz w:val="26"/>
                <w:szCs w:val="26"/>
              </w:rPr>
              <w:t>Hãng: Voith</w:t>
            </w:r>
          </w:p>
        </w:tc>
        <w:tc>
          <w:tcPr>
            <w:tcW w:w="1701" w:type="dxa"/>
            <w:shd w:val="clear" w:color="000000" w:fill="FFFFFF"/>
            <w:vAlign w:val="center"/>
          </w:tcPr>
          <w:p w14:paraId="07D1BFAD" w14:textId="0D1656D6" w:rsidR="00DD0B50" w:rsidRPr="00B8568A" w:rsidRDefault="00DD0B50" w:rsidP="00DD0B50">
            <w:pPr>
              <w:jc w:val="center"/>
              <w:rPr>
                <w:rFonts w:asciiTheme="majorHAnsi" w:hAnsiTheme="majorHAnsi" w:cstheme="majorHAnsi"/>
                <w:sz w:val="26"/>
                <w:szCs w:val="26"/>
                <w:lang w:eastAsia="vi-VN"/>
              </w:rPr>
            </w:pPr>
            <w:r w:rsidRPr="00B8568A">
              <w:rPr>
                <w:rFonts w:asciiTheme="majorHAnsi" w:hAnsiTheme="majorHAnsi" w:cstheme="majorHAnsi"/>
                <w:sz w:val="26"/>
                <w:szCs w:val="26"/>
                <w:lang w:eastAsia="vi-VN"/>
              </w:rPr>
              <w:t>x</w:t>
            </w:r>
          </w:p>
        </w:tc>
      </w:tr>
      <w:tr w:rsidR="00E85407" w:rsidRPr="00B8568A" w14:paraId="08232D1C" w14:textId="77777777" w:rsidTr="00C46611">
        <w:trPr>
          <w:trHeight w:val="1890"/>
        </w:trPr>
        <w:tc>
          <w:tcPr>
            <w:tcW w:w="1083" w:type="dxa"/>
            <w:shd w:val="clear" w:color="000000" w:fill="FFFFFF"/>
            <w:vAlign w:val="center"/>
          </w:tcPr>
          <w:p w14:paraId="358756D0" w14:textId="77777777" w:rsidR="00DD0B50" w:rsidRPr="00B8568A" w:rsidRDefault="00DD0B50" w:rsidP="00DD0B50">
            <w:pPr>
              <w:jc w:val="center"/>
              <w:rPr>
                <w:rFonts w:asciiTheme="majorHAnsi" w:hAnsiTheme="majorHAnsi" w:cstheme="majorHAnsi"/>
                <w:sz w:val="26"/>
                <w:szCs w:val="26"/>
                <w:lang w:eastAsia="vi-VN"/>
              </w:rPr>
            </w:pPr>
            <w:r w:rsidRPr="00B8568A">
              <w:rPr>
                <w:rFonts w:asciiTheme="majorHAnsi" w:hAnsiTheme="majorHAnsi" w:cstheme="majorHAnsi"/>
                <w:sz w:val="26"/>
                <w:szCs w:val="26"/>
                <w:lang w:eastAsia="vi-VN"/>
              </w:rPr>
              <w:t>6</w:t>
            </w:r>
          </w:p>
        </w:tc>
        <w:tc>
          <w:tcPr>
            <w:tcW w:w="2461" w:type="dxa"/>
            <w:shd w:val="clear" w:color="000000" w:fill="FFFFFF"/>
            <w:vAlign w:val="center"/>
          </w:tcPr>
          <w:p w14:paraId="241A394A" w14:textId="0FCCAC3F" w:rsidR="00DD0B50" w:rsidRPr="00B8568A" w:rsidRDefault="00DD0B50" w:rsidP="00DD0B50">
            <w:pPr>
              <w:rPr>
                <w:rFonts w:asciiTheme="majorHAnsi" w:hAnsiTheme="majorHAnsi" w:cstheme="majorHAnsi"/>
                <w:sz w:val="26"/>
                <w:szCs w:val="26"/>
              </w:rPr>
            </w:pPr>
            <w:r w:rsidRPr="00B8568A">
              <w:rPr>
                <w:rFonts w:asciiTheme="majorHAnsi" w:hAnsiTheme="majorHAnsi" w:cstheme="majorHAnsi"/>
                <w:sz w:val="26"/>
                <w:szCs w:val="26"/>
              </w:rPr>
              <w:t xml:space="preserve">Gioăng chữ O/O-ring </w:t>
            </w:r>
          </w:p>
        </w:tc>
        <w:tc>
          <w:tcPr>
            <w:tcW w:w="4678" w:type="dxa"/>
            <w:shd w:val="clear" w:color="000000" w:fill="FFFFFF"/>
            <w:vAlign w:val="center"/>
          </w:tcPr>
          <w:p w14:paraId="5360187B" w14:textId="77777777" w:rsidR="00DD0B50" w:rsidRPr="00B8568A" w:rsidRDefault="00DD0B50" w:rsidP="00DD0B50">
            <w:pPr>
              <w:spacing w:before="80" w:after="40" w:line="288" w:lineRule="auto"/>
              <w:rPr>
                <w:rFonts w:asciiTheme="majorHAnsi" w:hAnsiTheme="majorHAnsi" w:cstheme="majorHAnsi"/>
                <w:sz w:val="26"/>
                <w:szCs w:val="26"/>
              </w:rPr>
            </w:pPr>
            <w:r w:rsidRPr="00B8568A">
              <w:rPr>
                <w:rFonts w:asciiTheme="majorHAnsi" w:hAnsiTheme="majorHAnsi" w:cstheme="majorHAnsi"/>
                <w:sz w:val="26"/>
                <w:szCs w:val="26"/>
              </w:rPr>
              <w:t>Gioăng chữ O/O-ring 0060/0285</w:t>
            </w:r>
          </w:p>
          <w:p w14:paraId="5C40B6FD" w14:textId="289808EB" w:rsidR="00DD0B50" w:rsidRPr="00B8568A" w:rsidRDefault="00DD0B50" w:rsidP="00DD0B50">
            <w:pPr>
              <w:spacing w:before="80" w:after="40" w:line="288" w:lineRule="auto"/>
              <w:rPr>
                <w:rFonts w:asciiTheme="majorHAnsi" w:hAnsiTheme="majorHAnsi" w:cstheme="majorHAnsi"/>
                <w:sz w:val="26"/>
                <w:szCs w:val="26"/>
              </w:rPr>
            </w:pPr>
            <w:r w:rsidRPr="00B8568A">
              <w:rPr>
                <w:rFonts w:asciiTheme="majorHAnsi" w:hAnsiTheme="majorHAnsi" w:cstheme="majorHAnsi"/>
                <w:sz w:val="26"/>
                <w:szCs w:val="26"/>
              </w:rPr>
              <w:t>Hãng: Voith</w:t>
            </w:r>
          </w:p>
        </w:tc>
        <w:tc>
          <w:tcPr>
            <w:tcW w:w="1701" w:type="dxa"/>
            <w:shd w:val="clear" w:color="000000" w:fill="FFFFFF"/>
            <w:vAlign w:val="center"/>
          </w:tcPr>
          <w:p w14:paraId="39B8F887" w14:textId="0E8E887A" w:rsidR="00DD0B50" w:rsidRPr="00B8568A" w:rsidRDefault="00DD0B50" w:rsidP="00DD0B50">
            <w:pPr>
              <w:jc w:val="center"/>
              <w:rPr>
                <w:rFonts w:asciiTheme="majorHAnsi" w:hAnsiTheme="majorHAnsi" w:cstheme="majorHAnsi"/>
                <w:sz w:val="26"/>
                <w:szCs w:val="26"/>
                <w:lang w:eastAsia="vi-VN"/>
              </w:rPr>
            </w:pPr>
            <w:r w:rsidRPr="00B8568A">
              <w:rPr>
                <w:rFonts w:asciiTheme="majorHAnsi" w:hAnsiTheme="majorHAnsi" w:cstheme="majorHAnsi"/>
                <w:sz w:val="26"/>
                <w:szCs w:val="26"/>
                <w:lang w:eastAsia="vi-VN"/>
              </w:rPr>
              <w:t>x</w:t>
            </w:r>
          </w:p>
        </w:tc>
      </w:tr>
      <w:tr w:rsidR="00E85407" w:rsidRPr="00B8568A" w14:paraId="77B142F3" w14:textId="77777777" w:rsidTr="00C46611">
        <w:trPr>
          <w:trHeight w:val="901"/>
        </w:trPr>
        <w:tc>
          <w:tcPr>
            <w:tcW w:w="1083" w:type="dxa"/>
            <w:shd w:val="clear" w:color="000000" w:fill="FFFFFF"/>
            <w:vAlign w:val="center"/>
          </w:tcPr>
          <w:p w14:paraId="48864B63" w14:textId="77777777" w:rsidR="00DD0B50" w:rsidRPr="00B8568A" w:rsidRDefault="00DD0B50" w:rsidP="00DD0B50">
            <w:pPr>
              <w:jc w:val="center"/>
              <w:rPr>
                <w:rFonts w:asciiTheme="majorHAnsi" w:hAnsiTheme="majorHAnsi" w:cstheme="majorHAnsi"/>
                <w:sz w:val="26"/>
                <w:szCs w:val="26"/>
                <w:lang w:eastAsia="vi-VN"/>
              </w:rPr>
            </w:pPr>
            <w:r w:rsidRPr="00B8568A">
              <w:rPr>
                <w:rFonts w:asciiTheme="majorHAnsi" w:hAnsiTheme="majorHAnsi" w:cstheme="majorHAnsi"/>
                <w:sz w:val="26"/>
                <w:szCs w:val="26"/>
                <w:lang w:eastAsia="vi-VN"/>
              </w:rPr>
              <w:t>7</w:t>
            </w:r>
          </w:p>
        </w:tc>
        <w:tc>
          <w:tcPr>
            <w:tcW w:w="2461" w:type="dxa"/>
            <w:shd w:val="clear" w:color="000000" w:fill="FFFFFF"/>
            <w:vAlign w:val="center"/>
          </w:tcPr>
          <w:p w14:paraId="6306E1FD" w14:textId="15D3176E" w:rsidR="00DD0B50" w:rsidRPr="00B8568A" w:rsidRDefault="00DD0B50" w:rsidP="00DD0B50">
            <w:pPr>
              <w:rPr>
                <w:rFonts w:asciiTheme="majorHAnsi" w:hAnsiTheme="majorHAnsi" w:cstheme="majorHAnsi"/>
                <w:sz w:val="26"/>
                <w:szCs w:val="26"/>
              </w:rPr>
            </w:pPr>
            <w:r w:rsidRPr="00B8568A">
              <w:rPr>
                <w:rFonts w:asciiTheme="majorHAnsi" w:hAnsiTheme="majorHAnsi" w:cstheme="majorHAnsi"/>
                <w:sz w:val="26"/>
                <w:szCs w:val="26"/>
              </w:rPr>
              <w:t xml:space="preserve">Gioăng chữ O/O-ring </w:t>
            </w:r>
          </w:p>
        </w:tc>
        <w:tc>
          <w:tcPr>
            <w:tcW w:w="4678" w:type="dxa"/>
            <w:shd w:val="clear" w:color="000000" w:fill="FFFFFF"/>
            <w:vAlign w:val="center"/>
          </w:tcPr>
          <w:p w14:paraId="2E5837D7" w14:textId="77777777" w:rsidR="00DD0B50" w:rsidRPr="00B8568A" w:rsidRDefault="00DD0B50" w:rsidP="00DD0B50">
            <w:pPr>
              <w:rPr>
                <w:rFonts w:asciiTheme="majorHAnsi" w:hAnsiTheme="majorHAnsi" w:cstheme="majorHAnsi"/>
                <w:sz w:val="26"/>
                <w:szCs w:val="26"/>
              </w:rPr>
            </w:pPr>
            <w:r w:rsidRPr="00B8568A">
              <w:rPr>
                <w:rFonts w:asciiTheme="majorHAnsi" w:hAnsiTheme="majorHAnsi" w:cstheme="majorHAnsi"/>
                <w:sz w:val="26"/>
                <w:szCs w:val="26"/>
              </w:rPr>
              <w:t>Gioăng chữ O/O-ring 0069/0110</w:t>
            </w:r>
          </w:p>
          <w:p w14:paraId="1A189CA0" w14:textId="09630501" w:rsidR="00DD0B50" w:rsidRPr="00B8568A" w:rsidRDefault="00DD0B50" w:rsidP="00DD0B50">
            <w:pPr>
              <w:rPr>
                <w:rFonts w:asciiTheme="majorHAnsi" w:hAnsiTheme="majorHAnsi" w:cstheme="majorHAnsi"/>
                <w:sz w:val="26"/>
                <w:szCs w:val="26"/>
              </w:rPr>
            </w:pPr>
            <w:r w:rsidRPr="00B8568A">
              <w:rPr>
                <w:rFonts w:asciiTheme="majorHAnsi" w:hAnsiTheme="majorHAnsi" w:cstheme="majorHAnsi"/>
                <w:sz w:val="26"/>
                <w:szCs w:val="26"/>
              </w:rPr>
              <w:t>Hãng: Voith</w:t>
            </w:r>
          </w:p>
        </w:tc>
        <w:tc>
          <w:tcPr>
            <w:tcW w:w="1701" w:type="dxa"/>
            <w:shd w:val="clear" w:color="000000" w:fill="FFFFFF"/>
            <w:vAlign w:val="center"/>
          </w:tcPr>
          <w:p w14:paraId="3D3D6750" w14:textId="36C3BF4C" w:rsidR="00DD0B50" w:rsidRPr="00B8568A" w:rsidRDefault="00DD0B50" w:rsidP="00DD0B50">
            <w:pPr>
              <w:jc w:val="center"/>
              <w:rPr>
                <w:rFonts w:asciiTheme="majorHAnsi" w:hAnsiTheme="majorHAnsi" w:cstheme="majorHAnsi"/>
                <w:sz w:val="26"/>
                <w:szCs w:val="26"/>
                <w:lang w:eastAsia="vi-VN"/>
              </w:rPr>
            </w:pPr>
            <w:r w:rsidRPr="00B8568A">
              <w:rPr>
                <w:rFonts w:asciiTheme="majorHAnsi" w:hAnsiTheme="majorHAnsi" w:cstheme="majorHAnsi"/>
                <w:sz w:val="26"/>
                <w:szCs w:val="26"/>
                <w:lang w:eastAsia="vi-VN"/>
              </w:rPr>
              <w:t>x</w:t>
            </w:r>
          </w:p>
        </w:tc>
      </w:tr>
      <w:tr w:rsidR="00E85407" w:rsidRPr="00B8568A" w14:paraId="407544A0" w14:textId="77777777" w:rsidTr="00C46611">
        <w:trPr>
          <w:trHeight w:val="559"/>
        </w:trPr>
        <w:tc>
          <w:tcPr>
            <w:tcW w:w="1083" w:type="dxa"/>
            <w:shd w:val="clear" w:color="000000" w:fill="FFFFFF"/>
            <w:vAlign w:val="center"/>
          </w:tcPr>
          <w:p w14:paraId="66624AC7" w14:textId="77777777" w:rsidR="00DD0B50" w:rsidRPr="00B8568A" w:rsidRDefault="00DD0B50" w:rsidP="00DD0B50">
            <w:pPr>
              <w:jc w:val="center"/>
              <w:rPr>
                <w:rFonts w:asciiTheme="majorHAnsi" w:hAnsiTheme="majorHAnsi" w:cstheme="majorHAnsi"/>
                <w:sz w:val="26"/>
                <w:szCs w:val="26"/>
                <w:lang w:eastAsia="vi-VN"/>
              </w:rPr>
            </w:pPr>
            <w:r w:rsidRPr="00B8568A">
              <w:rPr>
                <w:rFonts w:asciiTheme="majorHAnsi" w:hAnsiTheme="majorHAnsi" w:cstheme="majorHAnsi"/>
                <w:sz w:val="26"/>
                <w:szCs w:val="26"/>
                <w:lang w:eastAsia="vi-VN"/>
              </w:rPr>
              <w:t>8</w:t>
            </w:r>
          </w:p>
        </w:tc>
        <w:tc>
          <w:tcPr>
            <w:tcW w:w="2461" w:type="dxa"/>
            <w:shd w:val="clear" w:color="000000" w:fill="FFFFFF"/>
            <w:vAlign w:val="center"/>
          </w:tcPr>
          <w:p w14:paraId="63DBA0B6" w14:textId="6DD9D750" w:rsidR="00DD0B50" w:rsidRPr="00B8568A" w:rsidRDefault="00DD0B50" w:rsidP="00DD0B50">
            <w:pPr>
              <w:rPr>
                <w:rFonts w:asciiTheme="majorHAnsi" w:hAnsiTheme="majorHAnsi" w:cstheme="majorHAnsi"/>
                <w:sz w:val="26"/>
                <w:szCs w:val="26"/>
              </w:rPr>
            </w:pPr>
            <w:r w:rsidRPr="00B8568A">
              <w:rPr>
                <w:rFonts w:asciiTheme="majorHAnsi" w:hAnsiTheme="majorHAnsi" w:cstheme="majorHAnsi"/>
                <w:sz w:val="26"/>
                <w:szCs w:val="26"/>
              </w:rPr>
              <w:t xml:space="preserve">Gioăng mặt bích đầu đẩy bơm tăng áp / Discharge line flange gasket </w:t>
            </w:r>
          </w:p>
        </w:tc>
        <w:tc>
          <w:tcPr>
            <w:tcW w:w="4678" w:type="dxa"/>
            <w:shd w:val="clear" w:color="000000" w:fill="FFFFFF"/>
            <w:vAlign w:val="center"/>
          </w:tcPr>
          <w:p w14:paraId="7BB15FF3" w14:textId="18CDB91A" w:rsidR="00DD0B50" w:rsidRPr="00B8568A" w:rsidRDefault="00DD0B50" w:rsidP="00DD0B50">
            <w:pPr>
              <w:rPr>
                <w:rFonts w:asciiTheme="majorHAnsi" w:hAnsiTheme="majorHAnsi" w:cstheme="majorHAnsi"/>
                <w:sz w:val="26"/>
                <w:szCs w:val="26"/>
              </w:rPr>
            </w:pPr>
            <w:r w:rsidRPr="00B8568A">
              <w:rPr>
                <w:rFonts w:asciiTheme="majorHAnsi" w:hAnsiTheme="majorHAnsi" w:cstheme="majorHAnsi"/>
                <w:sz w:val="26"/>
                <w:szCs w:val="26"/>
              </w:rPr>
              <w:t>Gioăng mặt bích đầu đẩy bơm tăng áp/ Discharge line flange gasket Dn250</w:t>
            </w:r>
          </w:p>
        </w:tc>
        <w:tc>
          <w:tcPr>
            <w:tcW w:w="1701" w:type="dxa"/>
            <w:shd w:val="clear" w:color="000000" w:fill="FFFFFF"/>
            <w:vAlign w:val="center"/>
          </w:tcPr>
          <w:p w14:paraId="5EBAD474" w14:textId="554A0D5D" w:rsidR="00DD0B50" w:rsidRPr="00B8568A" w:rsidRDefault="00DD0B50" w:rsidP="00DD0B50">
            <w:pPr>
              <w:jc w:val="center"/>
              <w:rPr>
                <w:rFonts w:asciiTheme="majorHAnsi" w:hAnsiTheme="majorHAnsi" w:cstheme="majorHAnsi"/>
                <w:sz w:val="26"/>
                <w:szCs w:val="26"/>
                <w:lang w:eastAsia="vi-VN"/>
              </w:rPr>
            </w:pPr>
          </w:p>
        </w:tc>
      </w:tr>
      <w:tr w:rsidR="00E85407" w:rsidRPr="00B8568A" w14:paraId="5389229D" w14:textId="77777777" w:rsidTr="00C46611">
        <w:trPr>
          <w:trHeight w:val="708"/>
        </w:trPr>
        <w:tc>
          <w:tcPr>
            <w:tcW w:w="1083" w:type="dxa"/>
            <w:shd w:val="clear" w:color="000000" w:fill="FFFFFF"/>
            <w:vAlign w:val="center"/>
          </w:tcPr>
          <w:p w14:paraId="6DD689D6" w14:textId="77777777" w:rsidR="00DD0B50" w:rsidRPr="00B8568A" w:rsidRDefault="00DD0B50" w:rsidP="00DD0B50">
            <w:pPr>
              <w:jc w:val="center"/>
              <w:rPr>
                <w:rFonts w:asciiTheme="majorHAnsi" w:hAnsiTheme="majorHAnsi" w:cstheme="majorHAnsi"/>
                <w:sz w:val="26"/>
                <w:szCs w:val="26"/>
                <w:lang w:eastAsia="vi-VN"/>
              </w:rPr>
            </w:pPr>
            <w:r w:rsidRPr="00B8568A">
              <w:rPr>
                <w:rFonts w:asciiTheme="majorHAnsi" w:hAnsiTheme="majorHAnsi" w:cstheme="majorHAnsi"/>
                <w:sz w:val="26"/>
                <w:szCs w:val="26"/>
                <w:lang w:eastAsia="vi-VN"/>
              </w:rPr>
              <w:t>9</w:t>
            </w:r>
          </w:p>
        </w:tc>
        <w:tc>
          <w:tcPr>
            <w:tcW w:w="2461" w:type="dxa"/>
            <w:shd w:val="clear" w:color="000000" w:fill="FFFFFF"/>
            <w:vAlign w:val="center"/>
          </w:tcPr>
          <w:p w14:paraId="5A72BD2B" w14:textId="2455A7B3" w:rsidR="00DD0B50" w:rsidRPr="00B8568A" w:rsidRDefault="00DD0B50" w:rsidP="00DD0B50">
            <w:pPr>
              <w:rPr>
                <w:rFonts w:asciiTheme="majorHAnsi" w:hAnsiTheme="majorHAnsi" w:cstheme="majorHAnsi"/>
                <w:sz w:val="26"/>
                <w:szCs w:val="26"/>
              </w:rPr>
            </w:pPr>
            <w:r w:rsidRPr="00B8568A">
              <w:rPr>
                <w:rFonts w:asciiTheme="majorHAnsi" w:hAnsiTheme="majorHAnsi" w:cstheme="majorHAnsi"/>
                <w:sz w:val="26"/>
                <w:szCs w:val="26"/>
              </w:rPr>
              <w:t xml:space="preserve">Gioăng mặt bích đầu hút bơm tăng áp/ Suction line flange gasket </w:t>
            </w:r>
          </w:p>
        </w:tc>
        <w:tc>
          <w:tcPr>
            <w:tcW w:w="4678" w:type="dxa"/>
            <w:shd w:val="clear" w:color="000000" w:fill="FFFFFF"/>
            <w:vAlign w:val="center"/>
          </w:tcPr>
          <w:p w14:paraId="7ED00025" w14:textId="2742C89A" w:rsidR="00DD0B50" w:rsidRPr="00B8568A" w:rsidRDefault="00DD0B50" w:rsidP="00DD0B50">
            <w:pPr>
              <w:rPr>
                <w:rFonts w:asciiTheme="majorHAnsi" w:hAnsiTheme="majorHAnsi" w:cstheme="majorHAnsi"/>
                <w:sz w:val="26"/>
                <w:szCs w:val="26"/>
              </w:rPr>
            </w:pPr>
            <w:r w:rsidRPr="00B8568A">
              <w:rPr>
                <w:rFonts w:asciiTheme="majorHAnsi" w:hAnsiTheme="majorHAnsi" w:cstheme="majorHAnsi"/>
                <w:sz w:val="26"/>
                <w:szCs w:val="26"/>
              </w:rPr>
              <w:t>Gioăng mặt bích đầu hút bơm tăng áp/ Suction line flange gasket Dn350</w:t>
            </w:r>
          </w:p>
        </w:tc>
        <w:tc>
          <w:tcPr>
            <w:tcW w:w="1701" w:type="dxa"/>
            <w:shd w:val="clear" w:color="000000" w:fill="FFFFFF"/>
            <w:vAlign w:val="center"/>
          </w:tcPr>
          <w:p w14:paraId="0CA2905E" w14:textId="77777777" w:rsidR="00DD0B50" w:rsidRPr="00B8568A" w:rsidRDefault="00DD0B50" w:rsidP="00DD0B50">
            <w:pPr>
              <w:jc w:val="center"/>
              <w:rPr>
                <w:rFonts w:asciiTheme="majorHAnsi" w:hAnsiTheme="majorHAnsi" w:cstheme="majorHAnsi"/>
                <w:sz w:val="26"/>
                <w:szCs w:val="26"/>
                <w:lang w:eastAsia="vi-VN"/>
              </w:rPr>
            </w:pPr>
          </w:p>
        </w:tc>
      </w:tr>
      <w:tr w:rsidR="00E85407" w:rsidRPr="00B8568A" w14:paraId="3AE29B68" w14:textId="77777777" w:rsidTr="00C46611">
        <w:trPr>
          <w:trHeight w:val="1200"/>
        </w:trPr>
        <w:tc>
          <w:tcPr>
            <w:tcW w:w="1083" w:type="dxa"/>
            <w:shd w:val="clear" w:color="000000" w:fill="FFFFFF"/>
            <w:vAlign w:val="center"/>
          </w:tcPr>
          <w:p w14:paraId="4F01D147" w14:textId="77777777" w:rsidR="00DD0B50" w:rsidRPr="00B8568A" w:rsidRDefault="00DD0B50" w:rsidP="00DD0B50">
            <w:pPr>
              <w:jc w:val="center"/>
              <w:rPr>
                <w:rFonts w:asciiTheme="majorHAnsi" w:hAnsiTheme="majorHAnsi" w:cstheme="majorHAnsi"/>
                <w:sz w:val="26"/>
                <w:szCs w:val="26"/>
                <w:lang w:eastAsia="vi-VN"/>
              </w:rPr>
            </w:pPr>
            <w:r w:rsidRPr="00B8568A">
              <w:rPr>
                <w:rFonts w:asciiTheme="majorHAnsi" w:hAnsiTheme="majorHAnsi" w:cstheme="majorHAnsi"/>
                <w:sz w:val="26"/>
                <w:szCs w:val="26"/>
                <w:lang w:eastAsia="vi-VN"/>
              </w:rPr>
              <w:t>10</w:t>
            </w:r>
          </w:p>
        </w:tc>
        <w:tc>
          <w:tcPr>
            <w:tcW w:w="2461" w:type="dxa"/>
            <w:shd w:val="clear" w:color="000000" w:fill="FFFFFF"/>
            <w:vAlign w:val="center"/>
          </w:tcPr>
          <w:p w14:paraId="13C66E62" w14:textId="3338900B" w:rsidR="00DD0B50" w:rsidRPr="00B8568A" w:rsidRDefault="00DD0B50" w:rsidP="00DD0B50">
            <w:pPr>
              <w:rPr>
                <w:rFonts w:asciiTheme="majorHAnsi" w:hAnsiTheme="majorHAnsi" w:cstheme="majorHAnsi"/>
                <w:sz w:val="26"/>
                <w:szCs w:val="26"/>
              </w:rPr>
            </w:pPr>
            <w:r w:rsidRPr="00B8568A">
              <w:rPr>
                <w:rFonts w:asciiTheme="majorHAnsi" w:hAnsiTheme="majorHAnsi" w:cstheme="majorHAnsi"/>
                <w:sz w:val="26"/>
                <w:szCs w:val="26"/>
              </w:rPr>
              <w:t xml:space="preserve">Gioăng mặt bích đường cân bằng bơm cấp/ Balance line flange gasket </w:t>
            </w:r>
          </w:p>
        </w:tc>
        <w:tc>
          <w:tcPr>
            <w:tcW w:w="4678" w:type="dxa"/>
            <w:shd w:val="clear" w:color="000000" w:fill="FFFFFF"/>
            <w:vAlign w:val="center"/>
          </w:tcPr>
          <w:p w14:paraId="1BF68E9B" w14:textId="48169197" w:rsidR="00DD0B50" w:rsidRPr="00B8568A" w:rsidRDefault="00DD0B50" w:rsidP="00DD0B50">
            <w:pPr>
              <w:rPr>
                <w:rFonts w:asciiTheme="majorHAnsi" w:hAnsiTheme="majorHAnsi" w:cstheme="majorHAnsi"/>
                <w:sz w:val="26"/>
                <w:szCs w:val="26"/>
              </w:rPr>
            </w:pPr>
            <w:r w:rsidRPr="00B8568A">
              <w:rPr>
                <w:rFonts w:asciiTheme="majorHAnsi" w:hAnsiTheme="majorHAnsi" w:cstheme="majorHAnsi"/>
                <w:sz w:val="26"/>
                <w:szCs w:val="26"/>
              </w:rPr>
              <w:t>Gioăng mặt bích đường cân bằng bơm cấp/ Balance line flange gasket Dn50</w:t>
            </w:r>
          </w:p>
        </w:tc>
        <w:tc>
          <w:tcPr>
            <w:tcW w:w="1701" w:type="dxa"/>
            <w:shd w:val="clear" w:color="000000" w:fill="FFFFFF"/>
            <w:vAlign w:val="center"/>
          </w:tcPr>
          <w:p w14:paraId="5CC98AE7" w14:textId="14EF839A" w:rsidR="00DD0B50" w:rsidRPr="00B8568A" w:rsidRDefault="00DD0B50" w:rsidP="00DD0B50">
            <w:pPr>
              <w:jc w:val="center"/>
              <w:rPr>
                <w:rFonts w:asciiTheme="majorHAnsi" w:hAnsiTheme="majorHAnsi" w:cstheme="majorHAnsi"/>
                <w:sz w:val="26"/>
                <w:szCs w:val="26"/>
                <w:lang w:eastAsia="vi-VN"/>
              </w:rPr>
            </w:pPr>
          </w:p>
        </w:tc>
      </w:tr>
      <w:tr w:rsidR="00E85407" w:rsidRPr="00B8568A" w14:paraId="16742F97" w14:textId="77777777" w:rsidTr="00C46611">
        <w:trPr>
          <w:trHeight w:val="1260"/>
        </w:trPr>
        <w:tc>
          <w:tcPr>
            <w:tcW w:w="1083" w:type="dxa"/>
            <w:shd w:val="clear" w:color="000000" w:fill="FFFFFF"/>
            <w:vAlign w:val="center"/>
          </w:tcPr>
          <w:p w14:paraId="2270B64E" w14:textId="77777777" w:rsidR="00DD0B50" w:rsidRPr="00B8568A" w:rsidRDefault="00DD0B50" w:rsidP="00DD0B50">
            <w:pPr>
              <w:jc w:val="center"/>
              <w:rPr>
                <w:rFonts w:asciiTheme="majorHAnsi" w:hAnsiTheme="majorHAnsi" w:cstheme="majorHAnsi"/>
                <w:sz w:val="26"/>
                <w:szCs w:val="26"/>
                <w:lang w:eastAsia="vi-VN"/>
              </w:rPr>
            </w:pPr>
            <w:r w:rsidRPr="00B8568A">
              <w:rPr>
                <w:rFonts w:asciiTheme="majorHAnsi" w:hAnsiTheme="majorHAnsi" w:cstheme="majorHAnsi"/>
                <w:sz w:val="26"/>
                <w:szCs w:val="26"/>
                <w:lang w:eastAsia="vi-VN"/>
              </w:rPr>
              <w:t>11</w:t>
            </w:r>
          </w:p>
        </w:tc>
        <w:tc>
          <w:tcPr>
            <w:tcW w:w="2461" w:type="dxa"/>
            <w:shd w:val="clear" w:color="000000" w:fill="FFFFFF"/>
            <w:vAlign w:val="center"/>
          </w:tcPr>
          <w:p w14:paraId="590E99CA" w14:textId="00857099" w:rsidR="00DD0B50" w:rsidRPr="00B8568A" w:rsidRDefault="00DD0B50" w:rsidP="00DD0B50">
            <w:pPr>
              <w:rPr>
                <w:rFonts w:asciiTheme="majorHAnsi" w:hAnsiTheme="majorHAnsi" w:cstheme="majorHAnsi"/>
                <w:sz w:val="26"/>
                <w:szCs w:val="26"/>
              </w:rPr>
            </w:pPr>
            <w:r w:rsidRPr="00B8568A">
              <w:rPr>
                <w:rFonts w:asciiTheme="majorHAnsi" w:hAnsiTheme="majorHAnsi" w:cstheme="majorHAnsi"/>
                <w:sz w:val="26"/>
                <w:szCs w:val="26"/>
              </w:rPr>
              <w:t>Gioăng thép lá xếp/spiral wound gasket, chi tiết số 100.</w:t>
            </w:r>
          </w:p>
        </w:tc>
        <w:tc>
          <w:tcPr>
            <w:tcW w:w="4678" w:type="dxa"/>
            <w:shd w:val="clear" w:color="000000" w:fill="FFFFFF"/>
            <w:vAlign w:val="center"/>
          </w:tcPr>
          <w:p w14:paraId="56915168" w14:textId="77777777" w:rsidR="00DD0B50" w:rsidRPr="00B8568A" w:rsidRDefault="00DD0B50" w:rsidP="00DD0B50">
            <w:pPr>
              <w:rPr>
                <w:rFonts w:asciiTheme="majorHAnsi" w:hAnsiTheme="majorHAnsi" w:cstheme="majorHAnsi"/>
                <w:sz w:val="26"/>
                <w:szCs w:val="26"/>
              </w:rPr>
            </w:pPr>
            <w:r w:rsidRPr="00B8568A">
              <w:rPr>
                <w:rFonts w:asciiTheme="majorHAnsi" w:hAnsiTheme="majorHAnsi" w:cstheme="majorHAnsi"/>
                <w:sz w:val="26"/>
                <w:szCs w:val="26"/>
              </w:rPr>
              <w:t>Gioăng thép lá xếp/spiral wound gasket, chi tiết số 100, bản vẽ figure 4 MD-BFP general plan</w:t>
            </w:r>
          </w:p>
          <w:p w14:paraId="3A436633" w14:textId="7B322FB0" w:rsidR="00DD0B50" w:rsidRPr="00B8568A" w:rsidRDefault="00DD0B50" w:rsidP="00DD0B50">
            <w:pPr>
              <w:rPr>
                <w:rFonts w:asciiTheme="majorHAnsi" w:hAnsiTheme="majorHAnsi" w:cstheme="majorHAnsi"/>
                <w:sz w:val="26"/>
                <w:szCs w:val="26"/>
                <w:lang w:val="fr-FR"/>
              </w:rPr>
            </w:pPr>
            <w:r w:rsidRPr="00B8568A">
              <w:rPr>
                <w:rFonts w:asciiTheme="majorHAnsi" w:hAnsiTheme="majorHAnsi" w:cstheme="majorHAnsi"/>
                <w:sz w:val="26"/>
                <w:szCs w:val="26"/>
              </w:rPr>
              <w:t>Hãng: SHENYANG BLOWER WORKS</w:t>
            </w:r>
          </w:p>
        </w:tc>
        <w:tc>
          <w:tcPr>
            <w:tcW w:w="1701" w:type="dxa"/>
            <w:shd w:val="clear" w:color="000000" w:fill="FFFFFF"/>
            <w:vAlign w:val="center"/>
          </w:tcPr>
          <w:p w14:paraId="46B4858C" w14:textId="2D0E1128" w:rsidR="00DD0B50" w:rsidRPr="00B8568A" w:rsidRDefault="00DD0B50" w:rsidP="00DD0B50">
            <w:pPr>
              <w:jc w:val="center"/>
              <w:rPr>
                <w:rFonts w:asciiTheme="majorHAnsi" w:hAnsiTheme="majorHAnsi" w:cstheme="majorHAnsi"/>
                <w:sz w:val="26"/>
                <w:szCs w:val="26"/>
                <w:lang w:eastAsia="vi-VN"/>
              </w:rPr>
            </w:pPr>
            <w:r w:rsidRPr="00B8568A">
              <w:rPr>
                <w:rFonts w:asciiTheme="majorHAnsi" w:hAnsiTheme="majorHAnsi" w:cstheme="majorHAnsi"/>
                <w:sz w:val="26"/>
                <w:szCs w:val="26"/>
                <w:lang w:eastAsia="vi-VN"/>
              </w:rPr>
              <w:t>x</w:t>
            </w:r>
          </w:p>
        </w:tc>
      </w:tr>
      <w:tr w:rsidR="00E85407" w:rsidRPr="00B8568A" w14:paraId="2AEF37A0" w14:textId="77777777" w:rsidTr="00C46611">
        <w:trPr>
          <w:trHeight w:val="1260"/>
        </w:trPr>
        <w:tc>
          <w:tcPr>
            <w:tcW w:w="1083" w:type="dxa"/>
            <w:shd w:val="clear" w:color="000000" w:fill="FFFFFF"/>
            <w:vAlign w:val="center"/>
          </w:tcPr>
          <w:p w14:paraId="025284A2" w14:textId="77777777" w:rsidR="00DD0B50" w:rsidRPr="00B8568A" w:rsidRDefault="00DD0B50" w:rsidP="00DD0B50">
            <w:pPr>
              <w:jc w:val="center"/>
              <w:rPr>
                <w:rFonts w:asciiTheme="majorHAnsi" w:hAnsiTheme="majorHAnsi" w:cstheme="majorHAnsi"/>
                <w:sz w:val="26"/>
                <w:szCs w:val="26"/>
                <w:lang w:eastAsia="vi-VN"/>
              </w:rPr>
            </w:pPr>
            <w:r w:rsidRPr="00B8568A">
              <w:rPr>
                <w:rFonts w:asciiTheme="majorHAnsi" w:hAnsiTheme="majorHAnsi" w:cstheme="majorHAnsi"/>
                <w:sz w:val="26"/>
                <w:szCs w:val="26"/>
                <w:lang w:eastAsia="vi-VN"/>
              </w:rPr>
              <w:t>12</w:t>
            </w:r>
          </w:p>
        </w:tc>
        <w:tc>
          <w:tcPr>
            <w:tcW w:w="2461" w:type="dxa"/>
            <w:shd w:val="clear" w:color="000000" w:fill="FFFFFF"/>
            <w:vAlign w:val="center"/>
          </w:tcPr>
          <w:p w14:paraId="32B6E6FC" w14:textId="3E3E93E8" w:rsidR="00DD0B50" w:rsidRPr="00B8568A" w:rsidRDefault="00DD0B50" w:rsidP="00DD0B50">
            <w:pPr>
              <w:rPr>
                <w:rFonts w:asciiTheme="majorHAnsi" w:hAnsiTheme="majorHAnsi" w:cstheme="majorHAnsi"/>
                <w:sz w:val="26"/>
                <w:szCs w:val="26"/>
              </w:rPr>
            </w:pPr>
            <w:r w:rsidRPr="00B8568A">
              <w:rPr>
                <w:rFonts w:asciiTheme="majorHAnsi" w:hAnsiTheme="majorHAnsi" w:cstheme="majorHAnsi"/>
                <w:sz w:val="26"/>
                <w:szCs w:val="26"/>
              </w:rPr>
              <w:t>Gioăng thép lá xếp/spiral wound gasket, chi tiết số 19.</w:t>
            </w:r>
          </w:p>
        </w:tc>
        <w:tc>
          <w:tcPr>
            <w:tcW w:w="4678" w:type="dxa"/>
            <w:shd w:val="clear" w:color="000000" w:fill="FFFFFF"/>
            <w:vAlign w:val="center"/>
          </w:tcPr>
          <w:p w14:paraId="28EADB8E" w14:textId="77777777" w:rsidR="00DD0B50" w:rsidRPr="00B8568A" w:rsidRDefault="00DD0B50" w:rsidP="00DD0B50">
            <w:pPr>
              <w:rPr>
                <w:rFonts w:asciiTheme="majorHAnsi" w:hAnsiTheme="majorHAnsi" w:cstheme="majorHAnsi"/>
                <w:sz w:val="26"/>
                <w:szCs w:val="26"/>
              </w:rPr>
            </w:pPr>
            <w:r w:rsidRPr="00B8568A">
              <w:rPr>
                <w:rFonts w:asciiTheme="majorHAnsi" w:hAnsiTheme="majorHAnsi" w:cstheme="majorHAnsi"/>
                <w:sz w:val="26"/>
                <w:szCs w:val="26"/>
              </w:rPr>
              <w:t>Gioăng thép lá xếp/spiral wound gasket, chi tiết số 19, bản vẽ figure 4 MD-BFP general plan</w:t>
            </w:r>
          </w:p>
          <w:p w14:paraId="73213E8B" w14:textId="54F59048" w:rsidR="00DD0B50" w:rsidRPr="00B8568A" w:rsidRDefault="00DD0B50" w:rsidP="00DD0B50">
            <w:pPr>
              <w:rPr>
                <w:rFonts w:asciiTheme="majorHAnsi" w:hAnsiTheme="majorHAnsi" w:cstheme="majorHAnsi"/>
                <w:sz w:val="26"/>
                <w:szCs w:val="26"/>
              </w:rPr>
            </w:pPr>
            <w:r w:rsidRPr="00B8568A">
              <w:rPr>
                <w:rFonts w:asciiTheme="majorHAnsi" w:hAnsiTheme="majorHAnsi" w:cstheme="majorHAnsi"/>
                <w:sz w:val="26"/>
                <w:szCs w:val="26"/>
              </w:rPr>
              <w:t>Hãng: SHENYANG BLOWER WORKS</w:t>
            </w:r>
          </w:p>
        </w:tc>
        <w:tc>
          <w:tcPr>
            <w:tcW w:w="1701" w:type="dxa"/>
            <w:shd w:val="clear" w:color="000000" w:fill="FFFFFF"/>
            <w:vAlign w:val="center"/>
          </w:tcPr>
          <w:p w14:paraId="5D6947AA" w14:textId="0FB4F4F7" w:rsidR="00DD0B50" w:rsidRPr="00B8568A" w:rsidRDefault="00DD0B50" w:rsidP="00DD0B50">
            <w:pPr>
              <w:jc w:val="center"/>
              <w:rPr>
                <w:rFonts w:asciiTheme="majorHAnsi" w:hAnsiTheme="majorHAnsi" w:cstheme="majorHAnsi"/>
                <w:sz w:val="26"/>
                <w:szCs w:val="26"/>
                <w:lang w:eastAsia="vi-VN"/>
              </w:rPr>
            </w:pPr>
            <w:r w:rsidRPr="00B8568A">
              <w:rPr>
                <w:rFonts w:asciiTheme="majorHAnsi" w:hAnsiTheme="majorHAnsi" w:cstheme="majorHAnsi"/>
                <w:sz w:val="26"/>
                <w:szCs w:val="26"/>
                <w:lang w:eastAsia="vi-VN"/>
              </w:rPr>
              <w:t>x</w:t>
            </w:r>
          </w:p>
        </w:tc>
      </w:tr>
      <w:tr w:rsidR="00E85407" w:rsidRPr="00B8568A" w14:paraId="0C9908C8" w14:textId="77777777" w:rsidTr="00C46611">
        <w:trPr>
          <w:trHeight w:val="1260"/>
        </w:trPr>
        <w:tc>
          <w:tcPr>
            <w:tcW w:w="1083" w:type="dxa"/>
            <w:shd w:val="clear" w:color="000000" w:fill="FFFFFF"/>
            <w:vAlign w:val="center"/>
          </w:tcPr>
          <w:p w14:paraId="3635BA0F" w14:textId="77777777" w:rsidR="00DD0B50" w:rsidRPr="00B8568A" w:rsidRDefault="00DD0B50" w:rsidP="00DD0B50">
            <w:pPr>
              <w:jc w:val="center"/>
              <w:rPr>
                <w:rFonts w:asciiTheme="majorHAnsi" w:hAnsiTheme="majorHAnsi" w:cstheme="majorHAnsi"/>
                <w:sz w:val="26"/>
                <w:szCs w:val="26"/>
                <w:lang w:eastAsia="vi-VN"/>
              </w:rPr>
            </w:pPr>
            <w:r w:rsidRPr="00B8568A">
              <w:rPr>
                <w:rFonts w:asciiTheme="majorHAnsi" w:hAnsiTheme="majorHAnsi" w:cstheme="majorHAnsi"/>
                <w:sz w:val="26"/>
                <w:szCs w:val="26"/>
                <w:lang w:eastAsia="vi-VN"/>
              </w:rPr>
              <w:t>13</w:t>
            </w:r>
          </w:p>
        </w:tc>
        <w:tc>
          <w:tcPr>
            <w:tcW w:w="2461" w:type="dxa"/>
            <w:shd w:val="clear" w:color="000000" w:fill="FFFFFF"/>
            <w:vAlign w:val="center"/>
          </w:tcPr>
          <w:p w14:paraId="462FAF7C" w14:textId="4A568506" w:rsidR="00DD0B50" w:rsidRPr="00B8568A" w:rsidRDefault="00DD0B50" w:rsidP="00DD0B50">
            <w:pPr>
              <w:rPr>
                <w:rFonts w:asciiTheme="majorHAnsi" w:hAnsiTheme="majorHAnsi" w:cstheme="majorHAnsi"/>
                <w:sz w:val="26"/>
                <w:szCs w:val="26"/>
              </w:rPr>
            </w:pPr>
            <w:r w:rsidRPr="00B8568A">
              <w:rPr>
                <w:rFonts w:asciiTheme="majorHAnsi" w:hAnsiTheme="majorHAnsi" w:cstheme="majorHAnsi"/>
                <w:sz w:val="26"/>
                <w:szCs w:val="26"/>
              </w:rPr>
              <w:t>Gioăng thép lá xếp/spiral wound gasket, chi tiết số 35.</w:t>
            </w:r>
          </w:p>
        </w:tc>
        <w:tc>
          <w:tcPr>
            <w:tcW w:w="4678" w:type="dxa"/>
            <w:shd w:val="clear" w:color="000000" w:fill="FFFFFF"/>
            <w:vAlign w:val="center"/>
          </w:tcPr>
          <w:p w14:paraId="6450185C" w14:textId="77777777" w:rsidR="00DD0B50" w:rsidRPr="00B8568A" w:rsidRDefault="00DD0B50" w:rsidP="00DD0B50">
            <w:pPr>
              <w:rPr>
                <w:rFonts w:asciiTheme="majorHAnsi" w:hAnsiTheme="majorHAnsi" w:cstheme="majorHAnsi"/>
                <w:sz w:val="26"/>
                <w:szCs w:val="26"/>
              </w:rPr>
            </w:pPr>
            <w:r w:rsidRPr="00B8568A">
              <w:rPr>
                <w:rFonts w:asciiTheme="majorHAnsi" w:hAnsiTheme="majorHAnsi" w:cstheme="majorHAnsi"/>
                <w:sz w:val="26"/>
                <w:szCs w:val="26"/>
              </w:rPr>
              <w:t>Gioăng thép lá xếp/spiral wound gasket, chi tiết số 35, bản vẽ figure 4 MD-BFP general plan</w:t>
            </w:r>
          </w:p>
          <w:p w14:paraId="0054D5DB" w14:textId="6FC36EBD" w:rsidR="00DD0B50" w:rsidRPr="00B8568A" w:rsidRDefault="00DD0B50" w:rsidP="00DD0B50">
            <w:pPr>
              <w:rPr>
                <w:rFonts w:asciiTheme="majorHAnsi" w:hAnsiTheme="majorHAnsi" w:cstheme="majorHAnsi"/>
                <w:sz w:val="26"/>
                <w:szCs w:val="26"/>
              </w:rPr>
            </w:pPr>
            <w:r w:rsidRPr="00B8568A">
              <w:rPr>
                <w:rFonts w:asciiTheme="majorHAnsi" w:hAnsiTheme="majorHAnsi" w:cstheme="majorHAnsi"/>
                <w:sz w:val="26"/>
                <w:szCs w:val="26"/>
              </w:rPr>
              <w:t>Hãng: SHENYANG BLOWER WORKS</w:t>
            </w:r>
          </w:p>
        </w:tc>
        <w:tc>
          <w:tcPr>
            <w:tcW w:w="1701" w:type="dxa"/>
            <w:shd w:val="clear" w:color="000000" w:fill="FFFFFF"/>
            <w:vAlign w:val="center"/>
          </w:tcPr>
          <w:p w14:paraId="519CEF66" w14:textId="377C4963" w:rsidR="00DD0B50" w:rsidRPr="00B8568A" w:rsidRDefault="00DD0B50" w:rsidP="00DD0B50">
            <w:pPr>
              <w:jc w:val="center"/>
              <w:rPr>
                <w:rFonts w:asciiTheme="majorHAnsi" w:hAnsiTheme="majorHAnsi" w:cstheme="majorHAnsi"/>
                <w:sz w:val="26"/>
                <w:szCs w:val="26"/>
                <w:lang w:eastAsia="vi-VN"/>
              </w:rPr>
            </w:pPr>
            <w:r w:rsidRPr="00B8568A">
              <w:rPr>
                <w:rFonts w:asciiTheme="majorHAnsi" w:hAnsiTheme="majorHAnsi" w:cstheme="majorHAnsi"/>
                <w:sz w:val="26"/>
                <w:szCs w:val="26"/>
                <w:lang w:eastAsia="vi-VN"/>
              </w:rPr>
              <w:t>x</w:t>
            </w:r>
          </w:p>
        </w:tc>
      </w:tr>
      <w:tr w:rsidR="00E85407" w:rsidRPr="00B8568A" w14:paraId="5FA85070" w14:textId="77777777" w:rsidTr="00C46611">
        <w:trPr>
          <w:trHeight w:val="1260"/>
        </w:trPr>
        <w:tc>
          <w:tcPr>
            <w:tcW w:w="1083" w:type="dxa"/>
            <w:shd w:val="clear" w:color="000000" w:fill="FFFFFF"/>
            <w:vAlign w:val="center"/>
          </w:tcPr>
          <w:p w14:paraId="65F291A8" w14:textId="77777777" w:rsidR="00DD0B50" w:rsidRPr="00B8568A" w:rsidRDefault="00DD0B50" w:rsidP="00DD0B50">
            <w:pPr>
              <w:jc w:val="center"/>
              <w:rPr>
                <w:rFonts w:asciiTheme="majorHAnsi" w:hAnsiTheme="majorHAnsi" w:cstheme="majorHAnsi"/>
                <w:sz w:val="26"/>
                <w:szCs w:val="26"/>
                <w:lang w:eastAsia="vi-VN"/>
              </w:rPr>
            </w:pPr>
            <w:r w:rsidRPr="00B8568A">
              <w:rPr>
                <w:rFonts w:asciiTheme="majorHAnsi" w:hAnsiTheme="majorHAnsi" w:cstheme="majorHAnsi"/>
                <w:sz w:val="26"/>
                <w:szCs w:val="26"/>
                <w:lang w:eastAsia="vi-VN"/>
              </w:rPr>
              <w:lastRenderedPageBreak/>
              <w:t>14</w:t>
            </w:r>
          </w:p>
        </w:tc>
        <w:tc>
          <w:tcPr>
            <w:tcW w:w="2461" w:type="dxa"/>
            <w:shd w:val="clear" w:color="000000" w:fill="FFFFFF"/>
            <w:vAlign w:val="center"/>
          </w:tcPr>
          <w:p w14:paraId="25CAD24B" w14:textId="7186A2AE" w:rsidR="00DD0B50" w:rsidRPr="00B8568A" w:rsidRDefault="00DD0B50" w:rsidP="00DD0B50">
            <w:pPr>
              <w:rPr>
                <w:rFonts w:asciiTheme="majorHAnsi" w:hAnsiTheme="majorHAnsi" w:cstheme="majorHAnsi"/>
                <w:sz w:val="26"/>
                <w:szCs w:val="26"/>
              </w:rPr>
            </w:pPr>
            <w:r w:rsidRPr="00B8568A">
              <w:rPr>
                <w:rFonts w:asciiTheme="majorHAnsi" w:hAnsiTheme="majorHAnsi" w:cstheme="majorHAnsi"/>
                <w:sz w:val="26"/>
                <w:szCs w:val="26"/>
              </w:rPr>
              <w:t>Gioăng thép lá xếp/spiral wound gasket, chi tiết số 39.</w:t>
            </w:r>
          </w:p>
        </w:tc>
        <w:tc>
          <w:tcPr>
            <w:tcW w:w="4678" w:type="dxa"/>
            <w:shd w:val="clear" w:color="000000" w:fill="FFFFFF"/>
            <w:vAlign w:val="center"/>
          </w:tcPr>
          <w:p w14:paraId="5A0A905E" w14:textId="77777777" w:rsidR="00DD0B50" w:rsidRPr="00B8568A" w:rsidRDefault="00DD0B50" w:rsidP="00DD0B50">
            <w:pPr>
              <w:rPr>
                <w:rFonts w:asciiTheme="majorHAnsi" w:hAnsiTheme="majorHAnsi" w:cstheme="majorHAnsi"/>
                <w:sz w:val="26"/>
                <w:szCs w:val="26"/>
              </w:rPr>
            </w:pPr>
            <w:r w:rsidRPr="00B8568A">
              <w:rPr>
                <w:rFonts w:asciiTheme="majorHAnsi" w:hAnsiTheme="majorHAnsi" w:cstheme="majorHAnsi"/>
                <w:sz w:val="26"/>
                <w:szCs w:val="26"/>
              </w:rPr>
              <w:t>Gioăng thép lá xếp/spiral wound gasket, chi tiết số 39, bản vẽ figure 4 MD-BFP general plan</w:t>
            </w:r>
          </w:p>
          <w:p w14:paraId="1AD45993" w14:textId="6251551E" w:rsidR="00DD0B50" w:rsidRPr="00B8568A" w:rsidRDefault="00DD0B50" w:rsidP="00DD0B50">
            <w:pPr>
              <w:rPr>
                <w:rFonts w:asciiTheme="majorHAnsi" w:hAnsiTheme="majorHAnsi" w:cstheme="majorHAnsi"/>
                <w:sz w:val="26"/>
                <w:szCs w:val="26"/>
              </w:rPr>
            </w:pPr>
            <w:r w:rsidRPr="00B8568A">
              <w:rPr>
                <w:rFonts w:asciiTheme="majorHAnsi" w:hAnsiTheme="majorHAnsi" w:cstheme="majorHAnsi"/>
                <w:sz w:val="26"/>
                <w:szCs w:val="26"/>
              </w:rPr>
              <w:t>Hãng: SHENYANG BLOWER WORKS</w:t>
            </w:r>
          </w:p>
        </w:tc>
        <w:tc>
          <w:tcPr>
            <w:tcW w:w="1701" w:type="dxa"/>
            <w:shd w:val="clear" w:color="000000" w:fill="FFFFFF"/>
            <w:vAlign w:val="center"/>
          </w:tcPr>
          <w:p w14:paraId="5F7D295A" w14:textId="653B3A1C" w:rsidR="00DD0B50" w:rsidRPr="00B8568A" w:rsidRDefault="00DD0B50" w:rsidP="00DD0B50">
            <w:pPr>
              <w:jc w:val="center"/>
              <w:rPr>
                <w:rFonts w:asciiTheme="majorHAnsi" w:hAnsiTheme="majorHAnsi" w:cstheme="majorHAnsi"/>
                <w:sz w:val="26"/>
                <w:szCs w:val="26"/>
                <w:lang w:eastAsia="vi-VN"/>
              </w:rPr>
            </w:pPr>
            <w:r w:rsidRPr="00B8568A">
              <w:rPr>
                <w:rFonts w:asciiTheme="majorHAnsi" w:hAnsiTheme="majorHAnsi" w:cstheme="majorHAnsi"/>
                <w:sz w:val="26"/>
                <w:szCs w:val="26"/>
                <w:lang w:eastAsia="vi-VN"/>
              </w:rPr>
              <w:t>x</w:t>
            </w:r>
          </w:p>
        </w:tc>
      </w:tr>
      <w:tr w:rsidR="00E85407" w:rsidRPr="00B8568A" w14:paraId="5FB0FD9B" w14:textId="77777777" w:rsidTr="00C46611">
        <w:trPr>
          <w:trHeight w:val="1260"/>
        </w:trPr>
        <w:tc>
          <w:tcPr>
            <w:tcW w:w="1083" w:type="dxa"/>
            <w:shd w:val="clear" w:color="000000" w:fill="FFFFFF"/>
            <w:vAlign w:val="center"/>
          </w:tcPr>
          <w:p w14:paraId="5722C45C" w14:textId="77777777" w:rsidR="00DD0B50" w:rsidRPr="00B8568A" w:rsidRDefault="00DD0B50" w:rsidP="00DD0B50">
            <w:pPr>
              <w:jc w:val="center"/>
              <w:rPr>
                <w:rFonts w:asciiTheme="majorHAnsi" w:hAnsiTheme="majorHAnsi" w:cstheme="majorHAnsi"/>
                <w:sz w:val="26"/>
                <w:szCs w:val="26"/>
                <w:lang w:eastAsia="vi-VN"/>
              </w:rPr>
            </w:pPr>
            <w:r w:rsidRPr="00B8568A">
              <w:rPr>
                <w:rFonts w:asciiTheme="majorHAnsi" w:hAnsiTheme="majorHAnsi" w:cstheme="majorHAnsi"/>
                <w:sz w:val="26"/>
                <w:szCs w:val="26"/>
                <w:lang w:eastAsia="vi-VN"/>
              </w:rPr>
              <w:t>15</w:t>
            </w:r>
          </w:p>
        </w:tc>
        <w:tc>
          <w:tcPr>
            <w:tcW w:w="2461" w:type="dxa"/>
            <w:shd w:val="clear" w:color="000000" w:fill="FFFFFF"/>
            <w:vAlign w:val="center"/>
          </w:tcPr>
          <w:p w14:paraId="6BD3D7EF" w14:textId="29C66066" w:rsidR="00DD0B50" w:rsidRPr="00B8568A" w:rsidRDefault="00DD0B50" w:rsidP="00DD0B50">
            <w:pPr>
              <w:rPr>
                <w:rFonts w:asciiTheme="majorHAnsi" w:hAnsiTheme="majorHAnsi" w:cstheme="majorHAnsi"/>
                <w:sz w:val="26"/>
                <w:szCs w:val="26"/>
              </w:rPr>
            </w:pPr>
            <w:r w:rsidRPr="00B8568A">
              <w:rPr>
                <w:rFonts w:asciiTheme="majorHAnsi" w:hAnsiTheme="majorHAnsi" w:cstheme="majorHAnsi"/>
                <w:sz w:val="26"/>
                <w:szCs w:val="26"/>
              </w:rPr>
              <w:t>Gioăng thép lá xếp/spiral wound gasket, chi tiết số 41.</w:t>
            </w:r>
          </w:p>
        </w:tc>
        <w:tc>
          <w:tcPr>
            <w:tcW w:w="4678" w:type="dxa"/>
            <w:shd w:val="clear" w:color="000000" w:fill="FFFFFF"/>
            <w:vAlign w:val="center"/>
          </w:tcPr>
          <w:p w14:paraId="18B5954F" w14:textId="77777777" w:rsidR="00DD0B50" w:rsidRPr="00B8568A" w:rsidRDefault="00DD0B50" w:rsidP="00DD0B50">
            <w:pPr>
              <w:rPr>
                <w:rFonts w:asciiTheme="majorHAnsi" w:hAnsiTheme="majorHAnsi" w:cstheme="majorHAnsi"/>
                <w:sz w:val="26"/>
                <w:szCs w:val="26"/>
              </w:rPr>
            </w:pPr>
            <w:r w:rsidRPr="00B8568A">
              <w:rPr>
                <w:rFonts w:asciiTheme="majorHAnsi" w:hAnsiTheme="majorHAnsi" w:cstheme="majorHAnsi"/>
                <w:sz w:val="26"/>
                <w:szCs w:val="26"/>
              </w:rPr>
              <w:t>Gioăng thép lá xếp/spiral wound gasket, chi tiết số 41, bản vẽ figure 4 MD-BFP general plan</w:t>
            </w:r>
          </w:p>
          <w:p w14:paraId="2F8BC092" w14:textId="092DB1EC" w:rsidR="00DD0B50" w:rsidRPr="00B8568A" w:rsidRDefault="00DD0B50" w:rsidP="00DD0B50">
            <w:pPr>
              <w:rPr>
                <w:rFonts w:asciiTheme="majorHAnsi" w:hAnsiTheme="majorHAnsi" w:cstheme="majorHAnsi"/>
                <w:sz w:val="26"/>
                <w:szCs w:val="26"/>
              </w:rPr>
            </w:pPr>
            <w:r w:rsidRPr="00B8568A">
              <w:rPr>
                <w:rFonts w:asciiTheme="majorHAnsi" w:hAnsiTheme="majorHAnsi" w:cstheme="majorHAnsi"/>
                <w:sz w:val="26"/>
                <w:szCs w:val="26"/>
              </w:rPr>
              <w:t>Hãng: SHENYANG BLOWER WORKS</w:t>
            </w:r>
          </w:p>
        </w:tc>
        <w:tc>
          <w:tcPr>
            <w:tcW w:w="1701" w:type="dxa"/>
            <w:shd w:val="clear" w:color="000000" w:fill="FFFFFF"/>
            <w:vAlign w:val="center"/>
          </w:tcPr>
          <w:p w14:paraId="1F67799B" w14:textId="2C3138B0" w:rsidR="00DD0B50" w:rsidRPr="00B8568A" w:rsidRDefault="00DD0B50" w:rsidP="00DD0B50">
            <w:pPr>
              <w:jc w:val="center"/>
              <w:rPr>
                <w:rFonts w:asciiTheme="majorHAnsi" w:hAnsiTheme="majorHAnsi" w:cstheme="majorHAnsi"/>
                <w:sz w:val="26"/>
                <w:szCs w:val="26"/>
                <w:lang w:eastAsia="vi-VN"/>
              </w:rPr>
            </w:pPr>
            <w:r w:rsidRPr="00B8568A">
              <w:rPr>
                <w:rFonts w:asciiTheme="majorHAnsi" w:hAnsiTheme="majorHAnsi" w:cstheme="majorHAnsi"/>
                <w:sz w:val="26"/>
                <w:szCs w:val="26"/>
                <w:lang w:eastAsia="vi-VN"/>
              </w:rPr>
              <w:t>x</w:t>
            </w:r>
          </w:p>
        </w:tc>
      </w:tr>
      <w:tr w:rsidR="00E85407" w:rsidRPr="00B8568A" w14:paraId="56DAA15D" w14:textId="77777777" w:rsidTr="00C46611">
        <w:trPr>
          <w:trHeight w:val="945"/>
        </w:trPr>
        <w:tc>
          <w:tcPr>
            <w:tcW w:w="1083" w:type="dxa"/>
            <w:shd w:val="clear" w:color="000000" w:fill="FFFFFF"/>
            <w:vAlign w:val="center"/>
          </w:tcPr>
          <w:p w14:paraId="23FE1C65" w14:textId="77777777" w:rsidR="00DD0B50" w:rsidRPr="00B8568A" w:rsidRDefault="00DD0B50" w:rsidP="00DD0B50">
            <w:pPr>
              <w:jc w:val="center"/>
              <w:rPr>
                <w:rFonts w:asciiTheme="majorHAnsi" w:hAnsiTheme="majorHAnsi" w:cstheme="majorHAnsi"/>
                <w:sz w:val="26"/>
                <w:szCs w:val="26"/>
                <w:lang w:eastAsia="vi-VN"/>
              </w:rPr>
            </w:pPr>
            <w:r w:rsidRPr="00B8568A">
              <w:rPr>
                <w:rFonts w:asciiTheme="majorHAnsi" w:hAnsiTheme="majorHAnsi" w:cstheme="majorHAnsi"/>
                <w:sz w:val="26"/>
                <w:szCs w:val="26"/>
                <w:lang w:eastAsia="vi-VN"/>
              </w:rPr>
              <w:t>16</w:t>
            </w:r>
          </w:p>
        </w:tc>
        <w:tc>
          <w:tcPr>
            <w:tcW w:w="2461" w:type="dxa"/>
            <w:shd w:val="clear" w:color="000000" w:fill="FFFFFF"/>
            <w:vAlign w:val="center"/>
          </w:tcPr>
          <w:p w14:paraId="6694168C" w14:textId="7DB9BA8C" w:rsidR="00DD0B50" w:rsidRPr="00B8568A" w:rsidRDefault="00DD0B50" w:rsidP="00DD0B50">
            <w:pPr>
              <w:rPr>
                <w:rFonts w:asciiTheme="majorHAnsi" w:hAnsiTheme="majorHAnsi" w:cstheme="majorHAnsi"/>
                <w:sz w:val="26"/>
                <w:szCs w:val="26"/>
              </w:rPr>
            </w:pPr>
            <w:r w:rsidRPr="00B8568A">
              <w:rPr>
                <w:rFonts w:asciiTheme="majorHAnsi" w:hAnsiTheme="majorHAnsi" w:cstheme="majorHAnsi"/>
                <w:sz w:val="26"/>
                <w:szCs w:val="26"/>
              </w:rPr>
              <w:t xml:space="preserve">Phin lọc dầu /Star filter element </w:t>
            </w:r>
          </w:p>
        </w:tc>
        <w:tc>
          <w:tcPr>
            <w:tcW w:w="4678" w:type="dxa"/>
            <w:shd w:val="clear" w:color="000000" w:fill="FFFFFF"/>
            <w:vAlign w:val="center"/>
          </w:tcPr>
          <w:p w14:paraId="1E64665E" w14:textId="77777777" w:rsidR="00DD0B50" w:rsidRPr="00B8568A" w:rsidRDefault="00DD0B50" w:rsidP="00DD0B50">
            <w:pPr>
              <w:spacing w:line="288" w:lineRule="auto"/>
              <w:rPr>
                <w:rFonts w:asciiTheme="majorHAnsi" w:hAnsiTheme="majorHAnsi" w:cstheme="majorHAnsi"/>
                <w:sz w:val="26"/>
                <w:szCs w:val="26"/>
              </w:rPr>
            </w:pPr>
            <w:r w:rsidRPr="00B8568A">
              <w:rPr>
                <w:rFonts w:asciiTheme="majorHAnsi" w:hAnsiTheme="majorHAnsi" w:cstheme="majorHAnsi"/>
                <w:sz w:val="26"/>
                <w:szCs w:val="26"/>
              </w:rPr>
              <w:t>Phin lọc dầu /Star filter element 0369/0010/0060</w:t>
            </w:r>
          </w:p>
          <w:p w14:paraId="47491598" w14:textId="3B06B56C" w:rsidR="00DD0B50" w:rsidRPr="00B8568A" w:rsidRDefault="00DD0B50" w:rsidP="00DD0B50">
            <w:pPr>
              <w:spacing w:line="288" w:lineRule="auto"/>
              <w:rPr>
                <w:rFonts w:asciiTheme="majorHAnsi" w:hAnsiTheme="majorHAnsi" w:cstheme="majorHAnsi"/>
                <w:w w:val="90"/>
                <w:sz w:val="26"/>
                <w:szCs w:val="26"/>
              </w:rPr>
            </w:pPr>
            <w:r w:rsidRPr="00B8568A">
              <w:rPr>
                <w:rFonts w:asciiTheme="majorHAnsi" w:hAnsiTheme="majorHAnsi" w:cstheme="majorHAnsi"/>
                <w:w w:val="90"/>
                <w:sz w:val="26"/>
                <w:szCs w:val="26"/>
              </w:rPr>
              <w:t>Hãng: Voith</w:t>
            </w:r>
          </w:p>
        </w:tc>
        <w:tc>
          <w:tcPr>
            <w:tcW w:w="1701" w:type="dxa"/>
            <w:shd w:val="clear" w:color="000000" w:fill="FFFFFF"/>
            <w:vAlign w:val="center"/>
          </w:tcPr>
          <w:p w14:paraId="59CE352B" w14:textId="6866D22F" w:rsidR="00DD0B50" w:rsidRPr="00B8568A" w:rsidRDefault="00DD0B50" w:rsidP="00DD0B50">
            <w:pPr>
              <w:jc w:val="center"/>
              <w:rPr>
                <w:rFonts w:asciiTheme="majorHAnsi" w:hAnsiTheme="majorHAnsi" w:cstheme="majorHAnsi"/>
                <w:sz w:val="26"/>
                <w:szCs w:val="26"/>
                <w:lang w:eastAsia="vi-VN"/>
              </w:rPr>
            </w:pPr>
            <w:r w:rsidRPr="00B8568A">
              <w:rPr>
                <w:rFonts w:asciiTheme="majorHAnsi" w:hAnsiTheme="majorHAnsi" w:cstheme="majorHAnsi"/>
                <w:sz w:val="26"/>
                <w:szCs w:val="26"/>
                <w:lang w:eastAsia="vi-VN"/>
              </w:rPr>
              <w:t>x</w:t>
            </w:r>
          </w:p>
        </w:tc>
      </w:tr>
      <w:tr w:rsidR="00E85407" w:rsidRPr="00B8568A" w14:paraId="5E360ADC" w14:textId="77777777" w:rsidTr="00C46611">
        <w:trPr>
          <w:trHeight w:val="1260"/>
        </w:trPr>
        <w:tc>
          <w:tcPr>
            <w:tcW w:w="1083" w:type="dxa"/>
            <w:shd w:val="clear" w:color="000000" w:fill="FFFFFF"/>
            <w:vAlign w:val="center"/>
          </w:tcPr>
          <w:p w14:paraId="1C6D5876" w14:textId="77777777" w:rsidR="00DD0B50" w:rsidRPr="00B8568A" w:rsidRDefault="00DD0B50" w:rsidP="00DD0B50">
            <w:pPr>
              <w:jc w:val="center"/>
              <w:rPr>
                <w:rFonts w:asciiTheme="majorHAnsi" w:hAnsiTheme="majorHAnsi" w:cstheme="majorHAnsi"/>
                <w:sz w:val="26"/>
                <w:szCs w:val="26"/>
                <w:lang w:eastAsia="vi-VN"/>
              </w:rPr>
            </w:pPr>
            <w:r w:rsidRPr="00B8568A">
              <w:rPr>
                <w:rFonts w:asciiTheme="majorHAnsi" w:hAnsiTheme="majorHAnsi" w:cstheme="majorHAnsi"/>
                <w:sz w:val="26"/>
                <w:szCs w:val="26"/>
                <w:lang w:eastAsia="vi-VN"/>
              </w:rPr>
              <w:t>17</w:t>
            </w:r>
          </w:p>
        </w:tc>
        <w:tc>
          <w:tcPr>
            <w:tcW w:w="2461" w:type="dxa"/>
            <w:shd w:val="clear" w:color="000000" w:fill="FFFFFF"/>
            <w:vAlign w:val="center"/>
          </w:tcPr>
          <w:p w14:paraId="29E75B05" w14:textId="1E1EC15B" w:rsidR="00DD0B50" w:rsidRPr="00B8568A" w:rsidRDefault="00DD0B50" w:rsidP="00DD0B50">
            <w:pPr>
              <w:rPr>
                <w:rFonts w:asciiTheme="majorHAnsi" w:hAnsiTheme="majorHAnsi" w:cstheme="majorHAnsi"/>
                <w:sz w:val="26"/>
                <w:szCs w:val="26"/>
              </w:rPr>
            </w:pPr>
            <w:r w:rsidRPr="00B8568A">
              <w:rPr>
                <w:rFonts w:asciiTheme="majorHAnsi" w:hAnsiTheme="majorHAnsi" w:cstheme="majorHAnsi"/>
                <w:sz w:val="26"/>
                <w:szCs w:val="26"/>
              </w:rPr>
              <w:t xml:space="preserve">Phin lọc/ Filter element </w:t>
            </w:r>
          </w:p>
        </w:tc>
        <w:tc>
          <w:tcPr>
            <w:tcW w:w="4678" w:type="dxa"/>
            <w:shd w:val="clear" w:color="000000" w:fill="FFFFFF"/>
            <w:vAlign w:val="center"/>
          </w:tcPr>
          <w:p w14:paraId="1C07BEDE" w14:textId="77777777" w:rsidR="00DD0B50" w:rsidRPr="00B8568A" w:rsidRDefault="00DD0B50" w:rsidP="00DD0B50">
            <w:pPr>
              <w:rPr>
                <w:rFonts w:asciiTheme="majorHAnsi" w:hAnsiTheme="majorHAnsi" w:cstheme="majorHAnsi"/>
                <w:sz w:val="26"/>
                <w:szCs w:val="26"/>
              </w:rPr>
            </w:pPr>
            <w:r w:rsidRPr="00B8568A">
              <w:rPr>
                <w:rFonts w:asciiTheme="majorHAnsi" w:hAnsiTheme="majorHAnsi" w:cstheme="majorHAnsi"/>
                <w:sz w:val="26"/>
                <w:szCs w:val="26"/>
              </w:rPr>
              <w:t>Phin lọc/ Filter element 0060/0040/0010</w:t>
            </w:r>
          </w:p>
          <w:p w14:paraId="0A4F2CFD" w14:textId="673CAA33" w:rsidR="00DD0B50" w:rsidRPr="00B8568A" w:rsidRDefault="00DD0B50" w:rsidP="00DD0B50">
            <w:pPr>
              <w:rPr>
                <w:rFonts w:asciiTheme="majorHAnsi" w:hAnsiTheme="majorHAnsi" w:cstheme="majorHAnsi"/>
                <w:sz w:val="26"/>
                <w:szCs w:val="26"/>
              </w:rPr>
            </w:pPr>
            <w:r w:rsidRPr="00B8568A">
              <w:rPr>
                <w:rFonts w:asciiTheme="majorHAnsi" w:hAnsiTheme="majorHAnsi" w:cstheme="majorHAnsi"/>
                <w:sz w:val="26"/>
                <w:szCs w:val="26"/>
              </w:rPr>
              <w:t>Hãng Voith</w:t>
            </w:r>
          </w:p>
        </w:tc>
        <w:tc>
          <w:tcPr>
            <w:tcW w:w="1701" w:type="dxa"/>
            <w:shd w:val="clear" w:color="000000" w:fill="FFFFFF"/>
            <w:vAlign w:val="center"/>
          </w:tcPr>
          <w:p w14:paraId="1A7D9125" w14:textId="4B9A483D" w:rsidR="00DD0B50" w:rsidRPr="00B8568A" w:rsidRDefault="00DD0B50" w:rsidP="00DD0B50">
            <w:pPr>
              <w:jc w:val="center"/>
              <w:rPr>
                <w:rFonts w:asciiTheme="majorHAnsi" w:hAnsiTheme="majorHAnsi" w:cstheme="majorHAnsi"/>
                <w:sz w:val="26"/>
                <w:szCs w:val="26"/>
                <w:lang w:eastAsia="vi-VN"/>
              </w:rPr>
            </w:pPr>
            <w:r w:rsidRPr="00B8568A">
              <w:rPr>
                <w:rFonts w:asciiTheme="majorHAnsi" w:hAnsiTheme="majorHAnsi" w:cstheme="majorHAnsi"/>
                <w:sz w:val="26"/>
                <w:szCs w:val="26"/>
                <w:lang w:eastAsia="vi-VN"/>
              </w:rPr>
              <w:t>x</w:t>
            </w:r>
          </w:p>
        </w:tc>
      </w:tr>
    </w:tbl>
    <w:p w14:paraId="5588C0BE" w14:textId="77777777" w:rsidR="00954F10" w:rsidRPr="00B8568A" w:rsidRDefault="00954F10" w:rsidP="00954F10">
      <w:pPr>
        <w:pStyle w:val="1-1"/>
        <w:tabs>
          <w:tab w:val="clear" w:pos="-567"/>
        </w:tabs>
        <w:spacing w:line="360" w:lineRule="auto"/>
        <w:rPr>
          <w:rFonts w:asciiTheme="majorHAnsi" w:hAnsiTheme="majorHAnsi" w:cstheme="majorHAnsi"/>
          <w:b/>
          <w:sz w:val="26"/>
          <w:szCs w:val="26"/>
          <w:lang w:val="nl-NL"/>
        </w:rPr>
      </w:pPr>
    </w:p>
    <w:p w14:paraId="7A57193A" w14:textId="77777777" w:rsidR="00954F10" w:rsidRPr="00B8568A" w:rsidRDefault="00954F10" w:rsidP="00954F10">
      <w:pPr>
        <w:pStyle w:val="1-1"/>
        <w:tabs>
          <w:tab w:val="clear" w:pos="-567"/>
        </w:tabs>
        <w:spacing w:line="360" w:lineRule="auto"/>
        <w:rPr>
          <w:rFonts w:asciiTheme="majorHAnsi" w:hAnsiTheme="majorHAnsi" w:cstheme="majorHAnsi"/>
          <w:sz w:val="26"/>
          <w:szCs w:val="26"/>
          <w:lang w:val="pt-BR"/>
        </w:rPr>
      </w:pPr>
      <w:r w:rsidRPr="00B8568A">
        <w:rPr>
          <w:rFonts w:asciiTheme="majorHAnsi" w:hAnsiTheme="majorHAnsi" w:cstheme="majorHAnsi"/>
          <w:b/>
          <w:sz w:val="26"/>
          <w:szCs w:val="26"/>
          <w:lang w:val="nl-NL"/>
        </w:rPr>
        <w:tab/>
        <w:t>1.2. Yêu cầu về kỹ thuật:</w:t>
      </w:r>
      <w:r w:rsidRPr="00B8568A">
        <w:rPr>
          <w:rFonts w:asciiTheme="majorHAnsi" w:hAnsiTheme="majorHAnsi" w:cstheme="majorHAnsi"/>
          <w:sz w:val="26"/>
          <w:szCs w:val="26"/>
          <w:lang w:val="pt-BR"/>
        </w:rPr>
        <w:t xml:space="preserve"> </w:t>
      </w:r>
    </w:p>
    <w:p w14:paraId="7A6FCEF6" w14:textId="77777777" w:rsidR="00954F10" w:rsidRPr="00B8568A" w:rsidRDefault="00954F10" w:rsidP="00954F10">
      <w:pPr>
        <w:widowControl w:val="0"/>
        <w:autoSpaceDE w:val="0"/>
        <w:autoSpaceDN w:val="0"/>
        <w:spacing w:line="320" w:lineRule="exact"/>
        <w:outlineLvl w:val="1"/>
        <w:rPr>
          <w:rFonts w:asciiTheme="majorHAnsi" w:hAnsiTheme="majorHAnsi" w:cstheme="majorHAnsi"/>
          <w:b/>
          <w:sz w:val="26"/>
          <w:szCs w:val="26"/>
        </w:rPr>
      </w:pPr>
      <w:bookmarkStart w:id="7" w:name="_Hlk143633104"/>
      <w:r w:rsidRPr="00B8568A">
        <w:rPr>
          <w:rFonts w:asciiTheme="majorHAnsi" w:hAnsiTheme="majorHAnsi" w:cstheme="majorHAnsi"/>
          <w:b/>
          <w:sz w:val="26"/>
          <w:szCs w:val="26"/>
          <w:lang w:val="nl-NL"/>
        </w:rPr>
        <w:tab/>
      </w:r>
      <w:r w:rsidRPr="00B8568A">
        <w:rPr>
          <w:rFonts w:asciiTheme="majorHAnsi" w:hAnsiTheme="majorHAnsi" w:cstheme="majorHAnsi"/>
          <w:b/>
          <w:sz w:val="26"/>
          <w:szCs w:val="26"/>
        </w:rPr>
        <w:t>1.2.1. Yêu cầu kỹ thuật chung:</w:t>
      </w:r>
    </w:p>
    <w:p w14:paraId="2E63AE2D" w14:textId="77777777" w:rsidR="00954F10" w:rsidRPr="00B8568A" w:rsidRDefault="00954F10" w:rsidP="00954F10">
      <w:pPr>
        <w:widowControl w:val="0"/>
        <w:autoSpaceDE w:val="0"/>
        <w:autoSpaceDN w:val="0"/>
        <w:spacing w:line="300" w:lineRule="exact"/>
        <w:outlineLvl w:val="1"/>
        <w:rPr>
          <w:rFonts w:asciiTheme="majorHAnsi" w:hAnsiTheme="majorHAnsi" w:cstheme="majorHAnsi"/>
          <w:b/>
          <w:sz w:val="26"/>
          <w:szCs w:val="26"/>
        </w:rPr>
      </w:pPr>
      <w:r w:rsidRPr="00B8568A">
        <w:rPr>
          <w:rFonts w:asciiTheme="majorHAnsi" w:hAnsiTheme="majorHAnsi" w:cstheme="majorHAnsi"/>
          <w:b/>
          <w:sz w:val="26"/>
          <w:szCs w:val="26"/>
        </w:rPr>
        <w:tab/>
        <w:t>1.2.1.1. Yêu cầu kỹ thuật chung về hàng hóa:</w:t>
      </w:r>
    </w:p>
    <w:p w14:paraId="20381004" w14:textId="0FC0C570" w:rsidR="00C46611" w:rsidRPr="00B8568A" w:rsidRDefault="00C46611" w:rsidP="00C46611">
      <w:pPr>
        <w:widowControl w:val="0"/>
        <w:autoSpaceDE w:val="0"/>
        <w:autoSpaceDN w:val="0"/>
        <w:spacing w:line="300" w:lineRule="exact"/>
        <w:ind w:left="284" w:firstLine="283"/>
        <w:outlineLvl w:val="1"/>
        <w:rPr>
          <w:sz w:val="26"/>
          <w:szCs w:val="26"/>
        </w:rPr>
      </w:pPr>
      <w:r w:rsidRPr="00B8568A">
        <w:rPr>
          <w:sz w:val="26"/>
          <w:szCs w:val="26"/>
        </w:rPr>
        <w:t>-</w:t>
      </w:r>
      <w:r w:rsidRPr="00B8568A">
        <w:rPr>
          <w:sz w:val="26"/>
          <w:szCs w:val="26"/>
        </w:rPr>
        <w:tab/>
        <w:t xml:space="preserve"> Đối với hàng hoá chào thầu là hàng hoá nhập khẩu: </w:t>
      </w:r>
      <w:r w:rsidR="0064095F" w:rsidRPr="00B8568A">
        <w:rPr>
          <w:sz w:val="26"/>
          <w:szCs w:val="26"/>
        </w:rPr>
        <w:t xml:space="preserve">Khi giao hàng </w:t>
      </w:r>
      <w:r w:rsidRPr="00B8568A">
        <w:rPr>
          <w:sz w:val="26"/>
          <w:szCs w:val="26"/>
        </w:rPr>
        <w:t xml:space="preserve">Nhà thầu phải cung cấp đầy đủ: các chứng chỉ nguồn gốc xuất xứ hàng hoá (CO), chứng chỉ chất lượng hàng hoá (CQ) và tờ khai Hải quan (bản gốc) nếu là nhà thầu trực tiếp nhập khẩu hoặc tờ khai Hải quan (bản sao) được đóng dấu và xác nhận sao y bản chính của đơn vị nhập khẩu nếu là hàng hoá nhà thầu mua thông qua các đại lý. </w:t>
      </w:r>
    </w:p>
    <w:p w14:paraId="21CB3356" w14:textId="36500875" w:rsidR="00C46611" w:rsidRPr="00B8568A" w:rsidRDefault="00C46611" w:rsidP="00C46611">
      <w:pPr>
        <w:widowControl w:val="0"/>
        <w:autoSpaceDE w:val="0"/>
        <w:autoSpaceDN w:val="0"/>
        <w:spacing w:line="300" w:lineRule="exact"/>
        <w:ind w:left="284" w:firstLine="283"/>
        <w:outlineLvl w:val="1"/>
        <w:rPr>
          <w:sz w:val="26"/>
          <w:szCs w:val="26"/>
        </w:rPr>
      </w:pPr>
      <w:r w:rsidRPr="00B8568A">
        <w:rPr>
          <w:sz w:val="26"/>
          <w:szCs w:val="26"/>
        </w:rPr>
        <w:tab/>
        <w:t xml:space="preserve">- Đối với hàng hoá chào thầu là hàng hoá sản xuất trong nước: </w:t>
      </w:r>
      <w:r w:rsidR="0064095F" w:rsidRPr="00B8568A">
        <w:rPr>
          <w:sz w:val="26"/>
          <w:szCs w:val="26"/>
        </w:rPr>
        <w:t xml:space="preserve">Khi giao hàng </w:t>
      </w:r>
      <w:r w:rsidRPr="00B8568A">
        <w:rPr>
          <w:sz w:val="26"/>
          <w:szCs w:val="26"/>
        </w:rPr>
        <w:t>Nhà thầu phải cung cấp: chứng chỉ chất lượng sản phẩm hàng hoá (CQ) hoặc các giấy tờ khác tương đương (giấy chứng nhận xuất xưởng).</w:t>
      </w:r>
    </w:p>
    <w:p w14:paraId="237FA144" w14:textId="77777777" w:rsidR="00E17BBD" w:rsidRPr="00B8568A" w:rsidRDefault="00E17BBD" w:rsidP="00C46611">
      <w:pPr>
        <w:widowControl w:val="0"/>
        <w:autoSpaceDE w:val="0"/>
        <w:autoSpaceDN w:val="0"/>
        <w:spacing w:line="300" w:lineRule="exact"/>
        <w:ind w:left="284" w:firstLine="283"/>
        <w:outlineLvl w:val="1"/>
        <w:rPr>
          <w:sz w:val="26"/>
          <w:szCs w:val="26"/>
        </w:rPr>
      </w:pPr>
      <w:r w:rsidRPr="00B8568A">
        <w:rPr>
          <w:sz w:val="26"/>
          <w:szCs w:val="26"/>
        </w:rPr>
        <w:t>- Hàng hóa cung cấp cho gói thầu phải có ký mã hiệu, nhãn mác, thông số kỹ thuật rõ ràng theo quy định của nhà sản xuất.</w:t>
      </w:r>
      <w:r w:rsidRPr="00B8568A">
        <w:rPr>
          <w:sz w:val="26"/>
          <w:szCs w:val="26"/>
        </w:rPr>
        <w:tab/>
      </w:r>
    </w:p>
    <w:p w14:paraId="7C8FA8BD" w14:textId="48E9B0F2" w:rsidR="00954F10" w:rsidRPr="00B8568A" w:rsidRDefault="00954F10" w:rsidP="00C46611">
      <w:pPr>
        <w:widowControl w:val="0"/>
        <w:autoSpaceDE w:val="0"/>
        <w:autoSpaceDN w:val="0"/>
        <w:spacing w:line="300" w:lineRule="exact"/>
        <w:ind w:left="284" w:firstLine="283"/>
        <w:outlineLvl w:val="1"/>
        <w:rPr>
          <w:rFonts w:asciiTheme="majorHAnsi" w:hAnsiTheme="majorHAnsi" w:cstheme="majorHAnsi"/>
          <w:sz w:val="26"/>
          <w:szCs w:val="26"/>
        </w:rPr>
      </w:pPr>
      <w:r w:rsidRPr="00B8568A">
        <w:rPr>
          <w:rFonts w:asciiTheme="majorHAnsi" w:hAnsiTheme="majorHAnsi" w:cstheme="majorHAnsi"/>
          <w:sz w:val="26"/>
          <w:szCs w:val="26"/>
        </w:rPr>
        <w:t xml:space="preserve">- Hàng hóa giao tại kho bên mua phải mới 100% chưa qua sử dụng, nguyên vẹn được đóng gói, bảo quản theo đúng quy cách và tiêu chuẩn của nhà sản xuất. </w:t>
      </w:r>
      <w:r w:rsidR="00EB5B51" w:rsidRPr="00B8568A">
        <w:rPr>
          <w:rFonts w:asciiTheme="majorHAnsi" w:hAnsiTheme="majorHAnsi" w:cstheme="majorHAnsi"/>
          <w:sz w:val="26"/>
          <w:szCs w:val="26"/>
        </w:rPr>
        <w:t>Hàng hóa phải được sản xuất từ năm 2023 trở lại đây.</w:t>
      </w:r>
    </w:p>
    <w:p w14:paraId="2E496488" w14:textId="77777777" w:rsidR="00954F10" w:rsidRPr="00B8568A" w:rsidRDefault="00954F10" w:rsidP="00C46611">
      <w:pPr>
        <w:widowControl w:val="0"/>
        <w:autoSpaceDE w:val="0"/>
        <w:autoSpaceDN w:val="0"/>
        <w:spacing w:line="300" w:lineRule="exact"/>
        <w:ind w:left="284" w:firstLine="283"/>
        <w:outlineLvl w:val="1"/>
        <w:rPr>
          <w:rFonts w:asciiTheme="majorHAnsi" w:hAnsiTheme="majorHAnsi" w:cstheme="majorHAnsi"/>
          <w:sz w:val="26"/>
          <w:szCs w:val="26"/>
        </w:rPr>
      </w:pPr>
      <w:r w:rsidRPr="00B8568A">
        <w:rPr>
          <w:rFonts w:asciiTheme="majorHAnsi" w:hAnsiTheme="majorHAnsi" w:cstheme="majorHAnsi"/>
          <w:sz w:val="26"/>
          <w:szCs w:val="26"/>
        </w:rPr>
        <w:tab/>
        <w:t>- Hàng hóa phải đảm bảo đồng bộ, tương thích với thiết bị hiện hữu của bên mời thầu, cụ thể:</w:t>
      </w:r>
    </w:p>
    <w:p w14:paraId="50A27146" w14:textId="4E618DEE" w:rsidR="00954F10" w:rsidRPr="00B8568A" w:rsidRDefault="00954F10" w:rsidP="00C46611">
      <w:pPr>
        <w:widowControl w:val="0"/>
        <w:autoSpaceDE w:val="0"/>
        <w:autoSpaceDN w:val="0"/>
        <w:spacing w:line="300" w:lineRule="exact"/>
        <w:ind w:left="284" w:firstLine="283"/>
        <w:outlineLvl w:val="1"/>
        <w:rPr>
          <w:rFonts w:asciiTheme="majorHAnsi" w:hAnsiTheme="majorHAnsi" w:cstheme="majorHAnsi"/>
          <w:sz w:val="26"/>
          <w:szCs w:val="26"/>
        </w:rPr>
      </w:pPr>
      <w:r w:rsidRPr="00B8568A">
        <w:rPr>
          <w:rFonts w:asciiTheme="majorHAnsi" w:hAnsiTheme="majorHAnsi" w:cstheme="majorHAnsi"/>
          <w:sz w:val="26"/>
          <w:szCs w:val="26"/>
        </w:rPr>
        <w:tab/>
        <w:t>+ Đồng bộ tương thích lắp ghép</w:t>
      </w:r>
      <w:r w:rsidR="00EF23AE" w:rsidRPr="00B8568A">
        <w:rPr>
          <w:rFonts w:asciiTheme="majorHAnsi" w:hAnsiTheme="majorHAnsi" w:cstheme="majorHAnsi"/>
          <w:sz w:val="26"/>
          <w:szCs w:val="26"/>
        </w:rPr>
        <w:t>;</w:t>
      </w:r>
    </w:p>
    <w:p w14:paraId="02E0694B" w14:textId="34340C04" w:rsidR="00954F10" w:rsidRPr="00B8568A" w:rsidRDefault="00954F10" w:rsidP="00954F10">
      <w:pPr>
        <w:widowControl w:val="0"/>
        <w:autoSpaceDE w:val="0"/>
        <w:autoSpaceDN w:val="0"/>
        <w:spacing w:line="300" w:lineRule="exact"/>
        <w:outlineLvl w:val="1"/>
        <w:rPr>
          <w:rFonts w:asciiTheme="majorHAnsi" w:hAnsiTheme="majorHAnsi" w:cstheme="majorHAnsi"/>
          <w:sz w:val="26"/>
          <w:szCs w:val="26"/>
        </w:rPr>
      </w:pPr>
      <w:r w:rsidRPr="00B8568A">
        <w:rPr>
          <w:rFonts w:asciiTheme="majorHAnsi" w:hAnsiTheme="majorHAnsi" w:cstheme="majorHAnsi"/>
          <w:sz w:val="26"/>
          <w:szCs w:val="26"/>
        </w:rPr>
        <w:tab/>
        <w:t>+ Đồng bộ tương thích với đặc tính làm việc của thiết b</w:t>
      </w:r>
      <w:r w:rsidR="00C46611" w:rsidRPr="00B8568A">
        <w:rPr>
          <w:rFonts w:asciiTheme="majorHAnsi" w:hAnsiTheme="majorHAnsi" w:cstheme="majorHAnsi"/>
          <w:sz w:val="26"/>
          <w:szCs w:val="26"/>
        </w:rPr>
        <w:t>ị</w:t>
      </w:r>
      <w:r w:rsidRPr="00B8568A">
        <w:rPr>
          <w:rFonts w:asciiTheme="majorHAnsi" w:hAnsiTheme="majorHAnsi" w:cstheme="majorHAnsi"/>
          <w:sz w:val="26"/>
          <w:szCs w:val="26"/>
        </w:rPr>
        <w:t xml:space="preserve">: </w:t>
      </w:r>
      <w:r w:rsidR="00C46611" w:rsidRPr="00B8568A">
        <w:rPr>
          <w:rFonts w:asciiTheme="majorHAnsi" w:hAnsiTheme="majorHAnsi" w:cstheme="majorHAnsi"/>
          <w:sz w:val="26"/>
          <w:szCs w:val="26"/>
        </w:rPr>
        <w:t>vật liệu, quy trình, tiêu chuẩn chế tạo</w:t>
      </w:r>
      <w:r w:rsidR="00EF23AE" w:rsidRPr="00B8568A">
        <w:rPr>
          <w:rFonts w:asciiTheme="majorHAnsi" w:hAnsiTheme="majorHAnsi" w:cstheme="majorHAnsi"/>
          <w:sz w:val="26"/>
          <w:szCs w:val="26"/>
        </w:rPr>
        <w:t>,</w:t>
      </w:r>
      <w:r w:rsidR="00C46611" w:rsidRPr="00B8568A">
        <w:rPr>
          <w:rFonts w:asciiTheme="majorHAnsi" w:hAnsiTheme="majorHAnsi" w:cstheme="majorHAnsi"/>
          <w:sz w:val="26"/>
          <w:szCs w:val="26"/>
        </w:rPr>
        <w:t xml:space="preserve"> </w:t>
      </w:r>
      <w:r w:rsidR="00EF23AE" w:rsidRPr="00B8568A">
        <w:rPr>
          <w:rFonts w:asciiTheme="majorHAnsi" w:hAnsiTheme="majorHAnsi" w:cstheme="majorHAnsi"/>
          <w:sz w:val="26"/>
          <w:szCs w:val="26"/>
        </w:rPr>
        <w:t>k</w:t>
      </w:r>
      <w:r w:rsidRPr="00B8568A">
        <w:rPr>
          <w:rFonts w:asciiTheme="majorHAnsi" w:hAnsiTheme="majorHAnsi" w:cstheme="majorHAnsi"/>
          <w:sz w:val="26"/>
          <w:szCs w:val="26"/>
        </w:rPr>
        <w:t>hả năng chịu lực, làm kín, độ bền …;</w:t>
      </w:r>
    </w:p>
    <w:p w14:paraId="76341412" w14:textId="77777777" w:rsidR="00954F10" w:rsidRPr="00B8568A" w:rsidRDefault="00954F10" w:rsidP="00954F10">
      <w:pPr>
        <w:widowControl w:val="0"/>
        <w:autoSpaceDE w:val="0"/>
        <w:autoSpaceDN w:val="0"/>
        <w:spacing w:line="300" w:lineRule="exact"/>
        <w:outlineLvl w:val="1"/>
        <w:rPr>
          <w:rFonts w:asciiTheme="majorHAnsi" w:hAnsiTheme="majorHAnsi" w:cstheme="majorHAnsi"/>
          <w:sz w:val="26"/>
          <w:szCs w:val="26"/>
        </w:rPr>
      </w:pPr>
      <w:r w:rsidRPr="00B8568A">
        <w:rPr>
          <w:rFonts w:asciiTheme="majorHAnsi" w:hAnsiTheme="majorHAnsi" w:cstheme="majorHAnsi"/>
          <w:sz w:val="26"/>
          <w:szCs w:val="26"/>
        </w:rPr>
        <w:tab/>
        <w:t>+ Không gây ảnh hưởng tới đặc tính vận hành của thiết bị: công suất, hiệu suất, tuổi thọ (không gián tiếp là nguyên nhân phát sinh làm hư hỏng các bộ phận còn lại của thiết bị).</w:t>
      </w:r>
    </w:p>
    <w:p w14:paraId="46F2EEBA" w14:textId="533B7CF0" w:rsidR="00954F10" w:rsidRPr="00B8568A" w:rsidRDefault="00770817" w:rsidP="00954F10">
      <w:pPr>
        <w:widowControl w:val="0"/>
        <w:autoSpaceDE w:val="0"/>
        <w:autoSpaceDN w:val="0"/>
        <w:spacing w:line="300" w:lineRule="exact"/>
        <w:outlineLvl w:val="1"/>
        <w:rPr>
          <w:rFonts w:asciiTheme="majorHAnsi" w:hAnsiTheme="majorHAnsi" w:cstheme="majorHAnsi"/>
          <w:sz w:val="26"/>
          <w:szCs w:val="26"/>
        </w:rPr>
      </w:pPr>
      <w:r w:rsidRPr="00B8568A">
        <w:rPr>
          <w:rFonts w:asciiTheme="majorHAnsi" w:hAnsiTheme="majorHAnsi" w:cstheme="majorHAnsi"/>
          <w:sz w:val="26"/>
          <w:szCs w:val="26"/>
        </w:rPr>
        <w:tab/>
      </w:r>
      <w:r w:rsidR="00954F10" w:rsidRPr="00B8568A">
        <w:rPr>
          <w:rFonts w:asciiTheme="majorHAnsi" w:hAnsiTheme="majorHAnsi" w:cstheme="majorHAnsi"/>
          <w:sz w:val="26"/>
          <w:szCs w:val="26"/>
        </w:rPr>
        <w:t>- Hỗ trợ chủ đầu tư dịch vụ kỹ thuật (bao gồm cử cán bộ kỹ thuật), khi có yêu cầu nhưng không phát sinh chi phí.</w:t>
      </w:r>
    </w:p>
    <w:p w14:paraId="70BD2D9C" w14:textId="77777777" w:rsidR="00954F10" w:rsidRPr="00B8568A" w:rsidRDefault="00954F10" w:rsidP="00954F10">
      <w:pPr>
        <w:widowControl w:val="0"/>
        <w:autoSpaceDE w:val="0"/>
        <w:autoSpaceDN w:val="0"/>
        <w:spacing w:line="300" w:lineRule="exact"/>
        <w:outlineLvl w:val="1"/>
        <w:rPr>
          <w:rFonts w:asciiTheme="majorHAnsi" w:hAnsiTheme="majorHAnsi" w:cstheme="majorHAnsi"/>
          <w:b/>
          <w:sz w:val="26"/>
          <w:szCs w:val="26"/>
        </w:rPr>
      </w:pPr>
      <w:r w:rsidRPr="00B8568A">
        <w:rPr>
          <w:rFonts w:asciiTheme="majorHAnsi" w:hAnsiTheme="majorHAnsi" w:cstheme="majorHAnsi"/>
          <w:b/>
          <w:sz w:val="26"/>
          <w:szCs w:val="26"/>
        </w:rPr>
        <w:tab/>
        <w:t>1.2.1.2 Yêu cầu kỹ thuật cụ thể về hàng hóa:</w:t>
      </w:r>
    </w:p>
    <w:p w14:paraId="248BA3EC" w14:textId="77777777" w:rsidR="00954F10" w:rsidRPr="00B8568A" w:rsidRDefault="00954F10" w:rsidP="00954F10">
      <w:pPr>
        <w:widowControl w:val="0"/>
        <w:spacing w:line="300" w:lineRule="exact"/>
        <w:ind w:firstLine="567"/>
        <w:rPr>
          <w:rFonts w:asciiTheme="majorHAnsi" w:hAnsiTheme="majorHAnsi" w:cstheme="majorHAnsi"/>
          <w:bCs/>
          <w:i/>
          <w:sz w:val="26"/>
          <w:szCs w:val="26"/>
          <w:lang w:eastAsia="vi-VN"/>
        </w:rPr>
      </w:pPr>
      <w:bookmarkStart w:id="8" w:name="_Hlk33883647"/>
      <w:bookmarkStart w:id="9" w:name="OLE_LINK33"/>
      <w:bookmarkStart w:id="10" w:name="OLE_LINK19"/>
      <w:bookmarkStart w:id="11" w:name="OLE_LINK22"/>
      <w:bookmarkStart w:id="12" w:name="OLE_LINK11"/>
      <w:bookmarkStart w:id="13" w:name="OLE_LINK12"/>
      <w:r w:rsidRPr="00B8568A">
        <w:rPr>
          <w:rFonts w:asciiTheme="majorHAnsi" w:hAnsiTheme="majorHAnsi" w:cstheme="majorHAnsi"/>
          <w:bCs/>
          <w:i/>
          <w:sz w:val="26"/>
          <w:szCs w:val="26"/>
          <w:lang w:eastAsia="vi-VN"/>
        </w:rPr>
        <w:tab/>
        <w:t xml:space="preserve">a. Thông số kỹ thuật: </w:t>
      </w:r>
    </w:p>
    <w:p w14:paraId="1C1C5E17" w14:textId="04BA2396" w:rsidR="00954F10" w:rsidRPr="00B8568A" w:rsidRDefault="00954F10" w:rsidP="00954F10">
      <w:pPr>
        <w:widowControl w:val="0"/>
        <w:spacing w:line="300" w:lineRule="exact"/>
        <w:ind w:firstLine="567"/>
        <w:rPr>
          <w:rFonts w:asciiTheme="majorHAnsi" w:hAnsiTheme="majorHAnsi" w:cstheme="majorHAnsi"/>
          <w:bCs/>
          <w:sz w:val="26"/>
          <w:szCs w:val="26"/>
          <w:lang w:eastAsia="vi-VN"/>
        </w:rPr>
      </w:pPr>
      <w:r w:rsidRPr="00B8568A">
        <w:rPr>
          <w:rFonts w:asciiTheme="majorHAnsi" w:hAnsiTheme="majorHAnsi" w:cstheme="majorHAnsi"/>
          <w:bCs/>
          <w:sz w:val="26"/>
          <w:szCs w:val="26"/>
          <w:lang w:eastAsia="vi-VN"/>
        </w:rPr>
        <w:t xml:space="preserve">- </w:t>
      </w:r>
      <w:r w:rsidR="00435F7C" w:rsidRPr="00B8568A">
        <w:rPr>
          <w:rFonts w:asciiTheme="majorHAnsi" w:hAnsiTheme="majorHAnsi" w:cstheme="majorHAnsi"/>
          <w:bCs/>
          <w:sz w:val="26"/>
          <w:szCs w:val="26"/>
          <w:lang w:eastAsia="vi-VN"/>
        </w:rPr>
        <w:t xml:space="preserve">Hàng hóa chào thầu phải có nguồn gốc xuất xứ rõ ràng, hợp pháp theo quy định của pháp luật. Hàng hóa đúng chủng loại, đúng thông số kỹ thuật, phù hợp như mô tả </w:t>
      </w:r>
      <w:r w:rsidR="00435F7C" w:rsidRPr="00B8568A">
        <w:rPr>
          <w:rFonts w:asciiTheme="majorHAnsi" w:hAnsiTheme="majorHAnsi" w:cstheme="majorHAnsi"/>
          <w:bCs/>
          <w:sz w:val="26"/>
          <w:szCs w:val="26"/>
          <w:lang w:eastAsia="vi-VN"/>
        </w:rPr>
        <w:lastRenderedPageBreak/>
        <w:t>tại bảng yêu cầu về kỹ thuật</w:t>
      </w:r>
      <w:r w:rsidRPr="00B8568A">
        <w:rPr>
          <w:rFonts w:asciiTheme="majorHAnsi" w:hAnsiTheme="majorHAnsi" w:cstheme="majorHAnsi"/>
          <w:bCs/>
          <w:sz w:val="26"/>
          <w:szCs w:val="26"/>
          <w:lang w:eastAsia="vi-VN"/>
        </w:rPr>
        <w:t xml:space="preserve">. </w:t>
      </w:r>
      <w:bookmarkEnd w:id="8"/>
    </w:p>
    <w:p w14:paraId="07526B88" w14:textId="77777777" w:rsidR="00954F10" w:rsidRPr="00B8568A" w:rsidRDefault="00954F10" w:rsidP="00954F10">
      <w:pPr>
        <w:keepLines/>
        <w:tabs>
          <w:tab w:val="left" w:pos="567"/>
        </w:tabs>
        <w:spacing w:line="300" w:lineRule="exact"/>
        <w:ind w:firstLine="567"/>
        <w:rPr>
          <w:rFonts w:asciiTheme="majorHAnsi" w:hAnsiTheme="majorHAnsi" w:cstheme="majorHAnsi"/>
          <w:sz w:val="26"/>
          <w:szCs w:val="26"/>
          <w:lang w:val="es-ES" w:eastAsia="x-none"/>
        </w:rPr>
      </w:pPr>
      <w:r w:rsidRPr="00B8568A">
        <w:rPr>
          <w:rFonts w:asciiTheme="majorHAnsi" w:hAnsiTheme="majorHAnsi" w:cstheme="majorHAnsi"/>
          <w:sz w:val="26"/>
          <w:szCs w:val="26"/>
          <w:lang w:val="es-ES" w:eastAsia="x-none"/>
        </w:rPr>
        <w:t>- Vật tư, thiết bị được cung cấp cho gói thầu phải có ký mã hiệu, nhãn mác, thông số kỹ thuật rõ ràng theo quy định của nhà sản xuất.</w:t>
      </w:r>
    </w:p>
    <w:p w14:paraId="7FF3E558" w14:textId="77777777" w:rsidR="00954F10" w:rsidRPr="00B8568A" w:rsidRDefault="00954F10" w:rsidP="00954F10">
      <w:pPr>
        <w:widowControl w:val="0"/>
        <w:spacing w:line="300" w:lineRule="exact"/>
        <w:ind w:firstLine="567"/>
        <w:rPr>
          <w:rFonts w:asciiTheme="majorHAnsi" w:hAnsiTheme="majorHAnsi" w:cstheme="majorHAnsi"/>
          <w:bCs/>
          <w:i/>
          <w:sz w:val="26"/>
          <w:szCs w:val="26"/>
          <w:lang w:eastAsia="vi-VN"/>
        </w:rPr>
      </w:pPr>
      <w:r w:rsidRPr="00B8568A">
        <w:rPr>
          <w:rFonts w:asciiTheme="majorHAnsi" w:hAnsiTheme="majorHAnsi" w:cstheme="majorHAnsi"/>
          <w:bCs/>
          <w:i/>
          <w:sz w:val="26"/>
          <w:szCs w:val="26"/>
          <w:lang w:eastAsia="vi-VN"/>
        </w:rPr>
        <w:tab/>
        <w:t xml:space="preserve">b. Xuất xứ hàng hóa: </w:t>
      </w:r>
    </w:p>
    <w:p w14:paraId="4AB24FDD" w14:textId="77777777" w:rsidR="00954F10" w:rsidRPr="00B8568A" w:rsidRDefault="00954F10" w:rsidP="00954F10">
      <w:pPr>
        <w:widowControl w:val="0"/>
        <w:spacing w:line="300" w:lineRule="exact"/>
        <w:ind w:firstLine="567"/>
        <w:rPr>
          <w:rFonts w:asciiTheme="majorHAnsi" w:hAnsiTheme="majorHAnsi" w:cstheme="majorHAnsi"/>
          <w:bCs/>
          <w:sz w:val="26"/>
          <w:szCs w:val="26"/>
          <w:lang w:eastAsia="vi-VN"/>
        </w:rPr>
      </w:pPr>
      <w:r w:rsidRPr="00B8568A">
        <w:rPr>
          <w:rFonts w:asciiTheme="majorHAnsi" w:hAnsiTheme="majorHAnsi" w:cstheme="majorHAnsi"/>
          <w:bCs/>
          <w:sz w:val="26"/>
          <w:szCs w:val="26"/>
          <w:lang w:eastAsia="vi-VN"/>
        </w:rPr>
        <w:t>Nhà thầu phải chào hàng hóa có xuất xứ rõ ràng</w:t>
      </w:r>
      <w:r w:rsidRPr="00B8568A">
        <w:rPr>
          <w:rFonts w:asciiTheme="majorHAnsi" w:hAnsiTheme="majorHAnsi" w:cstheme="majorHAnsi"/>
          <w:sz w:val="26"/>
          <w:szCs w:val="26"/>
          <w:lang w:eastAsia="vi-VN"/>
        </w:rPr>
        <w:t xml:space="preserve"> </w:t>
      </w:r>
      <w:r w:rsidRPr="00B8568A">
        <w:rPr>
          <w:rFonts w:asciiTheme="majorHAnsi" w:hAnsiTheme="majorHAnsi" w:cstheme="majorHAnsi"/>
          <w:bCs/>
          <w:sz w:val="26"/>
          <w:szCs w:val="26"/>
          <w:lang w:eastAsia="vi-VN"/>
        </w:rPr>
        <w:t xml:space="preserve">trong E-HSDT bao gồm tên Nhà sản xuất, quốc gia hoặc vùng lãnh thổ sản xuất hàng hóa. </w:t>
      </w:r>
    </w:p>
    <w:p w14:paraId="35AEA488" w14:textId="77777777" w:rsidR="00954F10" w:rsidRPr="00B8568A" w:rsidRDefault="00954F10" w:rsidP="00954F10">
      <w:pPr>
        <w:widowControl w:val="0"/>
        <w:spacing w:line="300" w:lineRule="exact"/>
        <w:ind w:firstLine="567"/>
        <w:rPr>
          <w:rFonts w:asciiTheme="majorHAnsi" w:hAnsiTheme="majorHAnsi" w:cstheme="majorHAnsi"/>
          <w:bCs/>
          <w:i/>
          <w:sz w:val="26"/>
          <w:szCs w:val="26"/>
          <w:lang w:eastAsia="vi-VN"/>
        </w:rPr>
      </w:pPr>
      <w:r w:rsidRPr="00B8568A">
        <w:rPr>
          <w:rFonts w:asciiTheme="majorHAnsi" w:hAnsiTheme="majorHAnsi" w:cstheme="majorHAnsi"/>
          <w:bCs/>
          <w:i/>
          <w:sz w:val="26"/>
          <w:szCs w:val="26"/>
          <w:lang w:eastAsia="vi-VN"/>
        </w:rPr>
        <w:tab/>
        <w:t xml:space="preserve">c. Tài liệu kỹ thuật: </w:t>
      </w:r>
    </w:p>
    <w:p w14:paraId="07EAC7AE" w14:textId="3432A6B2" w:rsidR="00954F10" w:rsidRPr="00B8568A" w:rsidRDefault="00954F10" w:rsidP="00954F10">
      <w:pPr>
        <w:widowControl w:val="0"/>
        <w:spacing w:line="300" w:lineRule="exact"/>
        <w:ind w:firstLine="567"/>
        <w:rPr>
          <w:rFonts w:asciiTheme="majorHAnsi" w:hAnsiTheme="majorHAnsi" w:cstheme="majorHAnsi"/>
          <w:bCs/>
          <w:sz w:val="26"/>
          <w:szCs w:val="26"/>
          <w:lang w:val="pl-PL" w:eastAsia="vi-VN"/>
        </w:rPr>
      </w:pPr>
      <w:r w:rsidRPr="00B8568A">
        <w:rPr>
          <w:rFonts w:asciiTheme="majorHAnsi" w:hAnsiTheme="majorHAnsi" w:cstheme="majorHAnsi"/>
          <w:bCs/>
          <w:sz w:val="26"/>
          <w:szCs w:val="26"/>
          <w:lang w:val="pl-PL" w:eastAsia="vi-VN"/>
        </w:rPr>
        <w:t>Nhà thầu cung cấp các tài liệu kỹ thuật, catalogue của Nhà sản xuất trong E-HSDT để chứng minh chất lượng của hàng hóa, các thông số kỹ thuật phù hợp hoặc tốt hơn so với yêu cầu của E-HSMT. Tài liệu kỹ thuật hàng hóa có thể là tiếng Việt hoặc tiếng Anh. Nếu sử dụng ngôn ngữ khác thì các tài liệu nêu trên phải được dịch ra tiếng Việ</w:t>
      </w:r>
      <w:bookmarkStart w:id="14" w:name="_Hlk18567263"/>
      <w:r w:rsidRPr="00B8568A">
        <w:rPr>
          <w:rFonts w:asciiTheme="majorHAnsi" w:hAnsiTheme="majorHAnsi" w:cstheme="majorHAnsi"/>
          <w:bCs/>
          <w:sz w:val="26"/>
          <w:szCs w:val="26"/>
          <w:lang w:val="pl-PL" w:eastAsia="vi-VN"/>
        </w:rPr>
        <w:t>t.</w:t>
      </w:r>
    </w:p>
    <w:p w14:paraId="54FB229F" w14:textId="77777777" w:rsidR="00954F10" w:rsidRPr="00B8568A" w:rsidRDefault="00954F10" w:rsidP="00954F10">
      <w:pPr>
        <w:widowControl w:val="0"/>
        <w:spacing w:line="300" w:lineRule="exact"/>
        <w:ind w:firstLine="567"/>
        <w:rPr>
          <w:rFonts w:asciiTheme="majorHAnsi" w:hAnsiTheme="majorHAnsi" w:cstheme="majorHAnsi"/>
          <w:bCs/>
          <w:i/>
          <w:sz w:val="26"/>
          <w:szCs w:val="26"/>
          <w:lang w:val="pl-PL" w:eastAsia="vi-VN"/>
        </w:rPr>
      </w:pPr>
      <w:bookmarkStart w:id="15" w:name="OLE_LINK79"/>
      <w:bookmarkStart w:id="16" w:name="OLE_LINK80"/>
      <w:bookmarkStart w:id="17" w:name="OLE_LINK13"/>
      <w:bookmarkEnd w:id="9"/>
      <w:bookmarkEnd w:id="14"/>
      <w:r w:rsidRPr="00B8568A">
        <w:rPr>
          <w:rFonts w:asciiTheme="majorHAnsi" w:hAnsiTheme="majorHAnsi" w:cstheme="majorHAnsi"/>
          <w:bCs/>
          <w:i/>
          <w:sz w:val="26"/>
          <w:szCs w:val="26"/>
          <w:lang w:val="pl-PL" w:eastAsia="vi-VN"/>
        </w:rPr>
        <w:t>d. Đối với hàng hóa nhà thầu chào tương đương:</w:t>
      </w:r>
    </w:p>
    <w:p w14:paraId="59F87D2C" w14:textId="6AD37525" w:rsidR="00FB6BB9" w:rsidRPr="00B8568A" w:rsidRDefault="00FB6BB9" w:rsidP="00FB6BB9">
      <w:pPr>
        <w:spacing w:line="252" w:lineRule="auto"/>
        <w:ind w:firstLine="709"/>
        <w:rPr>
          <w:sz w:val="26"/>
          <w:szCs w:val="26"/>
          <w:lang w:val="nl-NL"/>
        </w:rPr>
      </w:pPr>
      <w:bookmarkStart w:id="18" w:name="_Hlk198200435"/>
      <w:r w:rsidRPr="00B8568A">
        <w:rPr>
          <w:sz w:val="26"/>
          <w:szCs w:val="26"/>
          <w:lang w:val="nl-NL"/>
        </w:rPr>
        <w:t>Đối với hàng hóa nhà thầu chào của nhà sản xuất khác với nhà sản xuất được đánh dấu (X) tại cột (4) Bảng thông tin về hàng hóa thuộc gói thầu bên mời thầu đã, đang sử dụng thuộc Mục 1.1.3 của Chương V, Nhà thầu phải chứng minh sự tương đương hoặc tốt hơn giữa hàng hóa nhà thầu chào với hàng hóa thuộc phạm vi gói thầu, cụ thể:</w:t>
      </w:r>
    </w:p>
    <w:p w14:paraId="2CE6D594" w14:textId="76990DF7" w:rsidR="00FB6BB9" w:rsidRPr="00B8568A" w:rsidRDefault="00FB6BB9" w:rsidP="00FB6BB9">
      <w:pPr>
        <w:spacing w:line="252" w:lineRule="auto"/>
        <w:ind w:firstLine="709"/>
        <w:rPr>
          <w:sz w:val="26"/>
          <w:szCs w:val="26"/>
          <w:lang w:val="nl-NL"/>
        </w:rPr>
      </w:pPr>
      <w:r w:rsidRPr="00B8568A">
        <w:rPr>
          <w:sz w:val="26"/>
          <w:szCs w:val="26"/>
          <w:lang w:val="nl-NL"/>
        </w:rPr>
        <w:t>(i) Lập bảng so sánh chi tiết tính tương đương hoặc tốt hơn với vật tư, thiết bị gốc, không giới hạn các điểm sau:</w:t>
      </w:r>
    </w:p>
    <w:p w14:paraId="2E9C6B61" w14:textId="77777777" w:rsidR="00FB6BB9" w:rsidRPr="00B8568A" w:rsidRDefault="00FB6BB9" w:rsidP="00FB6BB9">
      <w:pPr>
        <w:spacing w:line="252" w:lineRule="auto"/>
        <w:ind w:firstLine="709"/>
        <w:rPr>
          <w:sz w:val="26"/>
          <w:szCs w:val="26"/>
          <w:lang w:val="nl-NL"/>
        </w:rPr>
      </w:pPr>
      <w:r w:rsidRPr="00B8568A">
        <w:rPr>
          <w:sz w:val="26"/>
          <w:szCs w:val="26"/>
          <w:lang w:val="nl-NL"/>
        </w:rPr>
        <w:t>+ Tính năng sử dụng, đồng bộ tương thích về công nghệ và kích thước lắp đặt, kết nối với các thiết bị/hệ thống hiện hữu của bên mời thầu;</w:t>
      </w:r>
    </w:p>
    <w:p w14:paraId="41D02F32" w14:textId="77777777" w:rsidR="00FB6BB9" w:rsidRPr="00B8568A" w:rsidRDefault="00FB6BB9" w:rsidP="00FB6BB9">
      <w:pPr>
        <w:spacing w:line="252" w:lineRule="auto"/>
        <w:ind w:firstLine="709"/>
        <w:rPr>
          <w:sz w:val="26"/>
          <w:szCs w:val="26"/>
          <w:lang w:val="nl-NL"/>
        </w:rPr>
      </w:pPr>
      <w:r w:rsidRPr="00B8568A">
        <w:rPr>
          <w:sz w:val="26"/>
          <w:szCs w:val="26"/>
          <w:lang w:val="nl-NL"/>
        </w:rPr>
        <w:t>+ Các tài liệu kỹ thuật/bản vẽ của hàng hóa nhà thầu chào;</w:t>
      </w:r>
    </w:p>
    <w:p w14:paraId="6AAF6B86" w14:textId="77777777" w:rsidR="00FB6BB9" w:rsidRPr="00B8568A" w:rsidRDefault="00FB6BB9" w:rsidP="00FB6BB9">
      <w:pPr>
        <w:spacing w:line="252" w:lineRule="auto"/>
        <w:ind w:firstLine="709"/>
        <w:rPr>
          <w:sz w:val="26"/>
          <w:szCs w:val="26"/>
          <w:lang w:val="nl-NL"/>
        </w:rPr>
      </w:pPr>
      <w:r w:rsidRPr="00B8568A">
        <w:rPr>
          <w:sz w:val="26"/>
          <w:szCs w:val="26"/>
          <w:lang w:val="nl-NL"/>
        </w:rPr>
        <w:t>+ Các yêu cầu về tiêu chuẩn về chế tạo, quy trình sản xuất các vật tư và thiết bị, chứng chỉ/chứng nhận chất lượng hàng hóa của đơn vị có thẩm quyền cấp.</w:t>
      </w:r>
    </w:p>
    <w:p w14:paraId="66BCF621" w14:textId="7ED00F1F" w:rsidR="00FB6BB9" w:rsidRPr="00B8568A" w:rsidRDefault="00FB6BB9" w:rsidP="00FB6BB9">
      <w:pPr>
        <w:spacing w:line="252" w:lineRule="auto"/>
        <w:ind w:firstLine="709"/>
        <w:rPr>
          <w:sz w:val="26"/>
          <w:szCs w:val="26"/>
          <w:lang w:val="nl-NL"/>
        </w:rPr>
      </w:pPr>
      <w:r w:rsidRPr="00B8568A">
        <w:rPr>
          <w:sz w:val="26"/>
          <w:szCs w:val="26"/>
          <w:lang w:val="nl-NL"/>
        </w:rPr>
        <w:t>(ii) Cung cấp tối thiểu 01 hợp đồng/dự án đã hoàn thành kèm theo bản xác nhận của đơn vị sử dụng cuối cùng (xác nhận phải ghi rõ thông tin địa chỉ đơn vị sử dụng; email, số điện thoại của người đại diện/lãnh đạo của đơn vị sử dụng) về chất lượng hàng hóa mà nhà thầu chào tương đương (phù hợp với chủng loại, tính chất với hàng hóa của gói thầu đang xét) đã được sử dụng ít nhất 24 tháng đáp ứng yêu cần vận hành ổn định.</w:t>
      </w:r>
    </w:p>
    <w:p w14:paraId="7A3B32E4" w14:textId="1A42D9D4" w:rsidR="00FB6BB9" w:rsidRPr="00B8568A" w:rsidRDefault="00FB6BB9" w:rsidP="00FB6BB9">
      <w:pPr>
        <w:tabs>
          <w:tab w:val="left" w:pos="851"/>
          <w:tab w:val="left" w:pos="993"/>
        </w:tabs>
        <w:spacing w:before="120" w:after="120"/>
        <w:ind w:firstLine="720"/>
        <w:rPr>
          <w:sz w:val="26"/>
          <w:szCs w:val="26"/>
          <w:lang w:val="nl-NL"/>
        </w:rPr>
      </w:pPr>
      <w:r w:rsidRPr="00B8568A">
        <w:rPr>
          <w:sz w:val="26"/>
          <w:szCs w:val="26"/>
          <w:lang w:val="nl-NL"/>
        </w:rPr>
        <w:t>(ii</w:t>
      </w:r>
      <w:r w:rsidR="00EF3909" w:rsidRPr="00B8568A">
        <w:rPr>
          <w:sz w:val="26"/>
          <w:szCs w:val="26"/>
          <w:lang w:val="nl-NL"/>
        </w:rPr>
        <w:t>i</w:t>
      </w:r>
      <w:r w:rsidRPr="00B8568A">
        <w:rPr>
          <w:sz w:val="26"/>
          <w:szCs w:val="26"/>
          <w:lang w:val="nl-NL"/>
        </w:rPr>
        <w:t>) Xác nhận của nhà sản xuất của hàng hóa chào tương đương trong E-HSDT phải bảo đảm yêu cầu kỹ thuật, tương thích đồng bộ với công nghệ, thiết bị/hệ thống hiện hữu của bên mời thầu.</w:t>
      </w:r>
    </w:p>
    <w:bookmarkEnd w:id="18"/>
    <w:p w14:paraId="4C1C4C0A" w14:textId="77777777" w:rsidR="00FB6BB9" w:rsidRPr="00B8568A" w:rsidRDefault="00FB6BB9" w:rsidP="00FB6BB9">
      <w:pPr>
        <w:pStyle w:val="ListParagraph"/>
        <w:widowControl w:val="0"/>
        <w:tabs>
          <w:tab w:val="left" w:pos="851"/>
        </w:tabs>
        <w:spacing w:before="120" w:after="120"/>
        <w:ind w:left="0" w:firstLine="720"/>
        <w:rPr>
          <w:bCs/>
          <w:sz w:val="26"/>
          <w:szCs w:val="26"/>
          <w:lang w:val="pl-PL"/>
        </w:rPr>
      </w:pPr>
      <w:r w:rsidRPr="00B8568A">
        <w:rPr>
          <w:bCs/>
          <w:sz w:val="26"/>
          <w:szCs w:val="26"/>
          <w:lang w:val="pl-PL"/>
        </w:rPr>
        <w:t>- Nhà thầu cam kết chịu toàn bộ chi phí bồi thường các thiệt hại gây ra do sự không tương thích hoặc do lỗi vật tư, thiết bị nhà thầu cung cấp gây ra cho các thiết bị/hệ thống của chủ đầu tư sau khi lắp đặt, vận hành chạy thử và trong thời gian bảo hành.</w:t>
      </w:r>
    </w:p>
    <w:p w14:paraId="0F786558" w14:textId="77777777" w:rsidR="00954F10" w:rsidRPr="00B8568A" w:rsidRDefault="00954F10" w:rsidP="00954F10">
      <w:pPr>
        <w:widowControl w:val="0"/>
        <w:spacing w:line="300" w:lineRule="exact"/>
        <w:ind w:firstLine="567"/>
        <w:rPr>
          <w:rFonts w:asciiTheme="majorHAnsi" w:hAnsiTheme="majorHAnsi" w:cstheme="majorHAnsi"/>
          <w:bCs/>
          <w:i/>
          <w:sz w:val="26"/>
          <w:szCs w:val="26"/>
          <w:lang w:val="pl-PL" w:eastAsia="vi-VN"/>
        </w:rPr>
      </w:pPr>
      <w:r w:rsidRPr="00B8568A">
        <w:rPr>
          <w:rFonts w:asciiTheme="majorHAnsi" w:hAnsiTheme="majorHAnsi" w:cstheme="majorHAnsi"/>
          <w:i/>
          <w:sz w:val="26"/>
          <w:szCs w:val="26"/>
          <w:lang w:val="pl-PL" w:eastAsia="vi-VN"/>
        </w:rPr>
        <w:t>e. Thông</w:t>
      </w:r>
      <w:r w:rsidRPr="00B8568A">
        <w:rPr>
          <w:rFonts w:asciiTheme="majorHAnsi" w:hAnsiTheme="majorHAnsi" w:cstheme="majorHAnsi"/>
          <w:i/>
          <w:sz w:val="26"/>
          <w:szCs w:val="26"/>
          <w:lang w:val="sv-SE" w:eastAsia="x-none"/>
        </w:rPr>
        <w:t xml:space="preserve"> tin chi tiết về thông số kỹ thuật của hàng hóa và các yêu cầu </w:t>
      </w:r>
      <w:bookmarkEnd w:id="15"/>
      <w:bookmarkEnd w:id="16"/>
      <w:r w:rsidRPr="00B8568A">
        <w:rPr>
          <w:rFonts w:asciiTheme="majorHAnsi" w:hAnsiTheme="majorHAnsi" w:cstheme="majorHAnsi"/>
          <w:i/>
          <w:sz w:val="26"/>
          <w:szCs w:val="26"/>
          <w:lang w:val="sv-SE" w:eastAsia="x-none"/>
        </w:rPr>
        <w:t xml:space="preserve">khác như sau: </w:t>
      </w:r>
      <w:bookmarkEnd w:id="10"/>
      <w:bookmarkEnd w:id="11"/>
      <w:bookmarkEnd w:id="12"/>
      <w:bookmarkEnd w:id="13"/>
      <w:bookmarkEnd w:id="17"/>
    </w:p>
    <w:p w14:paraId="18D49978" w14:textId="77777777" w:rsidR="00954F10" w:rsidRPr="00B8568A" w:rsidRDefault="00954F10" w:rsidP="00954F10">
      <w:pPr>
        <w:widowControl w:val="0"/>
        <w:spacing w:line="300" w:lineRule="exact"/>
        <w:ind w:firstLine="567"/>
        <w:rPr>
          <w:rFonts w:asciiTheme="majorHAnsi" w:hAnsiTheme="majorHAnsi" w:cstheme="majorHAnsi"/>
          <w:bCs/>
          <w:sz w:val="26"/>
          <w:szCs w:val="26"/>
          <w:lang w:val="pl-PL" w:eastAsia="vi-VN"/>
        </w:rPr>
      </w:pPr>
      <w:r w:rsidRPr="00B8568A">
        <w:rPr>
          <w:rFonts w:asciiTheme="majorHAnsi" w:hAnsiTheme="majorHAnsi" w:cstheme="majorHAnsi"/>
          <w:bCs/>
          <w:sz w:val="26"/>
          <w:szCs w:val="26"/>
          <w:lang w:val="pl-PL" w:eastAsia="vi-VN"/>
        </w:rPr>
        <w:t>- Hàng hóa phải tuân thủ các thông số kỹ thuật và tiêu chuẩn sau đây:</w:t>
      </w:r>
    </w:p>
    <w:p w14:paraId="2F10426C" w14:textId="77777777" w:rsidR="00954F10" w:rsidRPr="00B8568A" w:rsidRDefault="00954F10" w:rsidP="00954F10">
      <w:pPr>
        <w:rPr>
          <w:rFonts w:asciiTheme="majorHAnsi" w:hAnsiTheme="majorHAnsi" w:cstheme="majorHAnsi"/>
          <w:sz w:val="26"/>
          <w:szCs w:val="26"/>
          <w:lang w:val="pl-PL"/>
        </w:rPr>
      </w:pPr>
      <w:r w:rsidRPr="00B8568A">
        <w:rPr>
          <w:rFonts w:asciiTheme="majorHAnsi" w:hAnsiTheme="majorHAnsi" w:cstheme="majorHAnsi"/>
          <w:sz w:val="26"/>
          <w:szCs w:val="26"/>
          <w:lang w:val="pl-PL"/>
        </w:rPr>
        <w:tab/>
      </w:r>
    </w:p>
    <w:tbl>
      <w:tblPr>
        <w:tblW w:w="90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2127"/>
        <w:gridCol w:w="4252"/>
        <w:gridCol w:w="1134"/>
      </w:tblGrid>
      <w:tr w:rsidR="00E85407" w:rsidRPr="00B8568A" w14:paraId="0E3F92E1" w14:textId="77777777" w:rsidTr="001A4609">
        <w:trPr>
          <w:trHeight w:val="1124"/>
          <w:tblHeader/>
        </w:trPr>
        <w:tc>
          <w:tcPr>
            <w:tcW w:w="1583" w:type="dxa"/>
            <w:shd w:val="clear" w:color="000000" w:fill="FFFFFF"/>
            <w:vAlign w:val="center"/>
            <w:hideMark/>
          </w:tcPr>
          <w:p w14:paraId="1DD0FB0F" w14:textId="6A33E7FC" w:rsidR="001A4609" w:rsidRPr="00B8568A" w:rsidRDefault="001A4609" w:rsidP="001A4609">
            <w:pPr>
              <w:jc w:val="center"/>
              <w:rPr>
                <w:rFonts w:asciiTheme="majorHAnsi" w:hAnsiTheme="majorHAnsi" w:cstheme="majorHAnsi"/>
                <w:b/>
                <w:bCs/>
                <w:sz w:val="26"/>
                <w:szCs w:val="26"/>
                <w:lang w:eastAsia="vi-VN"/>
              </w:rPr>
            </w:pPr>
            <w:r w:rsidRPr="00B8568A">
              <w:rPr>
                <w:b/>
                <w:iCs/>
                <w:sz w:val="26"/>
                <w:szCs w:val="26"/>
              </w:rPr>
              <w:lastRenderedPageBreak/>
              <w:t>Hạng mục số</w:t>
            </w:r>
          </w:p>
        </w:tc>
        <w:tc>
          <w:tcPr>
            <w:tcW w:w="2127" w:type="dxa"/>
            <w:shd w:val="clear" w:color="000000" w:fill="FFFFFF"/>
            <w:vAlign w:val="center"/>
            <w:hideMark/>
          </w:tcPr>
          <w:p w14:paraId="753C2F69" w14:textId="11427FA9" w:rsidR="001A4609" w:rsidRPr="00B8568A" w:rsidRDefault="001A4609" w:rsidP="001A4609">
            <w:pPr>
              <w:rPr>
                <w:rFonts w:asciiTheme="majorHAnsi" w:hAnsiTheme="majorHAnsi" w:cstheme="majorHAnsi"/>
                <w:b/>
                <w:bCs/>
                <w:sz w:val="26"/>
                <w:szCs w:val="26"/>
                <w:lang w:eastAsia="vi-VN"/>
              </w:rPr>
            </w:pPr>
            <w:r w:rsidRPr="00B8568A">
              <w:rPr>
                <w:b/>
                <w:iCs/>
                <w:sz w:val="26"/>
                <w:szCs w:val="26"/>
              </w:rPr>
              <w:t>Tên hàng hóa/dịch vụ liên quan</w:t>
            </w:r>
          </w:p>
        </w:tc>
        <w:tc>
          <w:tcPr>
            <w:tcW w:w="4252" w:type="dxa"/>
            <w:shd w:val="clear" w:color="000000" w:fill="FFFFFF"/>
            <w:vAlign w:val="center"/>
            <w:hideMark/>
          </w:tcPr>
          <w:p w14:paraId="7EE03177" w14:textId="03A178C4" w:rsidR="001A4609" w:rsidRPr="00B8568A" w:rsidRDefault="001A4609" w:rsidP="001A4609">
            <w:pPr>
              <w:jc w:val="center"/>
              <w:rPr>
                <w:rFonts w:asciiTheme="majorHAnsi" w:hAnsiTheme="majorHAnsi" w:cstheme="majorHAnsi"/>
                <w:b/>
                <w:bCs/>
                <w:sz w:val="26"/>
                <w:szCs w:val="26"/>
                <w:lang w:eastAsia="vi-VN"/>
              </w:rPr>
            </w:pPr>
            <w:r w:rsidRPr="00B8568A">
              <w:rPr>
                <w:b/>
                <w:iCs/>
                <w:sz w:val="26"/>
                <w:szCs w:val="26"/>
              </w:rPr>
              <w:t>Thông số kỹ thuật và các tiêu chuẩn</w:t>
            </w:r>
          </w:p>
        </w:tc>
        <w:tc>
          <w:tcPr>
            <w:tcW w:w="1134" w:type="dxa"/>
            <w:shd w:val="clear" w:color="000000" w:fill="FFFFFF"/>
            <w:vAlign w:val="center"/>
            <w:hideMark/>
          </w:tcPr>
          <w:p w14:paraId="3987150E" w14:textId="4D0AE2F2" w:rsidR="001A4609" w:rsidRPr="00B8568A" w:rsidRDefault="001A4609" w:rsidP="001A4609">
            <w:pPr>
              <w:jc w:val="center"/>
              <w:rPr>
                <w:rFonts w:asciiTheme="majorHAnsi" w:hAnsiTheme="majorHAnsi" w:cstheme="majorHAnsi"/>
                <w:b/>
                <w:bCs/>
                <w:sz w:val="26"/>
                <w:szCs w:val="26"/>
                <w:lang w:eastAsia="vi-VN"/>
              </w:rPr>
            </w:pPr>
            <w:r w:rsidRPr="00B8568A">
              <w:rPr>
                <w:b/>
                <w:iCs/>
                <w:sz w:val="26"/>
                <w:szCs w:val="26"/>
              </w:rPr>
              <w:t>Ghi chú</w:t>
            </w:r>
          </w:p>
        </w:tc>
      </w:tr>
      <w:tr w:rsidR="00E85407" w:rsidRPr="00B8568A" w14:paraId="6168ED8B" w14:textId="77777777" w:rsidTr="001A4609">
        <w:trPr>
          <w:trHeight w:val="1260"/>
        </w:trPr>
        <w:tc>
          <w:tcPr>
            <w:tcW w:w="1583" w:type="dxa"/>
            <w:shd w:val="clear" w:color="000000" w:fill="FFFFFF"/>
            <w:vAlign w:val="center"/>
          </w:tcPr>
          <w:p w14:paraId="37F27E95" w14:textId="77777777" w:rsidR="003B1E5A" w:rsidRPr="00B8568A" w:rsidRDefault="003B1E5A" w:rsidP="003B1E5A">
            <w:pPr>
              <w:jc w:val="center"/>
              <w:rPr>
                <w:rFonts w:asciiTheme="majorHAnsi" w:hAnsiTheme="majorHAnsi" w:cstheme="majorHAnsi"/>
                <w:sz w:val="26"/>
                <w:szCs w:val="26"/>
                <w:lang w:eastAsia="vi-VN"/>
              </w:rPr>
            </w:pPr>
            <w:r w:rsidRPr="00B8568A">
              <w:rPr>
                <w:rFonts w:asciiTheme="majorHAnsi" w:hAnsiTheme="majorHAnsi" w:cstheme="majorHAnsi"/>
                <w:sz w:val="26"/>
                <w:szCs w:val="26"/>
                <w:lang w:eastAsia="vi-VN"/>
              </w:rPr>
              <w:t>1</w:t>
            </w:r>
          </w:p>
        </w:tc>
        <w:tc>
          <w:tcPr>
            <w:tcW w:w="2127" w:type="dxa"/>
            <w:shd w:val="clear" w:color="000000" w:fill="FFFFFF"/>
            <w:vAlign w:val="center"/>
          </w:tcPr>
          <w:p w14:paraId="63BDDDA9" w14:textId="77777777" w:rsidR="003B1E5A" w:rsidRPr="00B8568A" w:rsidRDefault="003B1E5A" w:rsidP="003B1E5A">
            <w:pPr>
              <w:rPr>
                <w:rFonts w:asciiTheme="majorHAnsi" w:hAnsiTheme="majorHAnsi" w:cstheme="majorHAnsi"/>
                <w:sz w:val="26"/>
                <w:szCs w:val="26"/>
              </w:rPr>
            </w:pPr>
            <w:r w:rsidRPr="00B8568A">
              <w:rPr>
                <w:rFonts w:asciiTheme="majorHAnsi" w:hAnsiTheme="majorHAnsi" w:cstheme="majorHAnsi"/>
                <w:sz w:val="26"/>
                <w:szCs w:val="26"/>
              </w:rPr>
              <w:t xml:space="preserve">Bơm tăng áp </w:t>
            </w:r>
          </w:p>
          <w:p w14:paraId="05ED88AB" w14:textId="77777777" w:rsidR="003B1E5A" w:rsidRPr="00B8568A" w:rsidRDefault="003B1E5A" w:rsidP="003B1E5A">
            <w:pPr>
              <w:rPr>
                <w:rFonts w:asciiTheme="majorHAnsi" w:hAnsiTheme="majorHAnsi" w:cstheme="majorHAnsi"/>
                <w:sz w:val="26"/>
                <w:szCs w:val="26"/>
              </w:rPr>
            </w:pPr>
          </w:p>
          <w:p w14:paraId="6CEEE07C" w14:textId="16700D60" w:rsidR="003B1E5A" w:rsidRPr="00B8568A" w:rsidRDefault="003B1E5A" w:rsidP="003B1E5A">
            <w:pPr>
              <w:rPr>
                <w:rFonts w:asciiTheme="majorHAnsi" w:hAnsiTheme="majorHAnsi" w:cstheme="majorHAnsi"/>
                <w:sz w:val="26"/>
                <w:szCs w:val="26"/>
              </w:rPr>
            </w:pPr>
          </w:p>
        </w:tc>
        <w:tc>
          <w:tcPr>
            <w:tcW w:w="4252" w:type="dxa"/>
            <w:shd w:val="clear" w:color="000000" w:fill="FFFFFF"/>
            <w:vAlign w:val="center"/>
          </w:tcPr>
          <w:p w14:paraId="4F65E5E3" w14:textId="77777777" w:rsidR="003B1E5A" w:rsidRPr="00B8568A" w:rsidRDefault="003B1E5A" w:rsidP="003B1E5A">
            <w:pPr>
              <w:widowControl w:val="0"/>
              <w:spacing w:line="288" w:lineRule="auto"/>
              <w:rPr>
                <w:rFonts w:asciiTheme="majorHAnsi" w:hAnsiTheme="majorHAnsi" w:cstheme="majorHAnsi"/>
                <w:sz w:val="26"/>
                <w:szCs w:val="26"/>
              </w:rPr>
            </w:pPr>
            <w:r w:rsidRPr="00B8568A">
              <w:rPr>
                <w:rFonts w:asciiTheme="majorHAnsi" w:hAnsiTheme="majorHAnsi" w:cstheme="majorHAnsi"/>
                <w:sz w:val="26"/>
                <w:szCs w:val="26"/>
              </w:rPr>
              <w:t xml:space="preserve">kiểu bơm: YNKn350/250DJ, bản vẽ: YNKn350-250J-0000E, </w:t>
            </w:r>
          </w:p>
          <w:p w14:paraId="015E0A78" w14:textId="04021F32" w:rsidR="003B1E5A" w:rsidRPr="00B8568A" w:rsidRDefault="003B1E5A" w:rsidP="003B1E5A">
            <w:pPr>
              <w:widowControl w:val="0"/>
              <w:spacing w:line="288" w:lineRule="auto"/>
              <w:rPr>
                <w:rFonts w:asciiTheme="majorHAnsi" w:hAnsiTheme="majorHAnsi" w:cstheme="majorHAnsi"/>
                <w:sz w:val="26"/>
                <w:szCs w:val="26"/>
              </w:rPr>
            </w:pPr>
            <w:r w:rsidRPr="00B8568A">
              <w:rPr>
                <w:rFonts w:asciiTheme="majorHAnsi" w:hAnsiTheme="majorHAnsi" w:cstheme="majorHAnsi"/>
                <w:sz w:val="26"/>
                <w:szCs w:val="26"/>
              </w:rPr>
              <w:t>(bao gồm cả các bulong nối bắt bệ đỡ và đầu hút đầu đẩy)</w:t>
            </w:r>
          </w:p>
        </w:tc>
        <w:tc>
          <w:tcPr>
            <w:tcW w:w="1134" w:type="dxa"/>
            <w:shd w:val="clear" w:color="000000" w:fill="FFFFFF"/>
            <w:vAlign w:val="center"/>
          </w:tcPr>
          <w:p w14:paraId="7B0A9E54" w14:textId="77777777" w:rsidR="003B1E5A" w:rsidRPr="00B8568A" w:rsidRDefault="003B1E5A" w:rsidP="003B1E5A">
            <w:pPr>
              <w:jc w:val="center"/>
              <w:rPr>
                <w:rFonts w:asciiTheme="majorHAnsi" w:hAnsiTheme="majorHAnsi" w:cstheme="majorHAnsi"/>
                <w:sz w:val="26"/>
                <w:szCs w:val="26"/>
                <w:lang w:eastAsia="vi-VN"/>
              </w:rPr>
            </w:pPr>
          </w:p>
        </w:tc>
      </w:tr>
      <w:tr w:rsidR="00E85407" w:rsidRPr="00B8568A" w14:paraId="3E18C8DC" w14:textId="77777777" w:rsidTr="0054242A">
        <w:trPr>
          <w:trHeight w:val="1260"/>
        </w:trPr>
        <w:tc>
          <w:tcPr>
            <w:tcW w:w="1583" w:type="dxa"/>
            <w:shd w:val="clear" w:color="000000" w:fill="FFFFFF"/>
            <w:vAlign w:val="center"/>
            <w:hideMark/>
          </w:tcPr>
          <w:p w14:paraId="116DDAD2" w14:textId="77777777" w:rsidR="003B1E5A" w:rsidRPr="00B8568A" w:rsidRDefault="003B1E5A" w:rsidP="003B1E5A">
            <w:pPr>
              <w:jc w:val="center"/>
              <w:rPr>
                <w:rFonts w:asciiTheme="majorHAnsi" w:hAnsiTheme="majorHAnsi" w:cstheme="majorHAnsi"/>
                <w:sz w:val="26"/>
                <w:szCs w:val="26"/>
                <w:lang w:eastAsia="vi-VN"/>
              </w:rPr>
            </w:pPr>
            <w:r w:rsidRPr="00B8568A">
              <w:rPr>
                <w:rFonts w:asciiTheme="majorHAnsi" w:hAnsiTheme="majorHAnsi" w:cstheme="majorHAnsi"/>
                <w:sz w:val="26"/>
                <w:szCs w:val="26"/>
                <w:lang w:eastAsia="vi-VN"/>
              </w:rPr>
              <w:t>2</w:t>
            </w:r>
          </w:p>
        </w:tc>
        <w:tc>
          <w:tcPr>
            <w:tcW w:w="2127" w:type="dxa"/>
            <w:shd w:val="clear" w:color="000000" w:fill="FFFFFF"/>
            <w:vAlign w:val="center"/>
          </w:tcPr>
          <w:p w14:paraId="3E705E4A" w14:textId="27FE6F17" w:rsidR="003B1E5A" w:rsidRPr="00B8568A" w:rsidRDefault="003B1E5A" w:rsidP="003B1E5A">
            <w:pPr>
              <w:rPr>
                <w:rFonts w:asciiTheme="majorHAnsi" w:hAnsiTheme="majorHAnsi" w:cstheme="majorHAnsi"/>
                <w:sz w:val="26"/>
                <w:szCs w:val="26"/>
              </w:rPr>
            </w:pPr>
            <w:r w:rsidRPr="00B8568A">
              <w:rPr>
                <w:rFonts w:asciiTheme="majorHAnsi" w:hAnsiTheme="majorHAnsi" w:cstheme="majorHAnsi"/>
                <w:sz w:val="26"/>
                <w:szCs w:val="26"/>
              </w:rPr>
              <w:t xml:space="preserve">Cụm ruột bơm cấp chính </w:t>
            </w:r>
          </w:p>
        </w:tc>
        <w:tc>
          <w:tcPr>
            <w:tcW w:w="4252" w:type="dxa"/>
            <w:shd w:val="clear" w:color="000000" w:fill="FFFFFF"/>
            <w:vAlign w:val="center"/>
          </w:tcPr>
          <w:p w14:paraId="309CA851" w14:textId="691683ED" w:rsidR="003B1E5A" w:rsidRPr="00B8568A" w:rsidRDefault="003B1E5A" w:rsidP="003B1E5A">
            <w:pPr>
              <w:widowControl w:val="0"/>
              <w:spacing w:line="288" w:lineRule="auto"/>
              <w:rPr>
                <w:rFonts w:asciiTheme="majorHAnsi" w:hAnsiTheme="majorHAnsi" w:cstheme="majorHAnsi"/>
                <w:sz w:val="26"/>
                <w:szCs w:val="26"/>
              </w:rPr>
            </w:pPr>
            <w:r w:rsidRPr="00B8568A">
              <w:rPr>
                <w:rFonts w:asciiTheme="majorHAnsi" w:hAnsiTheme="majorHAnsi" w:cstheme="majorHAnsi"/>
                <w:sz w:val="26"/>
                <w:szCs w:val="26"/>
              </w:rPr>
              <w:t>Mã hiệu bơm: CHTC5/6SP (Castridge asembly)</w:t>
            </w:r>
          </w:p>
          <w:p w14:paraId="5F6364FC" w14:textId="1FCFFC22" w:rsidR="003B1E5A" w:rsidRPr="00B8568A" w:rsidRDefault="003B1E5A" w:rsidP="003B1E5A">
            <w:pPr>
              <w:tabs>
                <w:tab w:val="left" w:pos="851"/>
              </w:tabs>
              <w:spacing w:line="288" w:lineRule="auto"/>
              <w:rPr>
                <w:rFonts w:asciiTheme="majorHAnsi" w:hAnsiTheme="majorHAnsi" w:cstheme="majorHAnsi"/>
                <w:kern w:val="28"/>
                <w:sz w:val="26"/>
                <w:szCs w:val="26"/>
                <w:lang w:val="nl-NL"/>
              </w:rPr>
            </w:pPr>
          </w:p>
        </w:tc>
        <w:tc>
          <w:tcPr>
            <w:tcW w:w="1134" w:type="dxa"/>
            <w:shd w:val="clear" w:color="000000" w:fill="FFFFFF"/>
            <w:vAlign w:val="center"/>
          </w:tcPr>
          <w:p w14:paraId="61D83291" w14:textId="7DAACBB9" w:rsidR="003B1E5A" w:rsidRPr="00B8568A" w:rsidRDefault="003B1E5A" w:rsidP="003B1E5A">
            <w:pPr>
              <w:jc w:val="center"/>
              <w:rPr>
                <w:rFonts w:asciiTheme="majorHAnsi" w:hAnsiTheme="majorHAnsi" w:cstheme="majorHAnsi"/>
                <w:sz w:val="26"/>
                <w:szCs w:val="26"/>
                <w:lang w:eastAsia="vi-VN"/>
              </w:rPr>
            </w:pPr>
          </w:p>
        </w:tc>
      </w:tr>
      <w:tr w:rsidR="00E85407" w:rsidRPr="00B8568A" w14:paraId="3A1E4BF0" w14:textId="77777777" w:rsidTr="001A4609">
        <w:trPr>
          <w:trHeight w:val="1260"/>
        </w:trPr>
        <w:tc>
          <w:tcPr>
            <w:tcW w:w="1583" w:type="dxa"/>
            <w:shd w:val="clear" w:color="000000" w:fill="FFFFFF"/>
            <w:vAlign w:val="center"/>
          </w:tcPr>
          <w:p w14:paraId="57DE64C8" w14:textId="77777777" w:rsidR="003B1E5A" w:rsidRPr="00B8568A" w:rsidRDefault="003B1E5A" w:rsidP="003B1E5A">
            <w:pPr>
              <w:jc w:val="center"/>
              <w:rPr>
                <w:rFonts w:asciiTheme="majorHAnsi" w:hAnsiTheme="majorHAnsi" w:cstheme="majorHAnsi"/>
                <w:sz w:val="26"/>
                <w:szCs w:val="26"/>
                <w:lang w:eastAsia="vi-VN"/>
              </w:rPr>
            </w:pPr>
            <w:r w:rsidRPr="00B8568A">
              <w:rPr>
                <w:rFonts w:asciiTheme="majorHAnsi" w:hAnsiTheme="majorHAnsi" w:cstheme="majorHAnsi"/>
                <w:sz w:val="26"/>
                <w:szCs w:val="26"/>
              </w:rPr>
              <w:t>3</w:t>
            </w:r>
          </w:p>
        </w:tc>
        <w:tc>
          <w:tcPr>
            <w:tcW w:w="2127" w:type="dxa"/>
            <w:shd w:val="clear" w:color="000000" w:fill="FFFFFF"/>
            <w:vAlign w:val="center"/>
          </w:tcPr>
          <w:p w14:paraId="09CD23BA" w14:textId="65D2EE74" w:rsidR="003B1E5A" w:rsidRPr="00B8568A" w:rsidRDefault="003B1E5A" w:rsidP="003B1E5A">
            <w:pPr>
              <w:rPr>
                <w:rFonts w:asciiTheme="majorHAnsi" w:hAnsiTheme="majorHAnsi" w:cstheme="majorHAnsi"/>
                <w:sz w:val="26"/>
                <w:szCs w:val="26"/>
              </w:rPr>
            </w:pPr>
            <w:r w:rsidRPr="00B8568A">
              <w:rPr>
                <w:rFonts w:asciiTheme="majorHAnsi" w:hAnsiTheme="majorHAnsi" w:cstheme="majorHAnsi"/>
                <w:sz w:val="26"/>
                <w:szCs w:val="26"/>
              </w:rPr>
              <w:t>Dầu Turbo</w:t>
            </w:r>
          </w:p>
        </w:tc>
        <w:tc>
          <w:tcPr>
            <w:tcW w:w="4252" w:type="dxa"/>
            <w:shd w:val="clear" w:color="000000" w:fill="FFFFFF"/>
            <w:vAlign w:val="center"/>
          </w:tcPr>
          <w:p w14:paraId="3ADA7AED" w14:textId="77777777" w:rsidR="003B1E5A" w:rsidRPr="00B8568A" w:rsidRDefault="003B1E5A" w:rsidP="003B1E5A">
            <w:pPr>
              <w:rPr>
                <w:rFonts w:asciiTheme="majorHAnsi" w:hAnsiTheme="majorHAnsi" w:cstheme="majorHAnsi"/>
                <w:sz w:val="26"/>
                <w:szCs w:val="26"/>
              </w:rPr>
            </w:pPr>
            <w:r w:rsidRPr="00B8568A">
              <w:rPr>
                <w:rFonts w:asciiTheme="majorHAnsi" w:hAnsiTheme="majorHAnsi" w:cstheme="majorHAnsi"/>
                <w:sz w:val="26"/>
                <w:szCs w:val="26"/>
              </w:rPr>
              <w:t>Chỉ số độ nhớt: 32;</w:t>
            </w:r>
          </w:p>
          <w:p w14:paraId="31EA1353" w14:textId="050794AA" w:rsidR="003B1E5A" w:rsidRPr="00B8568A" w:rsidRDefault="003B1E5A" w:rsidP="003B1E5A">
            <w:pPr>
              <w:rPr>
                <w:rFonts w:asciiTheme="majorHAnsi" w:hAnsiTheme="majorHAnsi" w:cstheme="majorHAnsi"/>
                <w:sz w:val="26"/>
                <w:szCs w:val="26"/>
              </w:rPr>
            </w:pPr>
            <w:r w:rsidRPr="00B8568A">
              <w:rPr>
                <w:rFonts w:asciiTheme="majorHAnsi" w:hAnsiTheme="majorHAnsi" w:cstheme="majorHAnsi"/>
                <w:sz w:val="26"/>
                <w:szCs w:val="26"/>
              </w:rPr>
              <w:t>Độ nhớt 40ºC: 32 cSt;</w:t>
            </w:r>
          </w:p>
          <w:p w14:paraId="0D849F38" w14:textId="6172D8AB" w:rsidR="003B1E5A" w:rsidRPr="00B8568A" w:rsidRDefault="003B1E5A" w:rsidP="003B1E5A">
            <w:pPr>
              <w:rPr>
                <w:rFonts w:asciiTheme="majorHAnsi" w:hAnsiTheme="majorHAnsi" w:cstheme="majorHAnsi"/>
                <w:sz w:val="26"/>
                <w:szCs w:val="26"/>
              </w:rPr>
            </w:pPr>
            <w:r w:rsidRPr="00B8568A">
              <w:rPr>
                <w:rFonts w:asciiTheme="majorHAnsi" w:hAnsiTheme="majorHAnsi" w:cstheme="majorHAnsi"/>
                <w:sz w:val="26"/>
                <w:szCs w:val="26"/>
              </w:rPr>
              <w:t>Độ nhớt 100ºC: 6.6 cSt;</w:t>
            </w:r>
          </w:p>
          <w:p w14:paraId="01E79C95" w14:textId="261815C3" w:rsidR="003B1E5A" w:rsidRPr="00B8568A" w:rsidRDefault="003B1E5A" w:rsidP="003B1E5A">
            <w:pPr>
              <w:rPr>
                <w:rFonts w:asciiTheme="majorHAnsi" w:hAnsiTheme="majorHAnsi" w:cstheme="majorHAnsi"/>
                <w:sz w:val="26"/>
                <w:szCs w:val="26"/>
              </w:rPr>
            </w:pPr>
            <w:r w:rsidRPr="00B8568A">
              <w:rPr>
                <w:rFonts w:asciiTheme="majorHAnsi" w:hAnsiTheme="majorHAnsi" w:cstheme="majorHAnsi"/>
                <w:sz w:val="26"/>
                <w:szCs w:val="26"/>
              </w:rPr>
              <w:t>Nhiệt độ chớp cháy: 220 độ C</w:t>
            </w:r>
          </w:p>
        </w:tc>
        <w:tc>
          <w:tcPr>
            <w:tcW w:w="1134" w:type="dxa"/>
            <w:shd w:val="clear" w:color="000000" w:fill="FFFFFF"/>
            <w:vAlign w:val="center"/>
          </w:tcPr>
          <w:p w14:paraId="0B18310C" w14:textId="441EE5F8" w:rsidR="003B1E5A" w:rsidRPr="00B8568A" w:rsidRDefault="00BB105D" w:rsidP="003B1E5A">
            <w:pPr>
              <w:jc w:val="center"/>
              <w:rPr>
                <w:rFonts w:asciiTheme="majorHAnsi" w:hAnsiTheme="majorHAnsi" w:cstheme="majorHAnsi"/>
                <w:sz w:val="26"/>
                <w:szCs w:val="26"/>
                <w:lang w:eastAsia="vi-VN"/>
              </w:rPr>
            </w:pPr>
            <w:r w:rsidRPr="00B8568A">
              <w:rPr>
                <w:rFonts w:asciiTheme="majorHAnsi" w:hAnsiTheme="majorHAnsi" w:cstheme="majorHAnsi"/>
                <w:sz w:val="26"/>
                <w:szCs w:val="26"/>
                <w:lang w:eastAsia="vi-VN"/>
              </w:rPr>
              <w:t>Dầu phải còn hạn sử dụng tối thiểu 2/3 thời gian c</w:t>
            </w:r>
            <w:r w:rsidR="00B8568A">
              <w:rPr>
                <w:rFonts w:asciiTheme="majorHAnsi" w:hAnsiTheme="majorHAnsi" w:cstheme="majorHAnsi"/>
                <w:sz w:val="26"/>
                <w:szCs w:val="26"/>
                <w:lang w:eastAsia="vi-VN"/>
              </w:rPr>
              <w:t>ủ</w:t>
            </w:r>
            <w:r w:rsidRPr="00B8568A">
              <w:rPr>
                <w:rFonts w:asciiTheme="majorHAnsi" w:hAnsiTheme="majorHAnsi" w:cstheme="majorHAnsi"/>
                <w:sz w:val="26"/>
                <w:szCs w:val="26"/>
                <w:lang w:eastAsia="vi-VN"/>
              </w:rPr>
              <w:t>a NSX</w:t>
            </w:r>
          </w:p>
        </w:tc>
      </w:tr>
      <w:tr w:rsidR="00E85407" w:rsidRPr="00B8568A" w14:paraId="38A7C489" w14:textId="77777777" w:rsidTr="0054242A">
        <w:trPr>
          <w:trHeight w:val="1260"/>
        </w:trPr>
        <w:tc>
          <w:tcPr>
            <w:tcW w:w="1583" w:type="dxa"/>
            <w:shd w:val="clear" w:color="000000" w:fill="FFFFFF"/>
            <w:vAlign w:val="center"/>
            <w:hideMark/>
          </w:tcPr>
          <w:p w14:paraId="375400F7" w14:textId="77777777" w:rsidR="003B1E5A" w:rsidRPr="00B8568A" w:rsidRDefault="003B1E5A" w:rsidP="003B1E5A">
            <w:pPr>
              <w:jc w:val="center"/>
              <w:rPr>
                <w:rFonts w:asciiTheme="majorHAnsi" w:hAnsiTheme="majorHAnsi" w:cstheme="majorHAnsi"/>
                <w:sz w:val="26"/>
                <w:szCs w:val="26"/>
                <w:lang w:eastAsia="vi-VN"/>
              </w:rPr>
            </w:pPr>
            <w:r w:rsidRPr="00B8568A">
              <w:rPr>
                <w:rFonts w:asciiTheme="majorHAnsi" w:hAnsiTheme="majorHAnsi" w:cstheme="majorHAnsi"/>
                <w:sz w:val="26"/>
                <w:szCs w:val="26"/>
                <w:lang w:eastAsia="vi-VN"/>
              </w:rPr>
              <w:t>4</w:t>
            </w:r>
          </w:p>
        </w:tc>
        <w:tc>
          <w:tcPr>
            <w:tcW w:w="2127" w:type="dxa"/>
            <w:shd w:val="clear" w:color="000000" w:fill="FFFFFF"/>
            <w:vAlign w:val="center"/>
          </w:tcPr>
          <w:p w14:paraId="2CB5E836" w14:textId="10EE7A2F" w:rsidR="003B1E5A" w:rsidRPr="00B8568A" w:rsidRDefault="003B1E5A" w:rsidP="00F013AA">
            <w:pPr>
              <w:rPr>
                <w:rFonts w:asciiTheme="majorHAnsi" w:hAnsiTheme="majorHAnsi" w:cstheme="majorHAnsi"/>
                <w:sz w:val="26"/>
                <w:szCs w:val="26"/>
              </w:rPr>
            </w:pPr>
            <w:r w:rsidRPr="00B8568A">
              <w:rPr>
                <w:rFonts w:asciiTheme="majorHAnsi" w:hAnsiTheme="majorHAnsi" w:cstheme="majorHAnsi"/>
                <w:sz w:val="26"/>
                <w:szCs w:val="26"/>
              </w:rPr>
              <w:t xml:space="preserve">Gioăng chữ O/ O-ring </w:t>
            </w:r>
          </w:p>
        </w:tc>
        <w:tc>
          <w:tcPr>
            <w:tcW w:w="4252" w:type="dxa"/>
            <w:shd w:val="clear" w:color="000000" w:fill="FFFFFF"/>
            <w:vAlign w:val="center"/>
          </w:tcPr>
          <w:p w14:paraId="742C9C7D" w14:textId="6A33CEDD" w:rsidR="003B1E5A" w:rsidRPr="00B8568A" w:rsidRDefault="003B1E5A" w:rsidP="003B1E5A">
            <w:pPr>
              <w:rPr>
                <w:rFonts w:asciiTheme="majorHAnsi" w:hAnsiTheme="majorHAnsi" w:cstheme="majorHAnsi"/>
                <w:sz w:val="26"/>
                <w:szCs w:val="26"/>
              </w:rPr>
            </w:pPr>
            <w:r w:rsidRPr="00B8568A">
              <w:rPr>
                <w:rFonts w:asciiTheme="majorHAnsi" w:hAnsiTheme="majorHAnsi" w:cstheme="majorHAnsi"/>
                <w:sz w:val="26"/>
                <w:szCs w:val="26"/>
              </w:rPr>
              <w:t>Mã hiệu: 0369/0010/0030</w:t>
            </w:r>
          </w:p>
          <w:p w14:paraId="246669E3" w14:textId="13CADBB1" w:rsidR="003B1E5A" w:rsidRPr="00B8568A" w:rsidRDefault="003B1E5A" w:rsidP="003B1E5A">
            <w:pPr>
              <w:rPr>
                <w:rFonts w:asciiTheme="majorHAnsi" w:hAnsiTheme="majorHAnsi" w:cstheme="majorHAnsi"/>
                <w:sz w:val="26"/>
                <w:szCs w:val="26"/>
              </w:rPr>
            </w:pPr>
            <w:r w:rsidRPr="00B8568A">
              <w:rPr>
                <w:rFonts w:asciiTheme="majorHAnsi" w:hAnsiTheme="majorHAnsi" w:cstheme="majorHAnsi"/>
                <w:sz w:val="26"/>
                <w:szCs w:val="26"/>
              </w:rPr>
              <w:t>Tài liệu: R17K.2-E UONG BI 2- VOITH</w:t>
            </w:r>
          </w:p>
        </w:tc>
        <w:tc>
          <w:tcPr>
            <w:tcW w:w="1134" w:type="dxa"/>
            <w:shd w:val="clear" w:color="000000" w:fill="FFFFFF"/>
            <w:vAlign w:val="center"/>
          </w:tcPr>
          <w:p w14:paraId="71ED5376" w14:textId="1C567125" w:rsidR="003B1E5A" w:rsidRPr="00B8568A" w:rsidRDefault="003B1E5A" w:rsidP="003B1E5A">
            <w:pPr>
              <w:jc w:val="center"/>
              <w:rPr>
                <w:rFonts w:asciiTheme="majorHAnsi" w:hAnsiTheme="majorHAnsi" w:cstheme="majorHAnsi"/>
                <w:sz w:val="26"/>
                <w:szCs w:val="26"/>
                <w:lang w:eastAsia="vi-VN"/>
              </w:rPr>
            </w:pPr>
          </w:p>
        </w:tc>
      </w:tr>
      <w:tr w:rsidR="00E85407" w:rsidRPr="00B8568A" w14:paraId="2FAAAF9E" w14:textId="77777777" w:rsidTr="0054242A">
        <w:trPr>
          <w:trHeight w:val="1260"/>
        </w:trPr>
        <w:tc>
          <w:tcPr>
            <w:tcW w:w="1583" w:type="dxa"/>
            <w:shd w:val="clear" w:color="000000" w:fill="FFFFFF"/>
            <w:vAlign w:val="center"/>
          </w:tcPr>
          <w:p w14:paraId="172BA08D" w14:textId="77777777" w:rsidR="003B1E5A" w:rsidRPr="00B8568A" w:rsidRDefault="003B1E5A" w:rsidP="003B1E5A">
            <w:pPr>
              <w:jc w:val="center"/>
              <w:rPr>
                <w:rFonts w:asciiTheme="majorHAnsi" w:hAnsiTheme="majorHAnsi" w:cstheme="majorHAnsi"/>
                <w:sz w:val="26"/>
                <w:szCs w:val="26"/>
                <w:lang w:eastAsia="vi-VN"/>
              </w:rPr>
            </w:pPr>
            <w:r w:rsidRPr="00B8568A">
              <w:rPr>
                <w:rFonts w:asciiTheme="majorHAnsi" w:hAnsiTheme="majorHAnsi" w:cstheme="majorHAnsi"/>
                <w:sz w:val="26"/>
                <w:szCs w:val="26"/>
                <w:lang w:eastAsia="vi-VN"/>
              </w:rPr>
              <w:t>5</w:t>
            </w:r>
          </w:p>
        </w:tc>
        <w:tc>
          <w:tcPr>
            <w:tcW w:w="2127" w:type="dxa"/>
            <w:shd w:val="clear" w:color="000000" w:fill="FFFFFF"/>
            <w:vAlign w:val="center"/>
          </w:tcPr>
          <w:p w14:paraId="7FBB0075" w14:textId="27D2151F" w:rsidR="003B1E5A" w:rsidRPr="00B8568A" w:rsidRDefault="003B1E5A" w:rsidP="00F013AA">
            <w:pPr>
              <w:rPr>
                <w:rFonts w:asciiTheme="majorHAnsi" w:hAnsiTheme="majorHAnsi" w:cstheme="majorHAnsi"/>
                <w:sz w:val="26"/>
                <w:szCs w:val="26"/>
              </w:rPr>
            </w:pPr>
            <w:r w:rsidRPr="00B8568A">
              <w:rPr>
                <w:rFonts w:asciiTheme="majorHAnsi" w:hAnsiTheme="majorHAnsi" w:cstheme="majorHAnsi"/>
                <w:sz w:val="26"/>
                <w:szCs w:val="26"/>
              </w:rPr>
              <w:t xml:space="preserve">Gioăng chữ O/O-ring </w:t>
            </w:r>
          </w:p>
        </w:tc>
        <w:tc>
          <w:tcPr>
            <w:tcW w:w="4252" w:type="dxa"/>
            <w:shd w:val="clear" w:color="000000" w:fill="FFFFFF"/>
            <w:vAlign w:val="center"/>
          </w:tcPr>
          <w:p w14:paraId="5CB8480C" w14:textId="696530BA" w:rsidR="003B1E5A" w:rsidRPr="00B8568A" w:rsidRDefault="003B1E5A" w:rsidP="003B1E5A">
            <w:pPr>
              <w:rPr>
                <w:rFonts w:asciiTheme="majorHAnsi" w:hAnsiTheme="majorHAnsi" w:cstheme="majorHAnsi"/>
                <w:sz w:val="26"/>
                <w:szCs w:val="26"/>
              </w:rPr>
            </w:pPr>
            <w:r w:rsidRPr="00B8568A">
              <w:rPr>
                <w:rFonts w:asciiTheme="majorHAnsi" w:hAnsiTheme="majorHAnsi" w:cstheme="majorHAnsi"/>
                <w:sz w:val="26"/>
                <w:szCs w:val="26"/>
              </w:rPr>
              <w:t>Mã hiệu: 0026/0020</w:t>
            </w:r>
          </w:p>
          <w:p w14:paraId="74CFF38E" w14:textId="68BF73D0" w:rsidR="003B1E5A" w:rsidRPr="00B8568A" w:rsidRDefault="003B1E5A" w:rsidP="003B1E5A">
            <w:pPr>
              <w:rPr>
                <w:rFonts w:asciiTheme="majorHAnsi" w:hAnsiTheme="majorHAnsi" w:cstheme="majorHAnsi"/>
                <w:sz w:val="26"/>
                <w:szCs w:val="26"/>
              </w:rPr>
            </w:pPr>
            <w:r w:rsidRPr="00B8568A">
              <w:rPr>
                <w:rFonts w:asciiTheme="majorHAnsi" w:hAnsiTheme="majorHAnsi" w:cstheme="majorHAnsi"/>
                <w:sz w:val="26"/>
                <w:szCs w:val="26"/>
              </w:rPr>
              <w:t>Tài liệu: R17K.2-E UONG BI 2- VOITH</w:t>
            </w:r>
          </w:p>
          <w:p w14:paraId="17D14B50" w14:textId="6A0B5192" w:rsidR="003B1E5A" w:rsidRPr="00B8568A" w:rsidRDefault="003B1E5A" w:rsidP="003B1E5A">
            <w:pPr>
              <w:rPr>
                <w:rFonts w:asciiTheme="majorHAnsi" w:hAnsiTheme="majorHAnsi" w:cstheme="majorHAnsi"/>
                <w:sz w:val="26"/>
                <w:szCs w:val="26"/>
              </w:rPr>
            </w:pPr>
          </w:p>
        </w:tc>
        <w:tc>
          <w:tcPr>
            <w:tcW w:w="1134" w:type="dxa"/>
            <w:shd w:val="clear" w:color="000000" w:fill="FFFFFF"/>
            <w:vAlign w:val="center"/>
          </w:tcPr>
          <w:p w14:paraId="499336D0" w14:textId="3B3F5283" w:rsidR="003B1E5A" w:rsidRPr="00B8568A" w:rsidRDefault="003B1E5A" w:rsidP="003B1E5A">
            <w:pPr>
              <w:jc w:val="center"/>
              <w:rPr>
                <w:rFonts w:asciiTheme="majorHAnsi" w:hAnsiTheme="majorHAnsi" w:cstheme="majorHAnsi"/>
                <w:sz w:val="26"/>
                <w:szCs w:val="26"/>
                <w:lang w:eastAsia="vi-VN"/>
              </w:rPr>
            </w:pPr>
          </w:p>
        </w:tc>
      </w:tr>
      <w:tr w:rsidR="00E85407" w:rsidRPr="00B8568A" w14:paraId="5EBD5EE8" w14:textId="77777777" w:rsidTr="0054242A">
        <w:trPr>
          <w:trHeight w:val="1890"/>
        </w:trPr>
        <w:tc>
          <w:tcPr>
            <w:tcW w:w="1583" w:type="dxa"/>
            <w:shd w:val="clear" w:color="000000" w:fill="FFFFFF"/>
            <w:vAlign w:val="center"/>
          </w:tcPr>
          <w:p w14:paraId="42200303" w14:textId="77777777" w:rsidR="003B1E5A" w:rsidRPr="00B8568A" w:rsidRDefault="003B1E5A" w:rsidP="003B1E5A">
            <w:pPr>
              <w:jc w:val="center"/>
              <w:rPr>
                <w:rFonts w:asciiTheme="majorHAnsi" w:hAnsiTheme="majorHAnsi" w:cstheme="majorHAnsi"/>
                <w:sz w:val="26"/>
                <w:szCs w:val="26"/>
                <w:lang w:eastAsia="vi-VN"/>
              </w:rPr>
            </w:pPr>
            <w:r w:rsidRPr="00B8568A">
              <w:rPr>
                <w:rFonts w:asciiTheme="majorHAnsi" w:hAnsiTheme="majorHAnsi" w:cstheme="majorHAnsi"/>
                <w:sz w:val="26"/>
                <w:szCs w:val="26"/>
                <w:lang w:eastAsia="vi-VN"/>
              </w:rPr>
              <w:t>6</w:t>
            </w:r>
          </w:p>
        </w:tc>
        <w:tc>
          <w:tcPr>
            <w:tcW w:w="2127" w:type="dxa"/>
            <w:shd w:val="clear" w:color="000000" w:fill="FFFFFF"/>
            <w:vAlign w:val="center"/>
          </w:tcPr>
          <w:p w14:paraId="61204FEC" w14:textId="41811B01" w:rsidR="003B1E5A" w:rsidRPr="00B8568A" w:rsidRDefault="003B1E5A" w:rsidP="00F013AA">
            <w:pPr>
              <w:rPr>
                <w:rFonts w:asciiTheme="majorHAnsi" w:hAnsiTheme="majorHAnsi" w:cstheme="majorHAnsi"/>
                <w:sz w:val="26"/>
                <w:szCs w:val="26"/>
              </w:rPr>
            </w:pPr>
            <w:r w:rsidRPr="00B8568A">
              <w:rPr>
                <w:rFonts w:asciiTheme="majorHAnsi" w:hAnsiTheme="majorHAnsi" w:cstheme="majorHAnsi"/>
                <w:sz w:val="26"/>
                <w:szCs w:val="26"/>
              </w:rPr>
              <w:t xml:space="preserve">Gioăng chữ O/O-ring </w:t>
            </w:r>
          </w:p>
        </w:tc>
        <w:tc>
          <w:tcPr>
            <w:tcW w:w="4252" w:type="dxa"/>
            <w:shd w:val="clear" w:color="000000" w:fill="FFFFFF"/>
            <w:vAlign w:val="center"/>
          </w:tcPr>
          <w:p w14:paraId="1CC7CBDB" w14:textId="4B7D4A34" w:rsidR="003B1E5A" w:rsidRPr="00B8568A" w:rsidRDefault="003B1E5A" w:rsidP="003B1E5A">
            <w:pPr>
              <w:spacing w:before="80" w:after="40" w:line="288" w:lineRule="auto"/>
              <w:rPr>
                <w:rFonts w:asciiTheme="majorHAnsi" w:hAnsiTheme="majorHAnsi" w:cstheme="majorHAnsi"/>
                <w:sz w:val="26"/>
                <w:szCs w:val="26"/>
              </w:rPr>
            </w:pPr>
            <w:r w:rsidRPr="00B8568A">
              <w:rPr>
                <w:rFonts w:asciiTheme="majorHAnsi" w:hAnsiTheme="majorHAnsi" w:cstheme="majorHAnsi"/>
                <w:sz w:val="26"/>
                <w:szCs w:val="26"/>
              </w:rPr>
              <w:t>Mã hiệu: 0060/0285</w:t>
            </w:r>
          </w:p>
          <w:p w14:paraId="425BCB14" w14:textId="568A9508" w:rsidR="003B1E5A" w:rsidRPr="00B8568A" w:rsidRDefault="003B1E5A" w:rsidP="003B1E5A">
            <w:pPr>
              <w:spacing w:before="80" w:after="40" w:line="288" w:lineRule="auto"/>
              <w:rPr>
                <w:rFonts w:asciiTheme="majorHAnsi" w:hAnsiTheme="majorHAnsi" w:cstheme="majorHAnsi"/>
                <w:sz w:val="26"/>
                <w:szCs w:val="26"/>
              </w:rPr>
            </w:pPr>
            <w:r w:rsidRPr="00B8568A">
              <w:rPr>
                <w:rFonts w:asciiTheme="majorHAnsi" w:hAnsiTheme="majorHAnsi" w:cstheme="majorHAnsi"/>
                <w:sz w:val="26"/>
                <w:szCs w:val="26"/>
              </w:rPr>
              <w:t>Tài liệu: R17K.2-E UONG BI 2- VOITH</w:t>
            </w:r>
          </w:p>
          <w:p w14:paraId="7E94C115" w14:textId="20947D11" w:rsidR="003B1E5A" w:rsidRPr="00B8568A" w:rsidRDefault="003B1E5A" w:rsidP="003B1E5A">
            <w:pPr>
              <w:spacing w:before="80" w:after="40" w:line="288" w:lineRule="auto"/>
              <w:rPr>
                <w:rFonts w:asciiTheme="majorHAnsi" w:hAnsiTheme="majorHAnsi" w:cstheme="majorHAnsi"/>
                <w:sz w:val="26"/>
                <w:szCs w:val="26"/>
              </w:rPr>
            </w:pPr>
          </w:p>
        </w:tc>
        <w:tc>
          <w:tcPr>
            <w:tcW w:w="1134" w:type="dxa"/>
            <w:shd w:val="clear" w:color="000000" w:fill="FFFFFF"/>
            <w:vAlign w:val="center"/>
          </w:tcPr>
          <w:p w14:paraId="06895CE5" w14:textId="074D3CAB" w:rsidR="003B1E5A" w:rsidRPr="00B8568A" w:rsidRDefault="003B1E5A" w:rsidP="003B1E5A">
            <w:pPr>
              <w:jc w:val="center"/>
              <w:rPr>
                <w:rFonts w:asciiTheme="majorHAnsi" w:hAnsiTheme="majorHAnsi" w:cstheme="majorHAnsi"/>
                <w:sz w:val="26"/>
                <w:szCs w:val="26"/>
                <w:lang w:eastAsia="vi-VN"/>
              </w:rPr>
            </w:pPr>
          </w:p>
        </w:tc>
      </w:tr>
      <w:tr w:rsidR="00E85407" w:rsidRPr="00B8568A" w14:paraId="6283F992" w14:textId="77777777" w:rsidTr="001A4609">
        <w:trPr>
          <w:trHeight w:val="2100"/>
        </w:trPr>
        <w:tc>
          <w:tcPr>
            <w:tcW w:w="1583" w:type="dxa"/>
            <w:shd w:val="clear" w:color="000000" w:fill="FFFFFF"/>
            <w:vAlign w:val="center"/>
          </w:tcPr>
          <w:p w14:paraId="21EEE072" w14:textId="77777777" w:rsidR="003B1E5A" w:rsidRPr="00B8568A" w:rsidRDefault="003B1E5A" w:rsidP="003B1E5A">
            <w:pPr>
              <w:jc w:val="center"/>
              <w:rPr>
                <w:rFonts w:asciiTheme="majorHAnsi" w:hAnsiTheme="majorHAnsi" w:cstheme="majorHAnsi"/>
                <w:sz w:val="26"/>
                <w:szCs w:val="26"/>
                <w:lang w:eastAsia="vi-VN"/>
              </w:rPr>
            </w:pPr>
            <w:r w:rsidRPr="00B8568A">
              <w:rPr>
                <w:rFonts w:asciiTheme="majorHAnsi" w:hAnsiTheme="majorHAnsi" w:cstheme="majorHAnsi"/>
                <w:sz w:val="26"/>
                <w:szCs w:val="26"/>
                <w:lang w:eastAsia="vi-VN"/>
              </w:rPr>
              <w:t>7</w:t>
            </w:r>
          </w:p>
        </w:tc>
        <w:tc>
          <w:tcPr>
            <w:tcW w:w="2127" w:type="dxa"/>
            <w:shd w:val="clear" w:color="000000" w:fill="FFFFFF"/>
            <w:vAlign w:val="center"/>
          </w:tcPr>
          <w:p w14:paraId="64253A0C" w14:textId="10F5DFEA" w:rsidR="003B1E5A" w:rsidRPr="00B8568A" w:rsidRDefault="003B1E5A" w:rsidP="00F013AA">
            <w:pPr>
              <w:rPr>
                <w:rFonts w:asciiTheme="majorHAnsi" w:hAnsiTheme="majorHAnsi" w:cstheme="majorHAnsi"/>
                <w:sz w:val="26"/>
                <w:szCs w:val="26"/>
              </w:rPr>
            </w:pPr>
            <w:r w:rsidRPr="00B8568A">
              <w:rPr>
                <w:rFonts w:asciiTheme="majorHAnsi" w:hAnsiTheme="majorHAnsi" w:cstheme="majorHAnsi"/>
                <w:sz w:val="26"/>
                <w:szCs w:val="26"/>
              </w:rPr>
              <w:t xml:space="preserve">Gioăng chữ O/O-ring </w:t>
            </w:r>
          </w:p>
        </w:tc>
        <w:tc>
          <w:tcPr>
            <w:tcW w:w="4252" w:type="dxa"/>
            <w:shd w:val="clear" w:color="000000" w:fill="FFFFFF"/>
            <w:vAlign w:val="center"/>
          </w:tcPr>
          <w:p w14:paraId="3F1DA184" w14:textId="29028B19" w:rsidR="003B1E5A" w:rsidRPr="00B8568A" w:rsidRDefault="003B1E5A" w:rsidP="003B1E5A">
            <w:pPr>
              <w:rPr>
                <w:rFonts w:asciiTheme="majorHAnsi" w:hAnsiTheme="majorHAnsi" w:cstheme="majorHAnsi"/>
                <w:sz w:val="26"/>
                <w:szCs w:val="26"/>
              </w:rPr>
            </w:pPr>
            <w:r w:rsidRPr="00B8568A">
              <w:rPr>
                <w:rFonts w:asciiTheme="majorHAnsi" w:hAnsiTheme="majorHAnsi" w:cstheme="majorHAnsi"/>
                <w:sz w:val="26"/>
                <w:szCs w:val="26"/>
              </w:rPr>
              <w:t>Mã hiệu: 0069/0110</w:t>
            </w:r>
          </w:p>
          <w:p w14:paraId="4475A13C" w14:textId="6FB7644B" w:rsidR="003B1E5A" w:rsidRPr="00B8568A" w:rsidRDefault="003B1E5A" w:rsidP="003B1E5A">
            <w:pPr>
              <w:rPr>
                <w:rFonts w:asciiTheme="majorHAnsi" w:hAnsiTheme="majorHAnsi" w:cstheme="majorHAnsi"/>
                <w:sz w:val="26"/>
                <w:szCs w:val="26"/>
              </w:rPr>
            </w:pPr>
            <w:r w:rsidRPr="00B8568A">
              <w:rPr>
                <w:rFonts w:asciiTheme="majorHAnsi" w:hAnsiTheme="majorHAnsi" w:cstheme="majorHAnsi"/>
                <w:sz w:val="26"/>
                <w:szCs w:val="26"/>
              </w:rPr>
              <w:t>Tài liệu: R17K.2-E UONG BI 2- VOITH</w:t>
            </w:r>
          </w:p>
          <w:p w14:paraId="2A08E67E" w14:textId="7B8EB649" w:rsidR="003B1E5A" w:rsidRPr="00B8568A" w:rsidRDefault="003B1E5A" w:rsidP="003B1E5A">
            <w:pPr>
              <w:rPr>
                <w:rFonts w:asciiTheme="majorHAnsi" w:hAnsiTheme="majorHAnsi" w:cstheme="majorHAnsi"/>
                <w:sz w:val="26"/>
                <w:szCs w:val="26"/>
              </w:rPr>
            </w:pPr>
          </w:p>
        </w:tc>
        <w:tc>
          <w:tcPr>
            <w:tcW w:w="1134" w:type="dxa"/>
            <w:shd w:val="clear" w:color="000000" w:fill="FFFFFF"/>
            <w:vAlign w:val="center"/>
          </w:tcPr>
          <w:p w14:paraId="53AE5872" w14:textId="391D0DC4" w:rsidR="003B1E5A" w:rsidRPr="00B8568A" w:rsidRDefault="003B1E5A" w:rsidP="003B1E5A">
            <w:pPr>
              <w:jc w:val="center"/>
              <w:rPr>
                <w:rFonts w:asciiTheme="majorHAnsi" w:hAnsiTheme="majorHAnsi" w:cstheme="majorHAnsi"/>
                <w:sz w:val="26"/>
                <w:szCs w:val="26"/>
                <w:lang w:eastAsia="vi-VN"/>
              </w:rPr>
            </w:pPr>
          </w:p>
        </w:tc>
      </w:tr>
      <w:tr w:rsidR="00E85407" w:rsidRPr="00B8568A" w14:paraId="7ECE6727" w14:textId="77777777" w:rsidTr="0054242A">
        <w:trPr>
          <w:trHeight w:val="2100"/>
        </w:trPr>
        <w:tc>
          <w:tcPr>
            <w:tcW w:w="1583" w:type="dxa"/>
            <w:shd w:val="clear" w:color="000000" w:fill="FFFFFF"/>
            <w:vAlign w:val="center"/>
          </w:tcPr>
          <w:p w14:paraId="7C0A4AA0" w14:textId="77777777" w:rsidR="003B1E5A" w:rsidRPr="00B8568A" w:rsidRDefault="003B1E5A" w:rsidP="003B1E5A">
            <w:pPr>
              <w:jc w:val="center"/>
              <w:rPr>
                <w:rFonts w:asciiTheme="majorHAnsi" w:hAnsiTheme="majorHAnsi" w:cstheme="majorHAnsi"/>
                <w:sz w:val="26"/>
                <w:szCs w:val="26"/>
                <w:lang w:eastAsia="vi-VN"/>
              </w:rPr>
            </w:pPr>
            <w:r w:rsidRPr="00B8568A">
              <w:rPr>
                <w:rFonts w:asciiTheme="majorHAnsi" w:hAnsiTheme="majorHAnsi" w:cstheme="majorHAnsi"/>
                <w:sz w:val="26"/>
                <w:szCs w:val="26"/>
                <w:lang w:eastAsia="vi-VN"/>
              </w:rPr>
              <w:lastRenderedPageBreak/>
              <w:t>8</w:t>
            </w:r>
          </w:p>
        </w:tc>
        <w:tc>
          <w:tcPr>
            <w:tcW w:w="2127" w:type="dxa"/>
            <w:shd w:val="clear" w:color="000000" w:fill="FFFFFF"/>
            <w:vAlign w:val="center"/>
          </w:tcPr>
          <w:p w14:paraId="31DDCE3E" w14:textId="44C21D98" w:rsidR="003B1E5A" w:rsidRPr="00B8568A" w:rsidRDefault="003B1E5A" w:rsidP="004915BA">
            <w:pPr>
              <w:rPr>
                <w:rFonts w:asciiTheme="majorHAnsi" w:hAnsiTheme="majorHAnsi" w:cstheme="majorHAnsi"/>
                <w:sz w:val="26"/>
                <w:szCs w:val="26"/>
              </w:rPr>
            </w:pPr>
            <w:r w:rsidRPr="00B8568A">
              <w:rPr>
                <w:rFonts w:asciiTheme="majorHAnsi" w:hAnsiTheme="majorHAnsi" w:cstheme="majorHAnsi"/>
                <w:sz w:val="26"/>
                <w:szCs w:val="26"/>
              </w:rPr>
              <w:t xml:space="preserve">Gioăng mặt bích đầu đẩy bơm tăng áp / Discharge line flange gasket </w:t>
            </w:r>
          </w:p>
        </w:tc>
        <w:tc>
          <w:tcPr>
            <w:tcW w:w="4252" w:type="dxa"/>
            <w:shd w:val="clear" w:color="000000" w:fill="FFFFFF"/>
            <w:vAlign w:val="center"/>
          </w:tcPr>
          <w:p w14:paraId="6FD3861C" w14:textId="6608F593" w:rsidR="003B1E5A" w:rsidRPr="00B8568A" w:rsidRDefault="003B1E5A" w:rsidP="003B1E5A">
            <w:pPr>
              <w:rPr>
                <w:rFonts w:asciiTheme="majorHAnsi" w:hAnsiTheme="majorHAnsi" w:cstheme="majorHAnsi"/>
                <w:sz w:val="26"/>
                <w:szCs w:val="26"/>
                <w:lang w:val="fr-FR"/>
              </w:rPr>
            </w:pPr>
            <w:r w:rsidRPr="00B8568A">
              <w:rPr>
                <w:rFonts w:asciiTheme="majorHAnsi" w:hAnsiTheme="majorHAnsi" w:cstheme="majorHAnsi"/>
                <w:sz w:val="26"/>
                <w:szCs w:val="26"/>
                <w:lang w:val="fr-FR"/>
              </w:rPr>
              <w:t>Dn250x5 vật liệu: graphit+sus304</w:t>
            </w:r>
          </w:p>
        </w:tc>
        <w:tc>
          <w:tcPr>
            <w:tcW w:w="1134" w:type="dxa"/>
            <w:shd w:val="clear" w:color="000000" w:fill="FFFFFF"/>
            <w:vAlign w:val="center"/>
          </w:tcPr>
          <w:p w14:paraId="6D054900" w14:textId="2AA5E109" w:rsidR="003B1E5A" w:rsidRPr="00B8568A" w:rsidRDefault="003B1E5A" w:rsidP="003B1E5A">
            <w:pPr>
              <w:jc w:val="center"/>
              <w:rPr>
                <w:rFonts w:asciiTheme="majorHAnsi" w:hAnsiTheme="majorHAnsi" w:cstheme="majorHAnsi"/>
                <w:sz w:val="26"/>
                <w:szCs w:val="26"/>
                <w:lang w:val="fr-FR" w:eastAsia="vi-VN"/>
              </w:rPr>
            </w:pPr>
          </w:p>
        </w:tc>
      </w:tr>
      <w:tr w:rsidR="00E85407" w:rsidRPr="00B8568A" w14:paraId="71148F32" w14:textId="77777777" w:rsidTr="001A4609">
        <w:trPr>
          <w:trHeight w:val="608"/>
        </w:trPr>
        <w:tc>
          <w:tcPr>
            <w:tcW w:w="1583" w:type="dxa"/>
            <w:shd w:val="clear" w:color="000000" w:fill="FFFFFF"/>
            <w:vAlign w:val="center"/>
          </w:tcPr>
          <w:p w14:paraId="4F584192" w14:textId="77777777" w:rsidR="003B1E5A" w:rsidRPr="00B8568A" w:rsidRDefault="003B1E5A" w:rsidP="003B1E5A">
            <w:pPr>
              <w:jc w:val="center"/>
              <w:rPr>
                <w:rFonts w:asciiTheme="majorHAnsi" w:hAnsiTheme="majorHAnsi" w:cstheme="majorHAnsi"/>
                <w:sz w:val="26"/>
                <w:szCs w:val="26"/>
                <w:lang w:eastAsia="vi-VN"/>
              </w:rPr>
            </w:pPr>
            <w:r w:rsidRPr="00B8568A">
              <w:rPr>
                <w:rFonts w:asciiTheme="majorHAnsi" w:hAnsiTheme="majorHAnsi" w:cstheme="majorHAnsi"/>
                <w:sz w:val="26"/>
                <w:szCs w:val="26"/>
                <w:lang w:eastAsia="vi-VN"/>
              </w:rPr>
              <w:t>9</w:t>
            </w:r>
          </w:p>
        </w:tc>
        <w:tc>
          <w:tcPr>
            <w:tcW w:w="2127" w:type="dxa"/>
            <w:shd w:val="clear" w:color="000000" w:fill="FFFFFF"/>
            <w:vAlign w:val="center"/>
          </w:tcPr>
          <w:p w14:paraId="07D8685E" w14:textId="65F61D0E" w:rsidR="003B1E5A" w:rsidRPr="00B8568A" w:rsidRDefault="003B1E5A" w:rsidP="004915BA">
            <w:pPr>
              <w:rPr>
                <w:rFonts w:asciiTheme="majorHAnsi" w:hAnsiTheme="majorHAnsi" w:cstheme="majorHAnsi"/>
                <w:sz w:val="26"/>
                <w:szCs w:val="26"/>
              </w:rPr>
            </w:pPr>
            <w:r w:rsidRPr="00B8568A">
              <w:rPr>
                <w:rFonts w:asciiTheme="majorHAnsi" w:hAnsiTheme="majorHAnsi" w:cstheme="majorHAnsi"/>
                <w:sz w:val="26"/>
                <w:szCs w:val="26"/>
              </w:rPr>
              <w:t xml:space="preserve">Gioăng mặt bích đầu hút bơm tăng áp/ Suction line flange gasket </w:t>
            </w:r>
          </w:p>
        </w:tc>
        <w:tc>
          <w:tcPr>
            <w:tcW w:w="4252" w:type="dxa"/>
            <w:shd w:val="clear" w:color="000000" w:fill="FFFFFF"/>
            <w:vAlign w:val="center"/>
          </w:tcPr>
          <w:p w14:paraId="5216A79A" w14:textId="0E6312A4" w:rsidR="003B1E5A" w:rsidRPr="00B8568A" w:rsidRDefault="003B1E5A" w:rsidP="003B1E5A">
            <w:pPr>
              <w:rPr>
                <w:rFonts w:asciiTheme="majorHAnsi" w:hAnsiTheme="majorHAnsi" w:cstheme="majorHAnsi"/>
                <w:sz w:val="26"/>
                <w:szCs w:val="26"/>
                <w:lang w:val="fr-FR"/>
              </w:rPr>
            </w:pPr>
            <w:r w:rsidRPr="00B8568A">
              <w:rPr>
                <w:rFonts w:asciiTheme="majorHAnsi" w:hAnsiTheme="majorHAnsi" w:cstheme="majorHAnsi"/>
                <w:sz w:val="26"/>
                <w:szCs w:val="26"/>
                <w:lang w:val="fr-FR"/>
              </w:rPr>
              <w:t>Dn350x5 vật liệu: graphit+sus304</w:t>
            </w:r>
          </w:p>
        </w:tc>
        <w:tc>
          <w:tcPr>
            <w:tcW w:w="1134" w:type="dxa"/>
            <w:shd w:val="clear" w:color="000000" w:fill="FFFFFF"/>
            <w:vAlign w:val="center"/>
          </w:tcPr>
          <w:p w14:paraId="14FE0BBA" w14:textId="77777777" w:rsidR="003B1E5A" w:rsidRPr="00B8568A" w:rsidRDefault="003B1E5A" w:rsidP="003B1E5A">
            <w:pPr>
              <w:jc w:val="center"/>
              <w:rPr>
                <w:rFonts w:asciiTheme="majorHAnsi" w:hAnsiTheme="majorHAnsi" w:cstheme="majorHAnsi"/>
                <w:sz w:val="26"/>
                <w:szCs w:val="26"/>
                <w:lang w:val="fr-FR" w:eastAsia="vi-VN"/>
              </w:rPr>
            </w:pPr>
          </w:p>
        </w:tc>
      </w:tr>
      <w:tr w:rsidR="00E85407" w:rsidRPr="00B8568A" w14:paraId="209E8108" w14:textId="77777777" w:rsidTr="0054242A">
        <w:trPr>
          <w:trHeight w:val="557"/>
        </w:trPr>
        <w:tc>
          <w:tcPr>
            <w:tcW w:w="1583" w:type="dxa"/>
            <w:shd w:val="clear" w:color="000000" w:fill="FFFFFF"/>
            <w:vAlign w:val="center"/>
          </w:tcPr>
          <w:p w14:paraId="3CC66CF2" w14:textId="77777777" w:rsidR="003B1E5A" w:rsidRPr="00B8568A" w:rsidRDefault="003B1E5A" w:rsidP="003B1E5A">
            <w:pPr>
              <w:jc w:val="center"/>
              <w:rPr>
                <w:rFonts w:asciiTheme="majorHAnsi" w:hAnsiTheme="majorHAnsi" w:cstheme="majorHAnsi"/>
                <w:sz w:val="26"/>
                <w:szCs w:val="26"/>
                <w:lang w:eastAsia="vi-VN"/>
              </w:rPr>
            </w:pPr>
            <w:r w:rsidRPr="00B8568A">
              <w:rPr>
                <w:rFonts w:asciiTheme="majorHAnsi" w:hAnsiTheme="majorHAnsi" w:cstheme="majorHAnsi"/>
                <w:sz w:val="26"/>
                <w:szCs w:val="26"/>
                <w:lang w:eastAsia="vi-VN"/>
              </w:rPr>
              <w:t>10</w:t>
            </w:r>
          </w:p>
        </w:tc>
        <w:tc>
          <w:tcPr>
            <w:tcW w:w="2127" w:type="dxa"/>
            <w:shd w:val="clear" w:color="000000" w:fill="FFFFFF"/>
            <w:vAlign w:val="center"/>
          </w:tcPr>
          <w:p w14:paraId="234E5C74" w14:textId="2DC59986" w:rsidR="003B1E5A" w:rsidRPr="00B8568A" w:rsidRDefault="003B1E5A" w:rsidP="004915BA">
            <w:pPr>
              <w:rPr>
                <w:rFonts w:asciiTheme="majorHAnsi" w:hAnsiTheme="majorHAnsi" w:cstheme="majorHAnsi"/>
                <w:sz w:val="26"/>
                <w:szCs w:val="26"/>
              </w:rPr>
            </w:pPr>
            <w:r w:rsidRPr="00B8568A">
              <w:rPr>
                <w:rFonts w:asciiTheme="majorHAnsi" w:hAnsiTheme="majorHAnsi" w:cstheme="majorHAnsi"/>
                <w:sz w:val="26"/>
                <w:szCs w:val="26"/>
              </w:rPr>
              <w:t xml:space="preserve">Gioăng mặt bích đường cân bằng bơm cấp/ Balance line flange gasket </w:t>
            </w:r>
          </w:p>
        </w:tc>
        <w:tc>
          <w:tcPr>
            <w:tcW w:w="4252" w:type="dxa"/>
            <w:shd w:val="clear" w:color="000000" w:fill="FFFFFF"/>
            <w:vAlign w:val="center"/>
          </w:tcPr>
          <w:p w14:paraId="0396A1A8" w14:textId="1FCF2BA6" w:rsidR="003B1E5A" w:rsidRPr="00B8568A" w:rsidRDefault="003B1E5A" w:rsidP="003B1E5A">
            <w:pPr>
              <w:rPr>
                <w:rFonts w:asciiTheme="majorHAnsi" w:hAnsiTheme="majorHAnsi" w:cstheme="majorHAnsi"/>
                <w:sz w:val="26"/>
                <w:szCs w:val="26"/>
                <w:lang w:val="fr-FR"/>
              </w:rPr>
            </w:pPr>
            <w:r w:rsidRPr="00B8568A">
              <w:rPr>
                <w:rFonts w:asciiTheme="majorHAnsi" w:hAnsiTheme="majorHAnsi" w:cstheme="majorHAnsi"/>
                <w:sz w:val="26"/>
                <w:szCs w:val="26"/>
                <w:lang w:val="fr-FR"/>
              </w:rPr>
              <w:t>Dn50x4 vật liệu: graphit+sus304</w:t>
            </w:r>
          </w:p>
        </w:tc>
        <w:tc>
          <w:tcPr>
            <w:tcW w:w="1134" w:type="dxa"/>
            <w:shd w:val="clear" w:color="000000" w:fill="FFFFFF"/>
            <w:vAlign w:val="center"/>
          </w:tcPr>
          <w:p w14:paraId="3E355F87" w14:textId="38B6DF07" w:rsidR="003B1E5A" w:rsidRPr="00B8568A" w:rsidRDefault="003B1E5A" w:rsidP="003B1E5A">
            <w:pPr>
              <w:jc w:val="center"/>
              <w:rPr>
                <w:rFonts w:asciiTheme="majorHAnsi" w:hAnsiTheme="majorHAnsi" w:cstheme="majorHAnsi"/>
                <w:sz w:val="26"/>
                <w:szCs w:val="26"/>
                <w:lang w:val="fr-FR" w:eastAsia="vi-VN"/>
              </w:rPr>
            </w:pPr>
          </w:p>
        </w:tc>
      </w:tr>
      <w:tr w:rsidR="00E85407" w:rsidRPr="00B8568A" w14:paraId="15584B40" w14:textId="77777777" w:rsidTr="0054242A">
        <w:trPr>
          <w:trHeight w:val="1260"/>
        </w:trPr>
        <w:tc>
          <w:tcPr>
            <w:tcW w:w="1583" w:type="dxa"/>
            <w:shd w:val="clear" w:color="000000" w:fill="FFFFFF"/>
            <w:vAlign w:val="center"/>
          </w:tcPr>
          <w:p w14:paraId="7BC8D237" w14:textId="77777777" w:rsidR="003B1E5A" w:rsidRPr="00B8568A" w:rsidRDefault="003B1E5A" w:rsidP="003B1E5A">
            <w:pPr>
              <w:jc w:val="center"/>
              <w:rPr>
                <w:rFonts w:asciiTheme="majorHAnsi" w:hAnsiTheme="majorHAnsi" w:cstheme="majorHAnsi"/>
                <w:sz w:val="26"/>
                <w:szCs w:val="26"/>
                <w:lang w:eastAsia="vi-VN"/>
              </w:rPr>
            </w:pPr>
            <w:r w:rsidRPr="00B8568A">
              <w:rPr>
                <w:rFonts w:asciiTheme="majorHAnsi" w:hAnsiTheme="majorHAnsi" w:cstheme="majorHAnsi"/>
                <w:sz w:val="26"/>
                <w:szCs w:val="26"/>
                <w:lang w:eastAsia="vi-VN"/>
              </w:rPr>
              <w:t>11</w:t>
            </w:r>
          </w:p>
        </w:tc>
        <w:tc>
          <w:tcPr>
            <w:tcW w:w="2127" w:type="dxa"/>
            <w:shd w:val="clear" w:color="000000" w:fill="FFFFFF"/>
            <w:vAlign w:val="center"/>
          </w:tcPr>
          <w:p w14:paraId="62357EAA" w14:textId="2D720A5E" w:rsidR="003B1E5A" w:rsidRPr="00B8568A" w:rsidRDefault="003B1E5A" w:rsidP="003B1E5A">
            <w:pPr>
              <w:rPr>
                <w:rFonts w:asciiTheme="majorHAnsi" w:hAnsiTheme="majorHAnsi" w:cstheme="majorHAnsi"/>
                <w:sz w:val="26"/>
                <w:szCs w:val="26"/>
              </w:rPr>
            </w:pPr>
            <w:r w:rsidRPr="00B8568A">
              <w:rPr>
                <w:rFonts w:asciiTheme="majorHAnsi" w:hAnsiTheme="majorHAnsi" w:cstheme="majorHAnsi"/>
                <w:sz w:val="26"/>
                <w:szCs w:val="26"/>
              </w:rPr>
              <w:t>Gioăng thép lá xếp/spiral wound gasket, chi tiết số 100</w:t>
            </w:r>
            <w:r w:rsidR="00D707EE" w:rsidRPr="00B8568A">
              <w:rPr>
                <w:rFonts w:asciiTheme="majorHAnsi" w:hAnsiTheme="majorHAnsi" w:cstheme="majorHAnsi"/>
                <w:sz w:val="26"/>
                <w:szCs w:val="26"/>
              </w:rPr>
              <w:t>.</w:t>
            </w:r>
          </w:p>
        </w:tc>
        <w:tc>
          <w:tcPr>
            <w:tcW w:w="4252" w:type="dxa"/>
            <w:shd w:val="clear" w:color="000000" w:fill="FFFFFF"/>
            <w:vAlign w:val="center"/>
          </w:tcPr>
          <w:p w14:paraId="28076E9A" w14:textId="3095C692" w:rsidR="003B1E5A" w:rsidRPr="00B8568A" w:rsidRDefault="003B1E5A" w:rsidP="003B1E5A">
            <w:pPr>
              <w:rPr>
                <w:rFonts w:asciiTheme="majorHAnsi" w:hAnsiTheme="majorHAnsi" w:cstheme="majorHAnsi"/>
                <w:sz w:val="26"/>
                <w:szCs w:val="26"/>
              </w:rPr>
            </w:pPr>
            <w:r w:rsidRPr="00B8568A">
              <w:rPr>
                <w:rFonts w:asciiTheme="majorHAnsi" w:hAnsiTheme="majorHAnsi" w:cstheme="majorHAnsi"/>
                <w:sz w:val="26"/>
                <w:szCs w:val="26"/>
              </w:rPr>
              <w:t>chi tiết số 100, bản vẽ: figure 4 MD-BFP general plan</w:t>
            </w:r>
          </w:p>
          <w:p w14:paraId="66D33138" w14:textId="0D5B70B6" w:rsidR="003B1E5A" w:rsidRPr="00B8568A" w:rsidRDefault="003B1E5A" w:rsidP="003B1E5A">
            <w:pPr>
              <w:rPr>
                <w:rFonts w:asciiTheme="majorHAnsi" w:hAnsiTheme="majorHAnsi" w:cstheme="majorHAnsi"/>
                <w:sz w:val="26"/>
                <w:szCs w:val="26"/>
              </w:rPr>
            </w:pPr>
          </w:p>
        </w:tc>
        <w:tc>
          <w:tcPr>
            <w:tcW w:w="1134" w:type="dxa"/>
            <w:shd w:val="clear" w:color="000000" w:fill="FFFFFF"/>
            <w:vAlign w:val="center"/>
          </w:tcPr>
          <w:p w14:paraId="4FDE11A8" w14:textId="5A96D154" w:rsidR="003B1E5A" w:rsidRPr="00B8568A" w:rsidRDefault="003B1E5A" w:rsidP="003B1E5A">
            <w:pPr>
              <w:jc w:val="center"/>
              <w:rPr>
                <w:rFonts w:asciiTheme="majorHAnsi" w:hAnsiTheme="majorHAnsi" w:cstheme="majorHAnsi"/>
                <w:sz w:val="26"/>
                <w:szCs w:val="26"/>
                <w:lang w:eastAsia="vi-VN"/>
              </w:rPr>
            </w:pPr>
          </w:p>
        </w:tc>
      </w:tr>
      <w:tr w:rsidR="00E85407" w:rsidRPr="00B8568A" w14:paraId="280C4C75" w14:textId="77777777" w:rsidTr="0054242A">
        <w:trPr>
          <w:trHeight w:val="1260"/>
        </w:trPr>
        <w:tc>
          <w:tcPr>
            <w:tcW w:w="1583" w:type="dxa"/>
            <w:shd w:val="clear" w:color="000000" w:fill="FFFFFF"/>
            <w:vAlign w:val="center"/>
          </w:tcPr>
          <w:p w14:paraId="774B9B55" w14:textId="77777777" w:rsidR="003B1E5A" w:rsidRPr="00B8568A" w:rsidRDefault="003B1E5A" w:rsidP="003B1E5A">
            <w:pPr>
              <w:jc w:val="center"/>
              <w:rPr>
                <w:rFonts w:asciiTheme="majorHAnsi" w:hAnsiTheme="majorHAnsi" w:cstheme="majorHAnsi"/>
                <w:sz w:val="26"/>
                <w:szCs w:val="26"/>
                <w:lang w:eastAsia="vi-VN"/>
              </w:rPr>
            </w:pPr>
            <w:r w:rsidRPr="00B8568A">
              <w:rPr>
                <w:rFonts w:asciiTheme="majorHAnsi" w:hAnsiTheme="majorHAnsi" w:cstheme="majorHAnsi"/>
                <w:sz w:val="26"/>
                <w:szCs w:val="26"/>
                <w:lang w:eastAsia="vi-VN"/>
              </w:rPr>
              <w:t>12</w:t>
            </w:r>
          </w:p>
        </w:tc>
        <w:tc>
          <w:tcPr>
            <w:tcW w:w="2127" w:type="dxa"/>
            <w:shd w:val="clear" w:color="000000" w:fill="FFFFFF"/>
            <w:vAlign w:val="center"/>
          </w:tcPr>
          <w:p w14:paraId="2A92F7DA" w14:textId="724DD74B" w:rsidR="003B1E5A" w:rsidRPr="00B8568A" w:rsidRDefault="003B1E5A" w:rsidP="003B1E5A">
            <w:pPr>
              <w:rPr>
                <w:rFonts w:asciiTheme="majorHAnsi" w:hAnsiTheme="majorHAnsi" w:cstheme="majorHAnsi"/>
                <w:sz w:val="26"/>
                <w:szCs w:val="26"/>
              </w:rPr>
            </w:pPr>
            <w:r w:rsidRPr="00B8568A">
              <w:rPr>
                <w:rFonts w:asciiTheme="majorHAnsi" w:hAnsiTheme="majorHAnsi" w:cstheme="majorHAnsi"/>
                <w:sz w:val="26"/>
                <w:szCs w:val="26"/>
              </w:rPr>
              <w:t>Gioăng thép lá xếp/spiral wound gasket, chi tiết số 19</w:t>
            </w:r>
            <w:r w:rsidR="00D707EE" w:rsidRPr="00B8568A">
              <w:rPr>
                <w:rFonts w:asciiTheme="majorHAnsi" w:hAnsiTheme="majorHAnsi" w:cstheme="majorHAnsi"/>
                <w:sz w:val="26"/>
                <w:szCs w:val="26"/>
              </w:rPr>
              <w:t>.</w:t>
            </w:r>
          </w:p>
        </w:tc>
        <w:tc>
          <w:tcPr>
            <w:tcW w:w="4252" w:type="dxa"/>
            <w:shd w:val="clear" w:color="000000" w:fill="FFFFFF"/>
            <w:vAlign w:val="center"/>
          </w:tcPr>
          <w:p w14:paraId="0E9C26A5" w14:textId="1718E1A9" w:rsidR="003B1E5A" w:rsidRPr="00B8568A" w:rsidRDefault="003B1E5A" w:rsidP="003B1E5A">
            <w:pPr>
              <w:rPr>
                <w:rFonts w:asciiTheme="majorHAnsi" w:hAnsiTheme="majorHAnsi" w:cstheme="majorHAnsi"/>
                <w:sz w:val="26"/>
                <w:szCs w:val="26"/>
              </w:rPr>
            </w:pPr>
            <w:r w:rsidRPr="00B8568A">
              <w:rPr>
                <w:rFonts w:asciiTheme="majorHAnsi" w:hAnsiTheme="majorHAnsi" w:cstheme="majorHAnsi"/>
                <w:sz w:val="26"/>
                <w:szCs w:val="26"/>
              </w:rPr>
              <w:t>chi tiết số 19, bản vẽ: figure 4 MD-BFP general plan</w:t>
            </w:r>
          </w:p>
          <w:p w14:paraId="7A6CB705" w14:textId="75FD3F2E" w:rsidR="003B1E5A" w:rsidRPr="00B8568A" w:rsidRDefault="003B1E5A" w:rsidP="003B1E5A">
            <w:pPr>
              <w:rPr>
                <w:rFonts w:asciiTheme="majorHAnsi" w:hAnsiTheme="majorHAnsi" w:cstheme="majorHAnsi"/>
                <w:sz w:val="26"/>
                <w:szCs w:val="26"/>
              </w:rPr>
            </w:pPr>
          </w:p>
        </w:tc>
        <w:tc>
          <w:tcPr>
            <w:tcW w:w="1134" w:type="dxa"/>
            <w:shd w:val="clear" w:color="000000" w:fill="FFFFFF"/>
            <w:vAlign w:val="center"/>
          </w:tcPr>
          <w:p w14:paraId="6259BF49" w14:textId="66E96FC9" w:rsidR="003B1E5A" w:rsidRPr="00B8568A" w:rsidRDefault="003B1E5A" w:rsidP="003B1E5A">
            <w:pPr>
              <w:jc w:val="center"/>
              <w:rPr>
                <w:rFonts w:asciiTheme="majorHAnsi" w:hAnsiTheme="majorHAnsi" w:cstheme="majorHAnsi"/>
                <w:sz w:val="26"/>
                <w:szCs w:val="26"/>
                <w:lang w:eastAsia="vi-VN"/>
              </w:rPr>
            </w:pPr>
          </w:p>
        </w:tc>
      </w:tr>
      <w:tr w:rsidR="00E85407" w:rsidRPr="00B8568A" w14:paraId="79F322BC" w14:textId="77777777" w:rsidTr="0054242A">
        <w:trPr>
          <w:trHeight w:val="1260"/>
        </w:trPr>
        <w:tc>
          <w:tcPr>
            <w:tcW w:w="1583" w:type="dxa"/>
            <w:shd w:val="clear" w:color="000000" w:fill="FFFFFF"/>
            <w:vAlign w:val="center"/>
          </w:tcPr>
          <w:p w14:paraId="7ADDDE6C" w14:textId="77777777" w:rsidR="003B1E5A" w:rsidRPr="00B8568A" w:rsidRDefault="003B1E5A" w:rsidP="003B1E5A">
            <w:pPr>
              <w:jc w:val="center"/>
              <w:rPr>
                <w:rFonts w:asciiTheme="majorHAnsi" w:hAnsiTheme="majorHAnsi" w:cstheme="majorHAnsi"/>
                <w:sz w:val="26"/>
                <w:szCs w:val="26"/>
                <w:lang w:eastAsia="vi-VN"/>
              </w:rPr>
            </w:pPr>
            <w:r w:rsidRPr="00B8568A">
              <w:rPr>
                <w:rFonts w:asciiTheme="majorHAnsi" w:hAnsiTheme="majorHAnsi" w:cstheme="majorHAnsi"/>
                <w:sz w:val="26"/>
                <w:szCs w:val="26"/>
                <w:lang w:eastAsia="vi-VN"/>
              </w:rPr>
              <w:t>13</w:t>
            </w:r>
          </w:p>
        </w:tc>
        <w:tc>
          <w:tcPr>
            <w:tcW w:w="2127" w:type="dxa"/>
            <w:shd w:val="clear" w:color="000000" w:fill="FFFFFF"/>
            <w:vAlign w:val="center"/>
          </w:tcPr>
          <w:p w14:paraId="2CAABEBC" w14:textId="4073B9C2" w:rsidR="003B1E5A" w:rsidRPr="00B8568A" w:rsidRDefault="003B1E5A" w:rsidP="003B1E5A">
            <w:pPr>
              <w:rPr>
                <w:rFonts w:asciiTheme="majorHAnsi" w:hAnsiTheme="majorHAnsi" w:cstheme="majorHAnsi"/>
                <w:sz w:val="26"/>
                <w:szCs w:val="26"/>
              </w:rPr>
            </w:pPr>
            <w:r w:rsidRPr="00B8568A">
              <w:rPr>
                <w:rFonts w:asciiTheme="majorHAnsi" w:hAnsiTheme="majorHAnsi" w:cstheme="majorHAnsi"/>
                <w:sz w:val="26"/>
                <w:szCs w:val="26"/>
              </w:rPr>
              <w:t>Gioăng thép lá xếp/spiral wound gasket, chi tiết số 35</w:t>
            </w:r>
            <w:r w:rsidR="00D707EE" w:rsidRPr="00B8568A">
              <w:rPr>
                <w:rFonts w:asciiTheme="majorHAnsi" w:hAnsiTheme="majorHAnsi" w:cstheme="majorHAnsi"/>
                <w:sz w:val="26"/>
                <w:szCs w:val="26"/>
              </w:rPr>
              <w:t>.</w:t>
            </w:r>
          </w:p>
        </w:tc>
        <w:tc>
          <w:tcPr>
            <w:tcW w:w="4252" w:type="dxa"/>
            <w:shd w:val="clear" w:color="000000" w:fill="FFFFFF"/>
            <w:vAlign w:val="center"/>
          </w:tcPr>
          <w:p w14:paraId="639CA999" w14:textId="26B55F61" w:rsidR="003B1E5A" w:rsidRPr="00B8568A" w:rsidRDefault="003B1E5A" w:rsidP="003B1E5A">
            <w:pPr>
              <w:rPr>
                <w:rFonts w:asciiTheme="majorHAnsi" w:hAnsiTheme="majorHAnsi" w:cstheme="majorHAnsi"/>
                <w:sz w:val="26"/>
                <w:szCs w:val="26"/>
              </w:rPr>
            </w:pPr>
            <w:r w:rsidRPr="00B8568A">
              <w:rPr>
                <w:rFonts w:asciiTheme="majorHAnsi" w:hAnsiTheme="majorHAnsi" w:cstheme="majorHAnsi"/>
                <w:sz w:val="26"/>
                <w:szCs w:val="26"/>
              </w:rPr>
              <w:t>chi tiết số 35, bản vẽ: figure 4 MD-BFP general plan</w:t>
            </w:r>
          </w:p>
          <w:p w14:paraId="39D6BB25" w14:textId="01F7299F" w:rsidR="003B1E5A" w:rsidRPr="00B8568A" w:rsidRDefault="003B1E5A" w:rsidP="003B1E5A">
            <w:pPr>
              <w:rPr>
                <w:rFonts w:asciiTheme="majorHAnsi" w:hAnsiTheme="majorHAnsi" w:cstheme="majorHAnsi"/>
                <w:sz w:val="26"/>
                <w:szCs w:val="26"/>
              </w:rPr>
            </w:pPr>
          </w:p>
        </w:tc>
        <w:tc>
          <w:tcPr>
            <w:tcW w:w="1134" w:type="dxa"/>
            <w:shd w:val="clear" w:color="000000" w:fill="FFFFFF"/>
            <w:vAlign w:val="center"/>
          </w:tcPr>
          <w:p w14:paraId="217AAAB2" w14:textId="24725DEB" w:rsidR="003B1E5A" w:rsidRPr="00B8568A" w:rsidRDefault="003B1E5A" w:rsidP="003B1E5A">
            <w:pPr>
              <w:jc w:val="center"/>
              <w:rPr>
                <w:rFonts w:asciiTheme="majorHAnsi" w:hAnsiTheme="majorHAnsi" w:cstheme="majorHAnsi"/>
                <w:sz w:val="26"/>
                <w:szCs w:val="26"/>
                <w:lang w:eastAsia="vi-VN"/>
              </w:rPr>
            </w:pPr>
          </w:p>
        </w:tc>
      </w:tr>
      <w:tr w:rsidR="00E85407" w:rsidRPr="00B8568A" w14:paraId="585A9382" w14:textId="77777777" w:rsidTr="0054242A">
        <w:trPr>
          <w:trHeight w:val="1260"/>
        </w:trPr>
        <w:tc>
          <w:tcPr>
            <w:tcW w:w="1583" w:type="dxa"/>
            <w:shd w:val="clear" w:color="000000" w:fill="FFFFFF"/>
            <w:vAlign w:val="center"/>
          </w:tcPr>
          <w:p w14:paraId="7F888FB6" w14:textId="77777777" w:rsidR="003B1E5A" w:rsidRPr="00B8568A" w:rsidRDefault="003B1E5A" w:rsidP="003B1E5A">
            <w:pPr>
              <w:jc w:val="center"/>
              <w:rPr>
                <w:rFonts w:asciiTheme="majorHAnsi" w:hAnsiTheme="majorHAnsi" w:cstheme="majorHAnsi"/>
                <w:sz w:val="26"/>
                <w:szCs w:val="26"/>
                <w:lang w:eastAsia="vi-VN"/>
              </w:rPr>
            </w:pPr>
            <w:r w:rsidRPr="00B8568A">
              <w:rPr>
                <w:rFonts w:asciiTheme="majorHAnsi" w:hAnsiTheme="majorHAnsi" w:cstheme="majorHAnsi"/>
                <w:sz w:val="26"/>
                <w:szCs w:val="26"/>
                <w:lang w:eastAsia="vi-VN"/>
              </w:rPr>
              <w:t>14</w:t>
            </w:r>
          </w:p>
        </w:tc>
        <w:tc>
          <w:tcPr>
            <w:tcW w:w="2127" w:type="dxa"/>
            <w:shd w:val="clear" w:color="000000" w:fill="FFFFFF"/>
            <w:vAlign w:val="center"/>
          </w:tcPr>
          <w:p w14:paraId="34FE3E6A" w14:textId="7FD799C8" w:rsidR="003B1E5A" w:rsidRPr="00B8568A" w:rsidRDefault="003B1E5A" w:rsidP="003B1E5A">
            <w:pPr>
              <w:rPr>
                <w:rFonts w:asciiTheme="majorHAnsi" w:hAnsiTheme="majorHAnsi" w:cstheme="majorHAnsi"/>
                <w:sz w:val="26"/>
                <w:szCs w:val="26"/>
              </w:rPr>
            </w:pPr>
            <w:r w:rsidRPr="00B8568A">
              <w:rPr>
                <w:rFonts w:asciiTheme="majorHAnsi" w:hAnsiTheme="majorHAnsi" w:cstheme="majorHAnsi"/>
                <w:sz w:val="26"/>
                <w:szCs w:val="26"/>
              </w:rPr>
              <w:t>Gioăng thép lá xếp/spiral wound gasket, chi tiết số 39</w:t>
            </w:r>
            <w:r w:rsidR="00D707EE" w:rsidRPr="00B8568A">
              <w:rPr>
                <w:rFonts w:asciiTheme="majorHAnsi" w:hAnsiTheme="majorHAnsi" w:cstheme="majorHAnsi"/>
                <w:sz w:val="26"/>
                <w:szCs w:val="26"/>
              </w:rPr>
              <w:t>.</w:t>
            </w:r>
          </w:p>
        </w:tc>
        <w:tc>
          <w:tcPr>
            <w:tcW w:w="4252" w:type="dxa"/>
            <w:shd w:val="clear" w:color="000000" w:fill="FFFFFF"/>
            <w:vAlign w:val="center"/>
          </w:tcPr>
          <w:p w14:paraId="5810EE3B" w14:textId="1E0AFDC0" w:rsidR="003B1E5A" w:rsidRPr="00B8568A" w:rsidRDefault="003B1E5A" w:rsidP="003B1E5A">
            <w:pPr>
              <w:rPr>
                <w:rFonts w:asciiTheme="majorHAnsi" w:hAnsiTheme="majorHAnsi" w:cstheme="majorHAnsi"/>
                <w:sz w:val="26"/>
                <w:szCs w:val="26"/>
              </w:rPr>
            </w:pPr>
            <w:r w:rsidRPr="00B8568A">
              <w:rPr>
                <w:rFonts w:asciiTheme="majorHAnsi" w:hAnsiTheme="majorHAnsi" w:cstheme="majorHAnsi"/>
                <w:sz w:val="26"/>
                <w:szCs w:val="26"/>
              </w:rPr>
              <w:t>chi tiết số 39, bản vẽ: figure 4 MD-BFP general plan</w:t>
            </w:r>
          </w:p>
          <w:p w14:paraId="00BC8EBE" w14:textId="7D2F638C" w:rsidR="003B1E5A" w:rsidRPr="00B8568A" w:rsidRDefault="003B1E5A" w:rsidP="003B1E5A">
            <w:pPr>
              <w:rPr>
                <w:rFonts w:asciiTheme="majorHAnsi" w:hAnsiTheme="majorHAnsi" w:cstheme="majorHAnsi"/>
                <w:sz w:val="26"/>
                <w:szCs w:val="26"/>
              </w:rPr>
            </w:pPr>
          </w:p>
        </w:tc>
        <w:tc>
          <w:tcPr>
            <w:tcW w:w="1134" w:type="dxa"/>
            <w:shd w:val="clear" w:color="000000" w:fill="FFFFFF"/>
            <w:vAlign w:val="center"/>
          </w:tcPr>
          <w:p w14:paraId="4FCF2210" w14:textId="5289C96D" w:rsidR="003B1E5A" w:rsidRPr="00B8568A" w:rsidRDefault="003B1E5A" w:rsidP="003B1E5A">
            <w:pPr>
              <w:jc w:val="center"/>
              <w:rPr>
                <w:rFonts w:asciiTheme="majorHAnsi" w:hAnsiTheme="majorHAnsi" w:cstheme="majorHAnsi"/>
                <w:sz w:val="26"/>
                <w:szCs w:val="26"/>
                <w:lang w:eastAsia="vi-VN"/>
              </w:rPr>
            </w:pPr>
          </w:p>
        </w:tc>
      </w:tr>
      <w:tr w:rsidR="00E85407" w:rsidRPr="00B8568A" w14:paraId="75857178" w14:textId="77777777" w:rsidTr="0054242A">
        <w:trPr>
          <w:trHeight w:val="1260"/>
        </w:trPr>
        <w:tc>
          <w:tcPr>
            <w:tcW w:w="1583" w:type="dxa"/>
            <w:shd w:val="clear" w:color="000000" w:fill="FFFFFF"/>
            <w:vAlign w:val="center"/>
          </w:tcPr>
          <w:p w14:paraId="25D9B7F2" w14:textId="77777777" w:rsidR="003B1E5A" w:rsidRPr="00B8568A" w:rsidRDefault="003B1E5A" w:rsidP="003B1E5A">
            <w:pPr>
              <w:jc w:val="center"/>
              <w:rPr>
                <w:rFonts w:asciiTheme="majorHAnsi" w:hAnsiTheme="majorHAnsi" w:cstheme="majorHAnsi"/>
                <w:sz w:val="26"/>
                <w:szCs w:val="26"/>
                <w:lang w:eastAsia="vi-VN"/>
              </w:rPr>
            </w:pPr>
            <w:r w:rsidRPr="00B8568A">
              <w:rPr>
                <w:rFonts w:asciiTheme="majorHAnsi" w:hAnsiTheme="majorHAnsi" w:cstheme="majorHAnsi"/>
                <w:sz w:val="26"/>
                <w:szCs w:val="26"/>
                <w:lang w:eastAsia="vi-VN"/>
              </w:rPr>
              <w:t>15</w:t>
            </w:r>
          </w:p>
        </w:tc>
        <w:tc>
          <w:tcPr>
            <w:tcW w:w="2127" w:type="dxa"/>
            <w:shd w:val="clear" w:color="000000" w:fill="FFFFFF"/>
            <w:vAlign w:val="center"/>
          </w:tcPr>
          <w:p w14:paraId="2C7290F6" w14:textId="323CFDE9" w:rsidR="003B1E5A" w:rsidRPr="00B8568A" w:rsidRDefault="003B1E5A" w:rsidP="003B1E5A">
            <w:pPr>
              <w:rPr>
                <w:rFonts w:asciiTheme="majorHAnsi" w:hAnsiTheme="majorHAnsi" w:cstheme="majorHAnsi"/>
                <w:sz w:val="26"/>
                <w:szCs w:val="26"/>
              </w:rPr>
            </w:pPr>
            <w:r w:rsidRPr="00B8568A">
              <w:rPr>
                <w:rFonts w:asciiTheme="majorHAnsi" w:hAnsiTheme="majorHAnsi" w:cstheme="majorHAnsi"/>
                <w:sz w:val="26"/>
                <w:szCs w:val="26"/>
              </w:rPr>
              <w:t>Gioăng thép lá xếp/spiral wound gasket, chi tiết số 41</w:t>
            </w:r>
            <w:r w:rsidR="00D707EE" w:rsidRPr="00B8568A">
              <w:rPr>
                <w:rFonts w:asciiTheme="majorHAnsi" w:hAnsiTheme="majorHAnsi" w:cstheme="majorHAnsi"/>
                <w:sz w:val="26"/>
                <w:szCs w:val="26"/>
              </w:rPr>
              <w:t>.</w:t>
            </w:r>
          </w:p>
        </w:tc>
        <w:tc>
          <w:tcPr>
            <w:tcW w:w="4252" w:type="dxa"/>
            <w:shd w:val="clear" w:color="000000" w:fill="FFFFFF"/>
            <w:vAlign w:val="center"/>
          </w:tcPr>
          <w:p w14:paraId="3B587288" w14:textId="2FBE645D" w:rsidR="003B1E5A" w:rsidRPr="00B8568A" w:rsidRDefault="003B1E5A" w:rsidP="003B1E5A">
            <w:pPr>
              <w:rPr>
                <w:rFonts w:asciiTheme="majorHAnsi" w:hAnsiTheme="majorHAnsi" w:cstheme="majorHAnsi"/>
                <w:sz w:val="26"/>
                <w:szCs w:val="26"/>
              </w:rPr>
            </w:pPr>
            <w:r w:rsidRPr="00B8568A">
              <w:rPr>
                <w:rFonts w:asciiTheme="majorHAnsi" w:hAnsiTheme="majorHAnsi" w:cstheme="majorHAnsi"/>
                <w:sz w:val="26"/>
                <w:szCs w:val="26"/>
              </w:rPr>
              <w:t>chi tiết số 41, bản vẽ: figure 4 MD-BFP general plan</w:t>
            </w:r>
          </w:p>
          <w:p w14:paraId="46F7B308" w14:textId="361D0BDE" w:rsidR="003B1E5A" w:rsidRPr="00B8568A" w:rsidRDefault="003B1E5A" w:rsidP="003B1E5A">
            <w:pPr>
              <w:rPr>
                <w:rFonts w:asciiTheme="majorHAnsi" w:hAnsiTheme="majorHAnsi" w:cstheme="majorHAnsi"/>
                <w:sz w:val="26"/>
                <w:szCs w:val="26"/>
              </w:rPr>
            </w:pPr>
          </w:p>
        </w:tc>
        <w:tc>
          <w:tcPr>
            <w:tcW w:w="1134" w:type="dxa"/>
            <w:shd w:val="clear" w:color="000000" w:fill="FFFFFF"/>
            <w:vAlign w:val="center"/>
          </w:tcPr>
          <w:p w14:paraId="275B52D5" w14:textId="0B013843" w:rsidR="003B1E5A" w:rsidRPr="00B8568A" w:rsidRDefault="003B1E5A" w:rsidP="003B1E5A">
            <w:pPr>
              <w:jc w:val="center"/>
              <w:rPr>
                <w:rFonts w:asciiTheme="majorHAnsi" w:hAnsiTheme="majorHAnsi" w:cstheme="majorHAnsi"/>
                <w:sz w:val="26"/>
                <w:szCs w:val="26"/>
                <w:lang w:eastAsia="vi-VN"/>
              </w:rPr>
            </w:pPr>
          </w:p>
        </w:tc>
      </w:tr>
      <w:tr w:rsidR="00E85407" w:rsidRPr="00B8568A" w14:paraId="36590F2A" w14:textId="77777777" w:rsidTr="0054242A">
        <w:trPr>
          <w:trHeight w:val="945"/>
        </w:trPr>
        <w:tc>
          <w:tcPr>
            <w:tcW w:w="1583" w:type="dxa"/>
            <w:shd w:val="clear" w:color="000000" w:fill="FFFFFF"/>
            <w:vAlign w:val="center"/>
          </w:tcPr>
          <w:p w14:paraId="1B5EFC5C" w14:textId="77777777" w:rsidR="003B1E5A" w:rsidRPr="00B8568A" w:rsidRDefault="003B1E5A" w:rsidP="003B1E5A">
            <w:pPr>
              <w:jc w:val="center"/>
              <w:rPr>
                <w:rFonts w:asciiTheme="majorHAnsi" w:hAnsiTheme="majorHAnsi" w:cstheme="majorHAnsi"/>
                <w:sz w:val="26"/>
                <w:szCs w:val="26"/>
                <w:lang w:eastAsia="vi-VN"/>
              </w:rPr>
            </w:pPr>
            <w:r w:rsidRPr="00B8568A">
              <w:rPr>
                <w:rFonts w:asciiTheme="majorHAnsi" w:hAnsiTheme="majorHAnsi" w:cstheme="majorHAnsi"/>
                <w:sz w:val="26"/>
                <w:szCs w:val="26"/>
                <w:lang w:eastAsia="vi-VN"/>
              </w:rPr>
              <w:t>16</w:t>
            </w:r>
          </w:p>
        </w:tc>
        <w:tc>
          <w:tcPr>
            <w:tcW w:w="2127" w:type="dxa"/>
            <w:shd w:val="clear" w:color="000000" w:fill="FFFFFF"/>
            <w:vAlign w:val="center"/>
          </w:tcPr>
          <w:p w14:paraId="26042153" w14:textId="109F71B0" w:rsidR="003B1E5A" w:rsidRPr="00B8568A" w:rsidRDefault="003B1E5A" w:rsidP="004915BA">
            <w:pPr>
              <w:rPr>
                <w:rFonts w:asciiTheme="majorHAnsi" w:hAnsiTheme="majorHAnsi" w:cstheme="majorHAnsi"/>
                <w:sz w:val="26"/>
                <w:szCs w:val="26"/>
              </w:rPr>
            </w:pPr>
            <w:r w:rsidRPr="00B8568A">
              <w:rPr>
                <w:rFonts w:asciiTheme="majorHAnsi" w:hAnsiTheme="majorHAnsi" w:cstheme="majorHAnsi"/>
                <w:sz w:val="26"/>
                <w:szCs w:val="26"/>
              </w:rPr>
              <w:t xml:space="preserve">Phin lọc dầu /Star filter element </w:t>
            </w:r>
          </w:p>
        </w:tc>
        <w:tc>
          <w:tcPr>
            <w:tcW w:w="4252" w:type="dxa"/>
            <w:shd w:val="clear" w:color="000000" w:fill="FFFFFF"/>
            <w:vAlign w:val="center"/>
          </w:tcPr>
          <w:p w14:paraId="54B909B9" w14:textId="03B6B81D" w:rsidR="003B1E5A" w:rsidRPr="00B8568A" w:rsidRDefault="003B1E5A" w:rsidP="003B1E5A">
            <w:pPr>
              <w:spacing w:line="288" w:lineRule="auto"/>
              <w:rPr>
                <w:rFonts w:asciiTheme="majorHAnsi" w:hAnsiTheme="majorHAnsi" w:cstheme="majorHAnsi"/>
                <w:sz w:val="26"/>
                <w:szCs w:val="26"/>
              </w:rPr>
            </w:pPr>
            <w:r w:rsidRPr="00B8568A">
              <w:rPr>
                <w:rFonts w:asciiTheme="majorHAnsi" w:hAnsiTheme="majorHAnsi" w:cstheme="majorHAnsi"/>
                <w:sz w:val="26"/>
                <w:szCs w:val="26"/>
              </w:rPr>
              <w:t>Mã hiệu: 0369/0010/0060</w:t>
            </w:r>
          </w:p>
          <w:p w14:paraId="2A2E4D70" w14:textId="0BCC939B" w:rsidR="003B1E5A" w:rsidRPr="00B8568A" w:rsidRDefault="003B1E5A" w:rsidP="003B1E5A">
            <w:pPr>
              <w:widowControl w:val="0"/>
              <w:spacing w:line="288" w:lineRule="auto"/>
              <w:rPr>
                <w:rFonts w:asciiTheme="majorHAnsi" w:hAnsiTheme="majorHAnsi" w:cstheme="majorHAnsi"/>
                <w:w w:val="90"/>
                <w:sz w:val="26"/>
                <w:szCs w:val="26"/>
              </w:rPr>
            </w:pPr>
            <w:r w:rsidRPr="00B8568A">
              <w:rPr>
                <w:rFonts w:asciiTheme="majorHAnsi" w:hAnsiTheme="majorHAnsi" w:cstheme="majorHAnsi"/>
                <w:sz w:val="26"/>
                <w:szCs w:val="26"/>
              </w:rPr>
              <w:t>Tài liệu: R17K.2-E UONG BI 2- VOITH</w:t>
            </w:r>
          </w:p>
        </w:tc>
        <w:tc>
          <w:tcPr>
            <w:tcW w:w="1134" w:type="dxa"/>
            <w:shd w:val="clear" w:color="000000" w:fill="FFFFFF"/>
            <w:vAlign w:val="center"/>
          </w:tcPr>
          <w:p w14:paraId="15FA1735" w14:textId="48D817C3" w:rsidR="003B1E5A" w:rsidRPr="00B8568A" w:rsidRDefault="003B1E5A" w:rsidP="003B1E5A">
            <w:pPr>
              <w:jc w:val="center"/>
              <w:rPr>
                <w:rFonts w:asciiTheme="majorHAnsi" w:hAnsiTheme="majorHAnsi" w:cstheme="majorHAnsi"/>
                <w:sz w:val="26"/>
                <w:szCs w:val="26"/>
                <w:lang w:eastAsia="vi-VN"/>
              </w:rPr>
            </w:pPr>
          </w:p>
        </w:tc>
      </w:tr>
      <w:tr w:rsidR="003B1E5A" w:rsidRPr="00B8568A" w14:paraId="6FD04D92" w14:textId="77777777" w:rsidTr="001A4609">
        <w:trPr>
          <w:trHeight w:val="1260"/>
        </w:trPr>
        <w:tc>
          <w:tcPr>
            <w:tcW w:w="1583" w:type="dxa"/>
            <w:shd w:val="clear" w:color="000000" w:fill="FFFFFF"/>
            <w:vAlign w:val="center"/>
          </w:tcPr>
          <w:p w14:paraId="11A79FF8" w14:textId="77777777" w:rsidR="003B1E5A" w:rsidRPr="00B8568A" w:rsidRDefault="003B1E5A" w:rsidP="003B1E5A">
            <w:pPr>
              <w:jc w:val="center"/>
              <w:rPr>
                <w:rFonts w:asciiTheme="majorHAnsi" w:hAnsiTheme="majorHAnsi" w:cstheme="majorHAnsi"/>
                <w:sz w:val="26"/>
                <w:szCs w:val="26"/>
                <w:lang w:eastAsia="vi-VN"/>
              </w:rPr>
            </w:pPr>
            <w:r w:rsidRPr="00B8568A">
              <w:rPr>
                <w:rFonts w:asciiTheme="majorHAnsi" w:hAnsiTheme="majorHAnsi" w:cstheme="majorHAnsi"/>
                <w:sz w:val="26"/>
                <w:szCs w:val="26"/>
                <w:lang w:eastAsia="vi-VN"/>
              </w:rPr>
              <w:t>17</w:t>
            </w:r>
          </w:p>
        </w:tc>
        <w:tc>
          <w:tcPr>
            <w:tcW w:w="2127" w:type="dxa"/>
            <w:shd w:val="clear" w:color="000000" w:fill="FFFFFF"/>
            <w:vAlign w:val="center"/>
          </w:tcPr>
          <w:p w14:paraId="66B09B2C" w14:textId="4FD935C4" w:rsidR="003B1E5A" w:rsidRPr="00B8568A" w:rsidRDefault="003B1E5A" w:rsidP="004915BA">
            <w:pPr>
              <w:rPr>
                <w:rFonts w:asciiTheme="majorHAnsi" w:hAnsiTheme="majorHAnsi" w:cstheme="majorHAnsi"/>
                <w:sz w:val="26"/>
                <w:szCs w:val="26"/>
              </w:rPr>
            </w:pPr>
            <w:r w:rsidRPr="00B8568A">
              <w:rPr>
                <w:rFonts w:asciiTheme="majorHAnsi" w:hAnsiTheme="majorHAnsi" w:cstheme="majorHAnsi"/>
                <w:sz w:val="26"/>
                <w:szCs w:val="26"/>
              </w:rPr>
              <w:t xml:space="preserve">Phin lọc/ Filter element </w:t>
            </w:r>
          </w:p>
        </w:tc>
        <w:tc>
          <w:tcPr>
            <w:tcW w:w="4252" w:type="dxa"/>
            <w:shd w:val="clear" w:color="000000" w:fill="FFFFFF"/>
            <w:vAlign w:val="center"/>
          </w:tcPr>
          <w:p w14:paraId="1133A635" w14:textId="298FF236" w:rsidR="003B1E5A" w:rsidRPr="00B8568A" w:rsidRDefault="003B1E5A" w:rsidP="003B1E5A">
            <w:pPr>
              <w:rPr>
                <w:rFonts w:asciiTheme="majorHAnsi" w:hAnsiTheme="majorHAnsi" w:cstheme="majorHAnsi"/>
                <w:sz w:val="26"/>
                <w:szCs w:val="26"/>
              </w:rPr>
            </w:pPr>
            <w:r w:rsidRPr="00B8568A">
              <w:rPr>
                <w:rFonts w:asciiTheme="majorHAnsi" w:hAnsiTheme="majorHAnsi" w:cstheme="majorHAnsi"/>
                <w:sz w:val="26"/>
                <w:szCs w:val="26"/>
              </w:rPr>
              <w:t>Mã hiệu: 0060/0040/0010</w:t>
            </w:r>
          </w:p>
          <w:p w14:paraId="35259154" w14:textId="0B9F287B" w:rsidR="003B1E5A" w:rsidRPr="00B8568A" w:rsidRDefault="003B1E5A" w:rsidP="003B1E5A">
            <w:pPr>
              <w:rPr>
                <w:rFonts w:asciiTheme="majorHAnsi" w:hAnsiTheme="majorHAnsi" w:cstheme="majorHAnsi"/>
                <w:sz w:val="26"/>
                <w:szCs w:val="26"/>
              </w:rPr>
            </w:pPr>
            <w:r w:rsidRPr="00B8568A">
              <w:rPr>
                <w:rFonts w:asciiTheme="majorHAnsi" w:hAnsiTheme="majorHAnsi" w:cstheme="majorHAnsi"/>
                <w:sz w:val="26"/>
                <w:szCs w:val="26"/>
              </w:rPr>
              <w:t>Tài liệu: R17K.2-E UONG BI 2- VOITH</w:t>
            </w:r>
          </w:p>
        </w:tc>
        <w:tc>
          <w:tcPr>
            <w:tcW w:w="1134" w:type="dxa"/>
            <w:shd w:val="clear" w:color="000000" w:fill="FFFFFF"/>
            <w:vAlign w:val="center"/>
          </w:tcPr>
          <w:p w14:paraId="5DB47A9A" w14:textId="77777777" w:rsidR="003B1E5A" w:rsidRPr="00B8568A" w:rsidRDefault="003B1E5A" w:rsidP="003B1E5A">
            <w:pPr>
              <w:jc w:val="center"/>
              <w:rPr>
                <w:rFonts w:asciiTheme="majorHAnsi" w:hAnsiTheme="majorHAnsi" w:cstheme="majorHAnsi"/>
                <w:sz w:val="26"/>
                <w:szCs w:val="26"/>
                <w:lang w:eastAsia="vi-VN"/>
              </w:rPr>
            </w:pPr>
          </w:p>
        </w:tc>
      </w:tr>
    </w:tbl>
    <w:p w14:paraId="754579F1" w14:textId="77777777" w:rsidR="00954F10" w:rsidRPr="00B8568A" w:rsidRDefault="00954F10" w:rsidP="00954F10">
      <w:pPr>
        <w:rPr>
          <w:rFonts w:asciiTheme="majorHAnsi" w:hAnsiTheme="majorHAnsi" w:cstheme="majorHAnsi"/>
          <w:sz w:val="26"/>
          <w:szCs w:val="26"/>
        </w:rPr>
      </w:pPr>
    </w:p>
    <w:bookmarkEnd w:id="7"/>
    <w:p w14:paraId="0564190D" w14:textId="77777777" w:rsidR="00954F10" w:rsidRPr="00B8568A" w:rsidRDefault="00954F10" w:rsidP="00954F10">
      <w:pPr>
        <w:widowControl w:val="0"/>
        <w:autoSpaceDE w:val="0"/>
        <w:autoSpaceDN w:val="0"/>
        <w:spacing w:line="320" w:lineRule="exact"/>
        <w:ind w:firstLine="567"/>
        <w:outlineLvl w:val="1"/>
        <w:rPr>
          <w:rFonts w:asciiTheme="majorHAnsi" w:hAnsiTheme="majorHAnsi" w:cstheme="majorHAnsi"/>
          <w:b/>
          <w:sz w:val="26"/>
          <w:szCs w:val="26"/>
        </w:rPr>
      </w:pPr>
      <w:r w:rsidRPr="00B8568A">
        <w:rPr>
          <w:rFonts w:asciiTheme="majorHAnsi" w:hAnsiTheme="majorHAnsi" w:cstheme="majorHAnsi"/>
          <w:b/>
          <w:sz w:val="26"/>
          <w:szCs w:val="26"/>
        </w:rPr>
        <w:t>1.2.1.3. Yêu cầu kỹ thuật đối với dịch vụ sửa chữa:</w:t>
      </w:r>
    </w:p>
    <w:p w14:paraId="5424CF49" w14:textId="77777777" w:rsidR="00954F10" w:rsidRPr="00B8568A" w:rsidRDefault="00954F10" w:rsidP="00954F10">
      <w:pPr>
        <w:keepLines/>
        <w:tabs>
          <w:tab w:val="left" w:pos="993"/>
          <w:tab w:val="left" w:pos="1890"/>
        </w:tabs>
        <w:spacing w:before="40" w:after="40" w:line="276" w:lineRule="auto"/>
        <w:contextualSpacing/>
        <w:rPr>
          <w:rFonts w:asciiTheme="majorHAnsi" w:hAnsiTheme="majorHAnsi" w:cstheme="majorHAnsi"/>
          <w:sz w:val="26"/>
          <w:szCs w:val="26"/>
          <w:lang w:val="es-ES"/>
        </w:rPr>
      </w:pPr>
      <w:r w:rsidRPr="00B8568A">
        <w:rPr>
          <w:rFonts w:asciiTheme="majorHAnsi" w:hAnsiTheme="majorHAnsi" w:cstheme="majorHAnsi"/>
          <w:b/>
          <w:bCs/>
          <w:sz w:val="26"/>
          <w:szCs w:val="26"/>
          <w:lang w:val="es-ES" w:eastAsia="x-none"/>
        </w:rPr>
        <w:t xml:space="preserve">         Phạm vi cung cấp dịch vụ: </w:t>
      </w:r>
    </w:p>
    <w:p w14:paraId="233101EE" w14:textId="77777777" w:rsidR="00954F10" w:rsidRPr="00B8568A" w:rsidRDefault="00954F10" w:rsidP="00954F10">
      <w:pPr>
        <w:widowControl w:val="0"/>
        <w:spacing w:line="300" w:lineRule="exact"/>
        <w:rPr>
          <w:rFonts w:asciiTheme="majorHAnsi" w:hAnsiTheme="majorHAnsi" w:cstheme="majorHAnsi"/>
          <w:sz w:val="26"/>
          <w:szCs w:val="26"/>
          <w:lang w:val="nl-NL"/>
        </w:rPr>
      </w:pPr>
      <w:r w:rsidRPr="00B8568A">
        <w:rPr>
          <w:rFonts w:asciiTheme="majorHAnsi" w:hAnsiTheme="majorHAnsi" w:cstheme="majorHAnsi"/>
          <w:sz w:val="26"/>
          <w:szCs w:val="26"/>
          <w:lang w:val="nl-NL"/>
        </w:rPr>
        <w:t>Phạm vi, khối lượng các mục công việc gói thầu theo yêu cầu của Chủ đầu tư như sau:</w:t>
      </w:r>
    </w:p>
    <w:p w14:paraId="209A0A5C" w14:textId="77777777" w:rsidR="000746D5" w:rsidRPr="00B8568A" w:rsidRDefault="000746D5" w:rsidP="00954F10">
      <w:pPr>
        <w:widowControl w:val="0"/>
        <w:spacing w:line="300" w:lineRule="exact"/>
        <w:rPr>
          <w:rFonts w:asciiTheme="majorHAnsi" w:hAnsiTheme="majorHAnsi" w:cstheme="majorHAnsi"/>
          <w:sz w:val="26"/>
          <w:szCs w:val="26"/>
          <w:lang w:val="nl-NL"/>
        </w:rPr>
      </w:pPr>
    </w:p>
    <w:tbl>
      <w:tblPr>
        <w:tblStyle w:val="TableGrid"/>
        <w:tblW w:w="9924" w:type="dxa"/>
        <w:tblInd w:w="-431" w:type="dxa"/>
        <w:tblLook w:val="04A0" w:firstRow="1" w:lastRow="0" w:firstColumn="1" w:lastColumn="0" w:noHBand="0" w:noVBand="1"/>
      </w:tblPr>
      <w:tblGrid>
        <w:gridCol w:w="708"/>
        <w:gridCol w:w="2681"/>
        <w:gridCol w:w="802"/>
        <w:gridCol w:w="863"/>
        <w:gridCol w:w="4870"/>
      </w:tblGrid>
      <w:tr w:rsidR="00E85407" w:rsidRPr="00B8568A" w14:paraId="77972136" w14:textId="32FDF855" w:rsidTr="00F44BFB">
        <w:tc>
          <w:tcPr>
            <w:tcW w:w="670" w:type="dxa"/>
            <w:vAlign w:val="center"/>
          </w:tcPr>
          <w:p w14:paraId="250351DB" w14:textId="6BD6C33B" w:rsidR="000746D5" w:rsidRPr="00B8568A" w:rsidRDefault="000746D5" w:rsidP="000746D5">
            <w:pPr>
              <w:rPr>
                <w:rFonts w:asciiTheme="majorHAnsi" w:hAnsiTheme="majorHAnsi" w:cstheme="majorHAnsi"/>
                <w:sz w:val="26"/>
                <w:szCs w:val="26"/>
                <w:lang w:eastAsia="ko-KR"/>
              </w:rPr>
            </w:pPr>
            <w:r w:rsidRPr="00B8568A">
              <w:rPr>
                <w:rFonts w:asciiTheme="majorHAnsi" w:hAnsiTheme="majorHAnsi" w:cstheme="majorHAnsi"/>
                <w:b/>
                <w:sz w:val="26"/>
                <w:szCs w:val="26"/>
                <w:lang w:val="nl-NL"/>
              </w:rPr>
              <w:t>STT</w:t>
            </w:r>
          </w:p>
        </w:tc>
        <w:tc>
          <w:tcPr>
            <w:tcW w:w="2719" w:type="dxa"/>
            <w:vAlign w:val="center"/>
          </w:tcPr>
          <w:p w14:paraId="0B68181B" w14:textId="290C91DD" w:rsidR="000746D5" w:rsidRPr="00B8568A" w:rsidRDefault="000746D5" w:rsidP="000746D5">
            <w:pPr>
              <w:rPr>
                <w:rFonts w:asciiTheme="majorHAnsi" w:hAnsiTheme="majorHAnsi" w:cstheme="majorHAnsi"/>
                <w:sz w:val="26"/>
                <w:szCs w:val="26"/>
                <w:lang w:eastAsia="ko-KR"/>
              </w:rPr>
            </w:pPr>
            <w:r w:rsidRPr="00B8568A">
              <w:rPr>
                <w:rFonts w:asciiTheme="majorHAnsi" w:hAnsiTheme="majorHAnsi" w:cstheme="majorHAnsi"/>
                <w:b/>
                <w:bCs/>
                <w:sz w:val="26"/>
                <w:szCs w:val="26"/>
              </w:rPr>
              <w:t>Mô tả công việc mời thầu</w:t>
            </w:r>
          </w:p>
        </w:tc>
        <w:tc>
          <w:tcPr>
            <w:tcW w:w="757" w:type="dxa"/>
            <w:vAlign w:val="center"/>
          </w:tcPr>
          <w:p w14:paraId="33716A3F" w14:textId="6244A69F" w:rsidR="000746D5" w:rsidRPr="00B8568A" w:rsidRDefault="000746D5" w:rsidP="000746D5">
            <w:pPr>
              <w:rPr>
                <w:rFonts w:asciiTheme="majorHAnsi" w:hAnsiTheme="majorHAnsi" w:cstheme="majorHAnsi"/>
                <w:sz w:val="26"/>
                <w:szCs w:val="26"/>
                <w:lang w:eastAsia="ko-KR"/>
              </w:rPr>
            </w:pPr>
            <w:r w:rsidRPr="00B8568A">
              <w:rPr>
                <w:rFonts w:asciiTheme="majorHAnsi" w:hAnsiTheme="majorHAnsi" w:cstheme="majorHAnsi"/>
                <w:b/>
                <w:bCs/>
                <w:sz w:val="26"/>
                <w:szCs w:val="26"/>
              </w:rPr>
              <w:t>ĐVT</w:t>
            </w:r>
          </w:p>
        </w:tc>
        <w:tc>
          <w:tcPr>
            <w:tcW w:w="816" w:type="dxa"/>
            <w:vAlign w:val="center"/>
          </w:tcPr>
          <w:p w14:paraId="2105D3B2" w14:textId="7EB90BB5" w:rsidR="000746D5" w:rsidRPr="00B8568A" w:rsidRDefault="000746D5" w:rsidP="000746D5">
            <w:pPr>
              <w:rPr>
                <w:rFonts w:asciiTheme="majorHAnsi" w:hAnsiTheme="majorHAnsi" w:cstheme="majorHAnsi"/>
                <w:sz w:val="26"/>
                <w:szCs w:val="26"/>
                <w:lang w:eastAsia="ko-KR"/>
              </w:rPr>
            </w:pPr>
            <w:r w:rsidRPr="00B8568A">
              <w:rPr>
                <w:rFonts w:asciiTheme="majorHAnsi" w:hAnsiTheme="majorHAnsi" w:cstheme="majorHAnsi"/>
                <w:b/>
                <w:bCs/>
                <w:sz w:val="26"/>
                <w:szCs w:val="26"/>
              </w:rPr>
              <w:t>Số lượng</w:t>
            </w:r>
          </w:p>
        </w:tc>
        <w:tc>
          <w:tcPr>
            <w:tcW w:w="4962" w:type="dxa"/>
            <w:vAlign w:val="center"/>
          </w:tcPr>
          <w:p w14:paraId="542CA67A" w14:textId="1C0318D1" w:rsidR="000746D5" w:rsidRPr="00B8568A" w:rsidRDefault="000746D5" w:rsidP="000746D5">
            <w:pPr>
              <w:rPr>
                <w:rFonts w:asciiTheme="majorHAnsi" w:hAnsiTheme="majorHAnsi" w:cstheme="majorHAnsi"/>
                <w:sz w:val="26"/>
                <w:szCs w:val="26"/>
                <w:lang w:eastAsia="ko-KR"/>
              </w:rPr>
            </w:pPr>
            <w:r w:rsidRPr="00B8568A">
              <w:rPr>
                <w:rFonts w:asciiTheme="majorHAnsi" w:hAnsiTheme="majorHAnsi" w:cstheme="majorHAnsi"/>
                <w:b/>
                <w:bCs/>
                <w:sz w:val="26"/>
                <w:szCs w:val="26"/>
              </w:rPr>
              <w:t>Mô tả chi tiết công việc</w:t>
            </w:r>
          </w:p>
        </w:tc>
      </w:tr>
      <w:tr w:rsidR="00E85407" w:rsidRPr="00B8568A" w14:paraId="5BC5FF12" w14:textId="4FFB68BE" w:rsidTr="00F44BFB">
        <w:tc>
          <w:tcPr>
            <w:tcW w:w="670" w:type="dxa"/>
            <w:vAlign w:val="center"/>
          </w:tcPr>
          <w:p w14:paraId="7BE214BE" w14:textId="781F64BB" w:rsidR="000746D5" w:rsidRPr="00B8568A" w:rsidRDefault="000746D5" w:rsidP="000746D5">
            <w:pPr>
              <w:rPr>
                <w:rFonts w:asciiTheme="majorHAnsi" w:hAnsiTheme="majorHAnsi" w:cstheme="majorHAnsi"/>
                <w:sz w:val="26"/>
                <w:szCs w:val="26"/>
                <w:lang w:eastAsia="ko-KR"/>
              </w:rPr>
            </w:pPr>
            <w:r w:rsidRPr="00B8568A">
              <w:rPr>
                <w:rFonts w:asciiTheme="majorHAnsi" w:hAnsiTheme="majorHAnsi" w:cstheme="majorHAnsi"/>
                <w:b/>
                <w:bCs/>
                <w:sz w:val="26"/>
                <w:szCs w:val="26"/>
              </w:rPr>
              <w:t>A</w:t>
            </w:r>
          </w:p>
        </w:tc>
        <w:tc>
          <w:tcPr>
            <w:tcW w:w="2719" w:type="dxa"/>
            <w:vAlign w:val="bottom"/>
          </w:tcPr>
          <w:p w14:paraId="2B42AE3E" w14:textId="67686273" w:rsidR="000746D5" w:rsidRPr="00B8568A" w:rsidRDefault="000746D5" w:rsidP="000746D5">
            <w:pPr>
              <w:rPr>
                <w:rFonts w:asciiTheme="majorHAnsi" w:hAnsiTheme="majorHAnsi" w:cstheme="majorHAnsi"/>
                <w:sz w:val="26"/>
                <w:szCs w:val="26"/>
                <w:lang w:eastAsia="ko-KR"/>
              </w:rPr>
            </w:pPr>
            <w:r w:rsidRPr="00B8568A">
              <w:rPr>
                <w:rFonts w:asciiTheme="majorHAnsi" w:hAnsiTheme="majorHAnsi" w:cstheme="majorHAnsi"/>
                <w:b/>
                <w:bCs/>
                <w:sz w:val="26"/>
                <w:szCs w:val="26"/>
              </w:rPr>
              <w:t>VẬT TƯ THIẾT BỊ THAY THẾ PHỤC VỤ SỬA CHỮA</w:t>
            </w:r>
          </w:p>
        </w:tc>
        <w:tc>
          <w:tcPr>
            <w:tcW w:w="757" w:type="dxa"/>
            <w:vAlign w:val="center"/>
          </w:tcPr>
          <w:p w14:paraId="382345AF" w14:textId="2A95D42F" w:rsidR="000746D5" w:rsidRPr="00B8568A" w:rsidRDefault="000746D5" w:rsidP="000746D5">
            <w:pPr>
              <w:rPr>
                <w:rFonts w:asciiTheme="majorHAnsi" w:hAnsiTheme="majorHAnsi" w:cstheme="majorHAnsi"/>
                <w:sz w:val="26"/>
                <w:szCs w:val="26"/>
                <w:lang w:eastAsia="ko-KR"/>
              </w:rPr>
            </w:pPr>
            <w:r w:rsidRPr="00B8568A">
              <w:rPr>
                <w:rFonts w:asciiTheme="majorHAnsi" w:hAnsiTheme="majorHAnsi" w:cstheme="majorHAnsi"/>
                <w:b/>
                <w:bCs/>
                <w:sz w:val="26"/>
                <w:szCs w:val="26"/>
              </w:rPr>
              <w:t> </w:t>
            </w:r>
          </w:p>
        </w:tc>
        <w:tc>
          <w:tcPr>
            <w:tcW w:w="816" w:type="dxa"/>
            <w:vAlign w:val="center"/>
          </w:tcPr>
          <w:p w14:paraId="3C351727" w14:textId="50F9D2F5" w:rsidR="000746D5" w:rsidRPr="00B8568A" w:rsidRDefault="000746D5" w:rsidP="000746D5">
            <w:pPr>
              <w:rPr>
                <w:rFonts w:asciiTheme="majorHAnsi" w:hAnsiTheme="majorHAnsi" w:cstheme="majorHAnsi"/>
                <w:sz w:val="26"/>
                <w:szCs w:val="26"/>
                <w:lang w:eastAsia="ko-KR"/>
              </w:rPr>
            </w:pPr>
            <w:r w:rsidRPr="00B8568A">
              <w:rPr>
                <w:rFonts w:asciiTheme="majorHAnsi" w:hAnsiTheme="majorHAnsi" w:cstheme="majorHAnsi"/>
                <w:b/>
                <w:bCs/>
                <w:sz w:val="26"/>
                <w:szCs w:val="26"/>
              </w:rPr>
              <w:t> </w:t>
            </w:r>
          </w:p>
        </w:tc>
        <w:tc>
          <w:tcPr>
            <w:tcW w:w="4962" w:type="dxa"/>
            <w:vAlign w:val="bottom"/>
          </w:tcPr>
          <w:p w14:paraId="7AEE135E" w14:textId="1B1EF093" w:rsidR="000746D5" w:rsidRPr="00B8568A" w:rsidRDefault="000746D5" w:rsidP="000746D5">
            <w:pPr>
              <w:rPr>
                <w:rFonts w:asciiTheme="majorHAnsi" w:hAnsiTheme="majorHAnsi" w:cstheme="majorHAnsi"/>
                <w:sz w:val="26"/>
                <w:szCs w:val="26"/>
                <w:lang w:eastAsia="ko-KR"/>
              </w:rPr>
            </w:pPr>
            <w:r w:rsidRPr="00B8568A">
              <w:rPr>
                <w:rFonts w:asciiTheme="majorHAnsi" w:hAnsiTheme="majorHAnsi" w:cstheme="majorHAnsi"/>
                <w:sz w:val="26"/>
                <w:szCs w:val="26"/>
              </w:rPr>
              <w:t>Chi tiết theo Điểm e, Khoản 1.2.1.2, Mục 1.2,  Chương V của E-HSMT.</w:t>
            </w:r>
          </w:p>
        </w:tc>
      </w:tr>
      <w:tr w:rsidR="00E85407" w:rsidRPr="00B8568A" w14:paraId="0452DB43" w14:textId="1A69EEE4" w:rsidTr="00F44BFB">
        <w:tc>
          <w:tcPr>
            <w:tcW w:w="670" w:type="dxa"/>
            <w:vAlign w:val="center"/>
          </w:tcPr>
          <w:p w14:paraId="55D72F74" w14:textId="0CFFFCA4" w:rsidR="000746D5" w:rsidRPr="00B8568A" w:rsidRDefault="000746D5" w:rsidP="000746D5">
            <w:pPr>
              <w:rPr>
                <w:rFonts w:asciiTheme="majorHAnsi" w:hAnsiTheme="majorHAnsi" w:cstheme="majorHAnsi"/>
                <w:sz w:val="26"/>
                <w:szCs w:val="26"/>
                <w:lang w:eastAsia="ko-KR"/>
              </w:rPr>
            </w:pPr>
            <w:r w:rsidRPr="00B8568A">
              <w:rPr>
                <w:rFonts w:asciiTheme="majorHAnsi" w:hAnsiTheme="majorHAnsi" w:cstheme="majorHAnsi"/>
                <w:b/>
                <w:bCs/>
                <w:sz w:val="26"/>
                <w:szCs w:val="26"/>
              </w:rPr>
              <w:t>B</w:t>
            </w:r>
          </w:p>
        </w:tc>
        <w:tc>
          <w:tcPr>
            <w:tcW w:w="2719" w:type="dxa"/>
            <w:vAlign w:val="bottom"/>
          </w:tcPr>
          <w:p w14:paraId="3B444DC8" w14:textId="538BCCC2" w:rsidR="000746D5" w:rsidRPr="00B8568A" w:rsidRDefault="000746D5" w:rsidP="000746D5">
            <w:pPr>
              <w:rPr>
                <w:rFonts w:asciiTheme="majorHAnsi" w:hAnsiTheme="majorHAnsi" w:cstheme="majorHAnsi"/>
                <w:sz w:val="26"/>
                <w:szCs w:val="26"/>
                <w:lang w:eastAsia="ko-KR"/>
              </w:rPr>
            </w:pPr>
            <w:r w:rsidRPr="00B8568A">
              <w:rPr>
                <w:rFonts w:asciiTheme="majorHAnsi" w:hAnsiTheme="majorHAnsi" w:cstheme="majorHAnsi"/>
                <w:b/>
                <w:bCs/>
                <w:sz w:val="26"/>
                <w:szCs w:val="26"/>
              </w:rPr>
              <w:t>DỊCH VỤ SỬA CHỮA BƠM CẤP TỔ MÁY 330MW</w:t>
            </w:r>
          </w:p>
        </w:tc>
        <w:tc>
          <w:tcPr>
            <w:tcW w:w="757" w:type="dxa"/>
            <w:vAlign w:val="center"/>
          </w:tcPr>
          <w:p w14:paraId="4668C6ED" w14:textId="353B1C9F" w:rsidR="000746D5" w:rsidRPr="00B8568A" w:rsidRDefault="000746D5" w:rsidP="000746D5">
            <w:pPr>
              <w:rPr>
                <w:rFonts w:asciiTheme="majorHAnsi" w:hAnsiTheme="majorHAnsi" w:cstheme="majorHAnsi"/>
                <w:sz w:val="26"/>
                <w:szCs w:val="26"/>
                <w:lang w:eastAsia="ko-KR"/>
              </w:rPr>
            </w:pPr>
            <w:r w:rsidRPr="00B8568A">
              <w:rPr>
                <w:rFonts w:asciiTheme="majorHAnsi" w:hAnsiTheme="majorHAnsi" w:cstheme="majorHAnsi"/>
                <w:sz w:val="26"/>
                <w:szCs w:val="26"/>
              </w:rPr>
              <w:t> </w:t>
            </w:r>
          </w:p>
        </w:tc>
        <w:tc>
          <w:tcPr>
            <w:tcW w:w="816" w:type="dxa"/>
            <w:vAlign w:val="center"/>
          </w:tcPr>
          <w:p w14:paraId="3CA440B3" w14:textId="37C5DA0D" w:rsidR="000746D5" w:rsidRPr="00B8568A" w:rsidRDefault="000746D5" w:rsidP="000746D5">
            <w:pPr>
              <w:rPr>
                <w:rFonts w:asciiTheme="majorHAnsi" w:hAnsiTheme="majorHAnsi" w:cstheme="majorHAnsi"/>
                <w:sz w:val="26"/>
                <w:szCs w:val="26"/>
                <w:lang w:eastAsia="ko-KR"/>
              </w:rPr>
            </w:pPr>
            <w:r w:rsidRPr="00B8568A">
              <w:rPr>
                <w:rFonts w:asciiTheme="majorHAnsi" w:hAnsiTheme="majorHAnsi" w:cstheme="majorHAnsi"/>
                <w:sz w:val="26"/>
                <w:szCs w:val="26"/>
              </w:rPr>
              <w:t> </w:t>
            </w:r>
          </w:p>
        </w:tc>
        <w:tc>
          <w:tcPr>
            <w:tcW w:w="4962" w:type="dxa"/>
            <w:vAlign w:val="center"/>
          </w:tcPr>
          <w:p w14:paraId="6CFE7079" w14:textId="3C4AF9D7" w:rsidR="000746D5" w:rsidRPr="00B8568A" w:rsidRDefault="000746D5" w:rsidP="000746D5">
            <w:pPr>
              <w:rPr>
                <w:rFonts w:asciiTheme="majorHAnsi" w:hAnsiTheme="majorHAnsi" w:cstheme="majorHAnsi"/>
                <w:sz w:val="26"/>
                <w:szCs w:val="26"/>
                <w:lang w:eastAsia="ko-KR"/>
              </w:rPr>
            </w:pPr>
            <w:r w:rsidRPr="00B8568A">
              <w:rPr>
                <w:rFonts w:asciiTheme="majorHAnsi" w:hAnsiTheme="majorHAnsi" w:cstheme="majorHAnsi"/>
                <w:sz w:val="26"/>
                <w:szCs w:val="26"/>
              </w:rPr>
              <w:t> </w:t>
            </w:r>
          </w:p>
        </w:tc>
      </w:tr>
      <w:tr w:rsidR="00E85407" w:rsidRPr="00B8568A" w14:paraId="5AFE77F2" w14:textId="77777777" w:rsidTr="00F44BFB">
        <w:tc>
          <w:tcPr>
            <w:tcW w:w="670" w:type="dxa"/>
            <w:vAlign w:val="center"/>
          </w:tcPr>
          <w:p w14:paraId="4598CF8C" w14:textId="73A65551" w:rsidR="004C797A" w:rsidRPr="00B8568A" w:rsidRDefault="004C797A" w:rsidP="000746D5">
            <w:pPr>
              <w:rPr>
                <w:rFonts w:asciiTheme="majorHAnsi" w:hAnsiTheme="majorHAnsi" w:cstheme="majorHAnsi"/>
                <w:b/>
                <w:bCs/>
                <w:sz w:val="26"/>
                <w:szCs w:val="26"/>
              </w:rPr>
            </w:pPr>
            <w:r w:rsidRPr="00B8568A">
              <w:rPr>
                <w:rFonts w:asciiTheme="majorHAnsi" w:hAnsiTheme="majorHAnsi" w:cstheme="majorHAnsi"/>
                <w:b/>
                <w:bCs/>
                <w:sz w:val="26"/>
                <w:szCs w:val="26"/>
              </w:rPr>
              <w:t>B.1</w:t>
            </w:r>
          </w:p>
        </w:tc>
        <w:tc>
          <w:tcPr>
            <w:tcW w:w="2719" w:type="dxa"/>
            <w:vAlign w:val="center"/>
          </w:tcPr>
          <w:p w14:paraId="125F01A2" w14:textId="04EB4593" w:rsidR="004C797A" w:rsidRPr="00B8568A" w:rsidRDefault="004C797A" w:rsidP="000746D5">
            <w:pPr>
              <w:rPr>
                <w:rFonts w:asciiTheme="majorHAnsi" w:hAnsiTheme="majorHAnsi" w:cstheme="majorHAnsi"/>
                <w:b/>
                <w:bCs/>
                <w:sz w:val="26"/>
                <w:szCs w:val="26"/>
              </w:rPr>
            </w:pPr>
            <w:r w:rsidRPr="00B8568A">
              <w:rPr>
                <w:rFonts w:asciiTheme="majorHAnsi" w:hAnsiTheme="majorHAnsi" w:cstheme="majorHAnsi"/>
                <w:b/>
                <w:bCs/>
                <w:sz w:val="26"/>
                <w:szCs w:val="26"/>
              </w:rPr>
              <w:t>SỬA CHỮA BƠM CẤP CHÍNH VÀ BƠM TĂNG ÁP A, B</w:t>
            </w:r>
          </w:p>
        </w:tc>
        <w:tc>
          <w:tcPr>
            <w:tcW w:w="757" w:type="dxa"/>
            <w:vAlign w:val="center"/>
          </w:tcPr>
          <w:p w14:paraId="61CE5A2C" w14:textId="77777777" w:rsidR="004C797A" w:rsidRPr="00B8568A" w:rsidRDefault="004C797A" w:rsidP="000746D5">
            <w:pPr>
              <w:rPr>
                <w:rFonts w:asciiTheme="majorHAnsi" w:hAnsiTheme="majorHAnsi" w:cstheme="majorHAnsi"/>
                <w:sz w:val="26"/>
                <w:szCs w:val="26"/>
              </w:rPr>
            </w:pPr>
          </w:p>
        </w:tc>
        <w:tc>
          <w:tcPr>
            <w:tcW w:w="816" w:type="dxa"/>
            <w:vAlign w:val="center"/>
          </w:tcPr>
          <w:p w14:paraId="44663E46" w14:textId="77777777" w:rsidR="004C797A" w:rsidRPr="00B8568A" w:rsidRDefault="004C797A" w:rsidP="000746D5">
            <w:pPr>
              <w:rPr>
                <w:rFonts w:asciiTheme="majorHAnsi" w:hAnsiTheme="majorHAnsi" w:cstheme="majorHAnsi"/>
                <w:sz w:val="26"/>
                <w:szCs w:val="26"/>
              </w:rPr>
            </w:pPr>
          </w:p>
        </w:tc>
        <w:tc>
          <w:tcPr>
            <w:tcW w:w="4962" w:type="dxa"/>
            <w:vAlign w:val="center"/>
          </w:tcPr>
          <w:p w14:paraId="216FD9AD" w14:textId="77777777" w:rsidR="004C797A" w:rsidRPr="00B8568A" w:rsidRDefault="004C797A" w:rsidP="000746D5">
            <w:pPr>
              <w:widowControl w:val="0"/>
              <w:tabs>
                <w:tab w:val="left" w:pos="700"/>
                <w:tab w:val="left" w:pos="1418"/>
              </w:tabs>
              <w:jc w:val="left"/>
              <w:rPr>
                <w:rFonts w:asciiTheme="majorHAnsi" w:hAnsiTheme="majorHAnsi" w:cstheme="majorHAnsi"/>
                <w:sz w:val="26"/>
                <w:szCs w:val="26"/>
              </w:rPr>
            </w:pPr>
          </w:p>
        </w:tc>
      </w:tr>
      <w:tr w:rsidR="00E85407" w:rsidRPr="00B8568A" w14:paraId="07A5AF4D" w14:textId="782DD561" w:rsidTr="00F44BFB">
        <w:tc>
          <w:tcPr>
            <w:tcW w:w="670" w:type="dxa"/>
            <w:vAlign w:val="center"/>
          </w:tcPr>
          <w:p w14:paraId="79B250B5" w14:textId="15B1188F" w:rsidR="000746D5" w:rsidRPr="00B8568A" w:rsidRDefault="004C797A" w:rsidP="000746D5">
            <w:pPr>
              <w:rPr>
                <w:rFonts w:asciiTheme="majorHAnsi" w:hAnsiTheme="majorHAnsi" w:cstheme="majorHAnsi"/>
                <w:sz w:val="26"/>
                <w:szCs w:val="26"/>
                <w:lang w:eastAsia="ko-KR"/>
              </w:rPr>
            </w:pPr>
            <w:r w:rsidRPr="00B8568A">
              <w:rPr>
                <w:rFonts w:asciiTheme="majorHAnsi" w:hAnsiTheme="majorHAnsi" w:cstheme="majorHAnsi"/>
                <w:sz w:val="26"/>
                <w:szCs w:val="26"/>
              </w:rPr>
              <w:t xml:space="preserve"> </w:t>
            </w:r>
            <w:r w:rsidR="000746D5" w:rsidRPr="00B8568A">
              <w:rPr>
                <w:rFonts w:asciiTheme="majorHAnsi" w:hAnsiTheme="majorHAnsi" w:cstheme="majorHAnsi"/>
                <w:sz w:val="26"/>
                <w:szCs w:val="26"/>
              </w:rPr>
              <w:t>1</w:t>
            </w:r>
          </w:p>
        </w:tc>
        <w:tc>
          <w:tcPr>
            <w:tcW w:w="2719" w:type="dxa"/>
            <w:vAlign w:val="center"/>
          </w:tcPr>
          <w:p w14:paraId="48CF38DF" w14:textId="24C2ACD4" w:rsidR="000746D5" w:rsidRPr="00B8568A" w:rsidRDefault="000746D5" w:rsidP="000746D5">
            <w:pPr>
              <w:rPr>
                <w:rFonts w:asciiTheme="majorHAnsi" w:hAnsiTheme="majorHAnsi" w:cstheme="majorHAnsi"/>
                <w:sz w:val="26"/>
                <w:szCs w:val="26"/>
                <w:lang w:eastAsia="ko-KR"/>
              </w:rPr>
            </w:pPr>
            <w:r w:rsidRPr="00B8568A">
              <w:rPr>
                <w:rFonts w:asciiTheme="majorHAnsi" w:hAnsiTheme="majorHAnsi" w:cstheme="majorHAnsi"/>
                <w:sz w:val="26"/>
                <w:szCs w:val="26"/>
              </w:rPr>
              <w:t xml:space="preserve">SỬA CHỮA BƠM CẤP-BƠM TĂNG ÁP B </w:t>
            </w:r>
          </w:p>
        </w:tc>
        <w:tc>
          <w:tcPr>
            <w:tcW w:w="757" w:type="dxa"/>
            <w:vAlign w:val="center"/>
          </w:tcPr>
          <w:p w14:paraId="50C5AC6F" w14:textId="5B6CF7A3" w:rsidR="000746D5" w:rsidRPr="00B8568A" w:rsidRDefault="000746D5" w:rsidP="000746D5">
            <w:pPr>
              <w:rPr>
                <w:rFonts w:asciiTheme="majorHAnsi" w:hAnsiTheme="majorHAnsi" w:cstheme="majorHAnsi"/>
                <w:sz w:val="26"/>
                <w:szCs w:val="26"/>
                <w:lang w:eastAsia="ko-KR"/>
              </w:rPr>
            </w:pPr>
            <w:r w:rsidRPr="00B8568A">
              <w:rPr>
                <w:rFonts w:asciiTheme="majorHAnsi" w:hAnsiTheme="majorHAnsi" w:cstheme="majorHAnsi"/>
                <w:sz w:val="26"/>
                <w:szCs w:val="26"/>
              </w:rPr>
              <w:t>Bơm</w:t>
            </w:r>
          </w:p>
        </w:tc>
        <w:tc>
          <w:tcPr>
            <w:tcW w:w="816" w:type="dxa"/>
            <w:vAlign w:val="center"/>
          </w:tcPr>
          <w:p w14:paraId="4A750DF8" w14:textId="7E651203" w:rsidR="000746D5" w:rsidRPr="00B8568A" w:rsidRDefault="000746D5" w:rsidP="000746D5">
            <w:pPr>
              <w:rPr>
                <w:rFonts w:asciiTheme="majorHAnsi" w:hAnsiTheme="majorHAnsi" w:cstheme="majorHAnsi"/>
                <w:sz w:val="26"/>
                <w:szCs w:val="26"/>
                <w:lang w:eastAsia="ko-KR"/>
              </w:rPr>
            </w:pPr>
            <w:r w:rsidRPr="00B8568A">
              <w:rPr>
                <w:rFonts w:asciiTheme="majorHAnsi" w:hAnsiTheme="majorHAnsi" w:cstheme="majorHAnsi"/>
                <w:sz w:val="26"/>
                <w:szCs w:val="26"/>
              </w:rPr>
              <w:t>1</w:t>
            </w:r>
          </w:p>
        </w:tc>
        <w:tc>
          <w:tcPr>
            <w:tcW w:w="4962" w:type="dxa"/>
            <w:vAlign w:val="center"/>
          </w:tcPr>
          <w:p w14:paraId="0670E937" w14:textId="77777777" w:rsidR="000746D5" w:rsidRPr="00B8568A" w:rsidRDefault="000746D5" w:rsidP="000746D5">
            <w:pPr>
              <w:widowControl w:val="0"/>
              <w:tabs>
                <w:tab w:val="left" w:pos="700"/>
                <w:tab w:val="left" w:pos="1418"/>
              </w:tabs>
              <w:jc w:val="left"/>
              <w:rPr>
                <w:rFonts w:asciiTheme="majorHAnsi" w:hAnsiTheme="majorHAnsi" w:cstheme="majorHAnsi"/>
                <w:sz w:val="26"/>
                <w:szCs w:val="26"/>
              </w:rPr>
            </w:pPr>
            <w:r w:rsidRPr="00B8568A">
              <w:rPr>
                <w:rFonts w:asciiTheme="majorHAnsi" w:hAnsiTheme="majorHAnsi" w:cstheme="majorHAnsi"/>
                <w:sz w:val="26"/>
                <w:szCs w:val="26"/>
              </w:rPr>
              <w:t>- Chuẩn bị mặt bằng, vật tư, thiết bị và dụng cụ thi công</w:t>
            </w:r>
          </w:p>
          <w:p w14:paraId="34AF9AA7" w14:textId="77777777" w:rsidR="000746D5" w:rsidRPr="00B8568A" w:rsidRDefault="000746D5" w:rsidP="000746D5">
            <w:pPr>
              <w:widowControl w:val="0"/>
              <w:tabs>
                <w:tab w:val="left" w:pos="700"/>
                <w:tab w:val="left" w:pos="1418"/>
              </w:tabs>
              <w:jc w:val="left"/>
              <w:rPr>
                <w:rFonts w:asciiTheme="majorHAnsi" w:hAnsiTheme="majorHAnsi" w:cstheme="majorHAnsi"/>
                <w:sz w:val="26"/>
                <w:szCs w:val="26"/>
              </w:rPr>
            </w:pPr>
            <w:r w:rsidRPr="00B8568A">
              <w:rPr>
                <w:rFonts w:asciiTheme="majorHAnsi" w:hAnsiTheme="majorHAnsi" w:cstheme="majorHAnsi"/>
                <w:sz w:val="26"/>
                <w:szCs w:val="26"/>
              </w:rPr>
              <w:t>- Bóc bảo ôn mặt bích thân bơm</w:t>
            </w:r>
          </w:p>
          <w:p w14:paraId="4FCCD0EF" w14:textId="77777777" w:rsidR="000746D5" w:rsidRPr="00B8568A" w:rsidRDefault="000746D5" w:rsidP="000746D5">
            <w:pPr>
              <w:widowControl w:val="0"/>
              <w:tabs>
                <w:tab w:val="left" w:pos="700"/>
                <w:tab w:val="left" w:pos="1418"/>
              </w:tabs>
              <w:jc w:val="left"/>
              <w:rPr>
                <w:rFonts w:asciiTheme="majorHAnsi" w:hAnsiTheme="majorHAnsi" w:cstheme="majorHAnsi"/>
                <w:sz w:val="26"/>
                <w:szCs w:val="26"/>
              </w:rPr>
            </w:pPr>
            <w:r w:rsidRPr="00B8568A">
              <w:rPr>
                <w:rFonts w:asciiTheme="majorHAnsi" w:hAnsiTheme="majorHAnsi" w:cstheme="majorHAnsi"/>
                <w:sz w:val="26"/>
                <w:szCs w:val="26"/>
              </w:rPr>
              <w:t>- Tháo bảo vệ và các khớp nối của bơm</w:t>
            </w:r>
          </w:p>
          <w:p w14:paraId="7F78399C" w14:textId="5A6C691D" w:rsidR="000746D5" w:rsidRPr="00B8568A" w:rsidRDefault="000746D5" w:rsidP="000746D5">
            <w:pPr>
              <w:widowControl w:val="0"/>
              <w:tabs>
                <w:tab w:val="left" w:pos="700"/>
                <w:tab w:val="left" w:pos="1418"/>
              </w:tabs>
              <w:jc w:val="left"/>
              <w:rPr>
                <w:rFonts w:asciiTheme="majorHAnsi" w:hAnsiTheme="majorHAnsi" w:cstheme="majorHAnsi"/>
                <w:sz w:val="26"/>
                <w:szCs w:val="26"/>
              </w:rPr>
            </w:pPr>
            <w:r w:rsidRPr="00B8568A">
              <w:rPr>
                <w:rFonts w:asciiTheme="majorHAnsi" w:hAnsiTheme="majorHAnsi" w:cstheme="majorHAnsi"/>
                <w:sz w:val="26"/>
                <w:szCs w:val="26"/>
              </w:rPr>
              <w:t>- Gá đặt đồ đo chuyên d</w:t>
            </w:r>
            <w:r w:rsidR="004169DB" w:rsidRPr="00B8568A">
              <w:rPr>
                <w:rFonts w:asciiTheme="majorHAnsi" w:hAnsiTheme="majorHAnsi" w:cstheme="majorHAnsi"/>
                <w:sz w:val="26"/>
                <w:szCs w:val="26"/>
              </w:rPr>
              <w:t>ù</w:t>
            </w:r>
            <w:r w:rsidRPr="00B8568A">
              <w:rPr>
                <w:rFonts w:asciiTheme="majorHAnsi" w:hAnsiTheme="majorHAnsi" w:cstheme="majorHAnsi"/>
                <w:sz w:val="26"/>
                <w:szCs w:val="26"/>
              </w:rPr>
              <w:t xml:space="preserve">ng, kiểm tra </w:t>
            </w:r>
            <w:r w:rsidR="004169DB" w:rsidRPr="00B8568A">
              <w:rPr>
                <w:rFonts w:asciiTheme="majorHAnsi" w:hAnsiTheme="majorHAnsi" w:cstheme="majorHAnsi"/>
                <w:sz w:val="26"/>
                <w:szCs w:val="26"/>
              </w:rPr>
              <w:t>d</w:t>
            </w:r>
            <w:r w:rsidRPr="00B8568A">
              <w:rPr>
                <w:rFonts w:asciiTheme="majorHAnsi" w:hAnsiTheme="majorHAnsi" w:cstheme="majorHAnsi"/>
                <w:sz w:val="26"/>
                <w:szCs w:val="26"/>
              </w:rPr>
              <w:t>i trục bơm</w:t>
            </w:r>
          </w:p>
          <w:p w14:paraId="42471F3E" w14:textId="77777777" w:rsidR="000746D5" w:rsidRPr="00B8568A" w:rsidRDefault="000746D5" w:rsidP="000746D5">
            <w:pPr>
              <w:widowControl w:val="0"/>
              <w:tabs>
                <w:tab w:val="left" w:pos="700"/>
                <w:tab w:val="left" w:pos="1418"/>
              </w:tabs>
              <w:jc w:val="left"/>
              <w:rPr>
                <w:rFonts w:asciiTheme="majorHAnsi" w:hAnsiTheme="majorHAnsi" w:cstheme="majorHAnsi"/>
                <w:sz w:val="26"/>
                <w:szCs w:val="26"/>
              </w:rPr>
            </w:pPr>
            <w:r w:rsidRPr="00B8568A">
              <w:rPr>
                <w:rFonts w:asciiTheme="majorHAnsi" w:hAnsiTheme="majorHAnsi" w:cstheme="majorHAnsi"/>
                <w:sz w:val="26"/>
                <w:szCs w:val="26"/>
              </w:rPr>
              <w:t>- Tháo các đường nước chèn, đường nước làm mát</w:t>
            </w:r>
          </w:p>
          <w:p w14:paraId="3D8653E2" w14:textId="77777777" w:rsidR="000746D5" w:rsidRPr="00B8568A" w:rsidRDefault="000746D5" w:rsidP="000746D5">
            <w:pPr>
              <w:widowControl w:val="0"/>
              <w:tabs>
                <w:tab w:val="left" w:pos="700"/>
                <w:tab w:val="left" w:pos="1418"/>
              </w:tabs>
              <w:jc w:val="left"/>
              <w:rPr>
                <w:rFonts w:asciiTheme="majorHAnsi" w:hAnsiTheme="majorHAnsi" w:cstheme="majorHAnsi"/>
                <w:sz w:val="26"/>
                <w:szCs w:val="26"/>
              </w:rPr>
            </w:pPr>
            <w:r w:rsidRPr="00B8568A">
              <w:rPr>
                <w:rFonts w:asciiTheme="majorHAnsi" w:hAnsiTheme="majorHAnsi" w:cstheme="majorHAnsi"/>
                <w:sz w:val="26"/>
                <w:szCs w:val="26"/>
              </w:rPr>
              <w:t>- Tháo 2 nửa bích định vị thân bơm phía đầu hút bơm</w:t>
            </w:r>
          </w:p>
          <w:p w14:paraId="654CCE14" w14:textId="77777777" w:rsidR="000746D5" w:rsidRPr="00B8568A" w:rsidRDefault="000746D5" w:rsidP="000746D5">
            <w:pPr>
              <w:widowControl w:val="0"/>
              <w:tabs>
                <w:tab w:val="left" w:pos="700"/>
                <w:tab w:val="left" w:pos="1418"/>
              </w:tabs>
              <w:jc w:val="left"/>
              <w:rPr>
                <w:rFonts w:asciiTheme="majorHAnsi" w:hAnsiTheme="majorHAnsi" w:cstheme="majorHAnsi"/>
                <w:sz w:val="26"/>
                <w:szCs w:val="26"/>
              </w:rPr>
            </w:pPr>
            <w:r w:rsidRPr="00B8568A">
              <w:rPr>
                <w:rFonts w:asciiTheme="majorHAnsi" w:hAnsiTheme="majorHAnsi" w:cstheme="majorHAnsi"/>
                <w:sz w:val="26"/>
                <w:szCs w:val="26"/>
              </w:rPr>
              <w:t>- Tháo các bu lông giằng thân bơm</w:t>
            </w:r>
          </w:p>
          <w:p w14:paraId="4E8AD252" w14:textId="38E725EF" w:rsidR="000746D5" w:rsidRPr="00B8568A" w:rsidRDefault="000746D5" w:rsidP="000746D5">
            <w:pPr>
              <w:widowControl w:val="0"/>
              <w:tabs>
                <w:tab w:val="left" w:pos="700"/>
                <w:tab w:val="left" w:pos="1418"/>
              </w:tabs>
              <w:jc w:val="left"/>
              <w:rPr>
                <w:rFonts w:asciiTheme="majorHAnsi" w:hAnsiTheme="majorHAnsi" w:cstheme="majorHAnsi"/>
                <w:sz w:val="26"/>
                <w:szCs w:val="26"/>
              </w:rPr>
            </w:pPr>
            <w:r w:rsidRPr="00B8568A">
              <w:rPr>
                <w:rFonts w:asciiTheme="majorHAnsi" w:hAnsiTheme="majorHAnsi" w:cstheme="majorHAnsi"/>
                <w:sz w:val="26"/>
                <w:szCs w:val="26"/>
              </w:rPr>
              <w:t xml:space="preserve">- Dùng thiết bị bơm chuyên </w:t>
            </w:r>
            <w:r w:rsidR="006213C3" w:rsidRPr="00B8568A">
              <w:rPr>
                <w:rFonts w:asciiTheme="majorHAnsi" w:hAnsiTheme="majorHAnsi" w:cstheme="majorHAnsi"/>
                <w:sz w:val="26"/>
                <w:szCs w:val="26"/>
              </w:rPr>
              <w:t>d</w:t>
            </w:r>
            <w:r w:rsidRPr="00B8568A">
              <w:rPr>
                <w:rFonts w:asciiTheme="majorHAnsi" w:hAnsiTheme="majorHAnsi" w:cstheme="majorHAnsi"/>
                <w:sz w:val="26"/>
                <w:szCs w:val="26"/>
              </w:rPr>
              <w:t>ùng đưa toàn bộ bơm ra ngoài</w:t>
            </w:r>
          </w:p>
          <w:p w14:paraId="3EB373B3" w14:textId="77777777" w:rsidR="000746D5" w:rsidRPr="00B8568A" w:rsidRDefault="000746D5" w:rsidP="000746D5">
            <w:pPr>
              <w:widowControl w:val="0"/>
              <w:tabs>
                <w:tab w:val="left" w:pos="700"/>
                <w:tab w:val="left" w:pos="1418"/>
              </w:tabs>
              <w:jc w:val="left"/>
              <w:rPr>
                <w:rFonts w:asciiTheme="majorHAnsi" w:hAnsiTheme="majorHAnsi" w:cstheme="majorHAnsi"/>
                <w:sz w:val="26"/>
                <w:szCs w:val="26"/>
              </w:rPr>
            </w:pPr>
            <w:r w:rsidRPr="00B8568A">
              <w:rPr>
                <w:rFonts w:asciiTheme="majorHAnsi" w:hAnsiTheme="majorHAnsi" w:cstheme="majorHAnsi"/>
                <w:sz w:val="26"/>
                <w:szCs w:val="26"/>
              </w:rPr>
              <w:t>- Tháo kiểm tra gối chặn</w:t>
            </w:r>
            <w:r w:rsidRPr="00B8568A">
              <w:rPr>
                <w:rFonts w:asciiTheme="majorHAnsi" w:hAnsiTheme="majorHAnsi" w:cstheme="majorHAnsi"/>
                <w:sz w:val="26"/>
                <w:szCs w:val="26"/>
              </w:rPr>
              <w:tab/>
            </w:r>
            <w:r w:rsidRPr="00B8568A">
              <w:rPr>
                <w:rFonts w:asciiTheme="majorHAnsi" w:hAnsiTheme="majorHAnsi" w:cstheme="majorHAnsi"/>
                <w:sz w:val="26"/>
                <w:szCs w:val="26"/>
              </w:rPr>
              <w:tab/>
            </w:r>
          </w:p>
          <w:p w14:paraId="056A60B0" w14:textId="77777777" w:rsidR="000746D5" w:rsidRPr="00B8568A" w:rsidRDefault="000746D5" w:rsidP="000746D5">
            <w:pPr>
              <w:widowControl w:val="0"/>
              <w:tabs>
                <w:tab w:val="left" w:pos="700"/>
                <w:tab w:val="left" w:pos="1418"/>
              </w:tabs>
              <w:jc w:val="left"/>
              <w:rPr>
                <w:rFonts w:asciiTheme="majorHAnsi" w:hAnsiTheme="majorHAnsi" w:cstheme="majorHAnsi"/>
                <w:sz w:val="26"/>
                <w:szCs w:val="26"/>
              </w:rPr>
            </w:pPr>
            <w:r w:rsidRPr="00B8568A">
              <w:rPr>
                <w:rFonts w:asciiTheme="majorHAnsi" w:hAnsiTheme="majorHAnsi" w:cstheme="majorHAnsi"/>
                <w:sz w:val="26"/>
                <w:szCs w:val="26"/>
              </w:rPr>
              <w:t>- Tháo kiểm tra các gối đỡ bơm chính; Tháo kiểm tra vành chèn cơ khí của bơm</w:t>
            </w:r>
          </w:p>
          <w:p w14:paraId="5D0BFE6D" w14:textId="77777777" w:rsidR="000746D5" w:rsidRPr="00B8568A" w:rsidRDefault="000746D5" w:rsidP="000746D5">
            <w:pPr>
              <w:widowControl w:val="0"/>
              <w:tabs>
                <w:tab w:val="left" w:pos="700"/>
                <w:tab w:val="left" w:pos="1418"/>
              </w:tabs>
              <w:jc w:val="left"/>
              <w:rPr>
                <w:rFonts w:asciiTheme="majorHAnsi" w:hAnsiTheme="majorHAnsi" w:cstheme="majorHAnsi"/>
                <w:sz w:val="26"/>
                <w:szCs w:val="26"/>
              </w:rPr>
            </w:pPr>
            <w:r w:rsidRPr="00B8568A">
              <w:rPr>
                <w:rFonts w:asciiTheme="majorHAnsi" w:hAnsiTheme="majorHAnsi" w:cstheme="majorHAnsi"/>
                <w:sz w:val="26"/>
                <w:szCs w:val="26"/>
              </w:rPr>
              <w:t>- Tháo đĩa cân bằng tang trống của bơm</w:t>
            </w:r>
          </w:p>
          <w:p w14:paraId="302C882C" w14:textId="77777777" w:rsidR="000746D5" w:rsidRPr="00B8568A" w:rsidRDefault="000746D5" w:rsidP="000746D5">
            <w:pPr>
              <w:widowControl w:val="0"/>
              <w:tabs>
                <w:tab w:val="left" w:pos="700"/>
                <w:tab w:val="left" w:pos="1418"/>
              </w:tabs>
              <w:jc w:val="left"/>
              <w:rPr>
                <w:rFonts w:asciiTheme="majorHAnsi" w:hAnsiTheme="majorHAnsi" w:cstheme="majorHAnsi"/>
                <w:sz w:val="26"/>
                <w:szCs w:val="26"/>
              </w:rPr>
            </w:pPr>
            <w:r w:rsidRPr="00B8568A">
              <w:rPr>
                <w:rFonts w:asciiTheme="majorHAnsi" w:hAnsiTheme="majorHAnsi" w:cstheme="majorHAnsi"/>
                <w:sz w:val="26"/>
                <w:szCs w:val="26"/>
              </w:rPr>
              <w:t xml:space="preserve">- Tháo các tầng bánh động, bánh tĩnh của bơm; Kiểm tra cong trục bơm </w:t>
            </w:r>
          </w:p>
          <w:p w14:paraId="3770BB07" w14:textId="77777777" w:rsidR="000746D5" w:rsidRPr="00B8568A" w:rsidRDefault="000746D5" w:rsidP="000746D5">
            <w:pPr>
              <w:widowControl w:val="0"/>
              <w:tabs>
                <w:tab w:val="left" w:pos="700"/>
                <w:tab w:val="left" w:pos="1418"/>
              </w:tabs>
              <w:jc w:val="left"/>
              <w:rPr>
                <w:rFonts w:asciiTheme="majorHAnsi" w:hAnsiTheme="majorHAnsi" w:cstheme="majorHAnsi"/>
                <w:sz w:val="26"/>
                <w:szCs w:val="26"/>
              </w:rPr>
            </w:pPr>
            <w:r w:rsidRPr="00B8568A">
              <w:rPr>
                <w:rFonts w:asciiTheme="majorHAnsi" w:hAnsiTheme="majorHAnsi" w:cstheme="majorHAnsi"/>
                <w:sz w:val="26"/>
                <w:szCs w:val="26"/>
              </w:rPr>
              <w:t>- Thay mới toàn bộ ruột bơm cấp chính</w:t>
            </w:r>
          </w:p>
          <w:p w14:paraId="7AC3DA79" w14:textId="77777777" w:rsidR="000746D5" w:rsidRPr="00B8568A" w:rsidRDefault="000746D5" w:rsidP="000746D5">
            <w:pPr>
              <w:widowControl w:val="0"/>
              <w:tabs>
                <w:tab w:val="left" w:pos="700"/>
                <w:tab w:val="left" w:pos="1418"/>
              </w:tabs>
              <w:jc w:val="left"/>
              <w:rPr>
                <w:rFonts w:asciiTheme="majorHAnsi" w:hAnsiTheme="majorHAnsi" w:cstheme="majorHAnsi"/>
                <w:sz w:val="26"/>
                <w:szCs w:val="26"/>
              </w:rPr>
            </w:pPr>
            <w:r w:rsidRPr="00B8568A">
              <w:rPr>
                <w:rFonts w:asciiTheme="majorHAnsi" w:hAnsiTheme="majorHAnsi" w:cstheme="majorHAnsi"/>
                <w:sz w:val="26"/>
                <w:szCs w:val="26"/>
              </w:rPr>
              <w:t>-Tổ hợp, lắp ráp căn chỉnh bơm</w:t>
            </w:r>
          </w:p>
          <w:p w14:paraId="46A1597B" w14:textId="77777777" w:rsidR="000746D5" w:rsidRPr="00B8568A" w:rsidRDefault="000746D5" w:rsidP="000746D5">
            <w:pPr>
              <w:widowControl w:val="0"/>
              <w:tabs>
                <w:tab w:val="left" w:pos="700"/>
                <w:tab w:val="left" w:pos="1418"/>
              </w:tabs>
              <w:jc w:val="left"/>
              <w:rPr>
                <w:rFonts w:asciiTheme="majorHAnsi" w:hAnsiTheme="majorHAnsi" w:cstheme="majorHAnsi"/>
                <w:sz w:val="26"/>
                <w:szCs w:val="26"/>
              </w:rPr>
            </w:pPr>
            <w:r w:rsidRPr="00B8568A">
              <w:rPr>
                <w:rFonts w:asciiTheme="majorHAnsi" w:hAnsiTheme="majorHAnsi" w:cstheme="majorHAnsi"/>
                <w:sz w:val="26"/>
                <w:szCs w:val="26"/>
              </w:rPr>
              <w:t>- Vận chuyển bơm đến vị trí và đưa bơm vào thân bơm</w:t>
            </w:r>
          </w:p>
          <w:p w14:paraId="36F29189" w14:textId="77777777" w:rsidR="000746D5" w:rsidRPr="00B8568A" w:rsidRDefault="000746D5" w:rsidP="000746D5">
            <w:pPr>
              <w:widowControl w:val="0"/>
              <w:tabs>
                <w:tab w:val="left" w:pos="700"/>
                <w:tab w:val="left" w:pos="1418"/>
              </w:tabs>
              <w:jc w:val="left"/>
              <w:rPr>
                <w:rFonts w:asciiTheme="majorHAnsi" w:hAnsiTheme="majorHAnsi" w:cstheme="majorHAnsi"/>
                <w:sz w:val="26"/>
                <w:szCs w:val="26"/>
              </w:rPr>
            </w:pPr>
            <w:r w:rsidRPr="00B8568A">
              <w:rPr>
                <w:rFonts w:asciiTheme="majorHAnsi" w:hAnsiTheme="majorHAnsi" w:cstheme="majorHAnsi"/>
                <w:sz w:val="26"/>
                <w:szCs w:val="26"/>
              </w:rPr>
              <w:t>- Xiết bu lông giằng thân bơm</w:t>
            </w:r>
          </w:p>
          <w:p w14:paraId="12C6040C" w14:textId="77777777" w:rsidR="000746D5" w:rsidRPr="00B8568A" w:rsidRDefault="000746D5" w:rsidP="000746D5">
            <w:pPr>
              <w:widowControl w:val="0"/>
              <w:tabs>
                <w:tab w:val="left" w:pos="700"/>
                <w:tab w:val="left" w:pos="1418"/>
              </w:tabs>
              <w:jc w:val="left"/>
              <w:rPr>
                <w:rFonts w:asciiTheme="majorHAnsi" w:hAnsiTheme="majorHAnsi" w:cstheme="majorHAnsi"/>
                <w:sz w:val="26"/>
                <w:szCs w:val="26"/>
              </w:rPr>
            </w:pPr>
            <w:r w:rsidRPr="00B8568A">
              <w:rPr>
                <w:rFonts w:asciiTheme="majorHAnsi" w:hAnsiTheme="majorHAnsi" w:cstheme="majorHAnsi"/>
                <w:sz w:val="26"/>
                <w:szCs w:val="26"/>
              </w:rPr>
              <w:t>- Lắp các đường nước chèn, đường nước làm mát</w:t>
            </w:r>
          </w:p>
          <w:p w14:paraId="5195FA94" w14:textId="77777777" w:rsidR="000746D5" w:rsidRPr="00B8568A" w:rsidRDefault="000746D5" w:rsidP="000746D5">
            <w:pPr>
              <w:widowControl w:val="0"/>
              <w:tabs>
                <w:tab w:val="left" w:pos="700"/>
                <w:tab w:val="left" w:pos="1418"/>
              </w:tabs>
              <w:jc w:val="left"/>
              <w:rPr>
                <w:rFonts w:asciiTheme="majorHAnsi" w:hAnsiTheme="majorHAnsi" w:cstheme="majorHAnsi"/>
                <w:sz w:val="26"/>
                <w:szCs w:val="26"/>
              </w:rPr>
            </w:pPr>
            <w:r w:rsidRPr="00B8568A">
              <w:rPr>
                <w:rFonts w:asciiTheme="majorHAnsi" w:hAnsiTheme="majorHAnsi" w:cstheme="majorHAnsi"/>
                <w:sz w:val="26"/>
                <w:szCs w:val="26"/>
              </w:rPr>
              <w:t>- Lắp 2 nửa bích định vị thân bơm phía đầu hút bơm</w:t>
            </w:r>
          </w:p>
          <w:p w14:paraId="01BADEC7" w14:textId="77777777" w:rsidR="000746D5" w:rsidRPr="00B8568A" w:rsidRDefault="000746D5" w:rsidP="000746D5">
            <w:pPr>
              <w:widowControl w:val="0"/>
              <w:tabs>
                <w:tab w:val="left" w:pos="700"/>
                <w:tab w:val="left" w:pos="1418"/>
              </w:tabs>
              <w:jc w:val="left"/>
              <w:rPr>
                <w:rFonts w:asciiTheme="majorHAnsi" w:hAnsiTheme="majorHAnsi" w:cstheme="majorHAnsi"/>
                <w:sz w:val="26"/>
                <w:szCs w:val="26"/>
              </w:rPr>
            </w:pPr>
            <w:r w:rsidRPr="00B8568A">
              <w:rPr>
                <w:rFonts w:asciiTheme="majorHAnsi" w:hAnsiTheme="majorHAnsi" w:cstheme="majorHAnsi"/>
                <w:sz w:val="26"/>
                <w:szCs w:val="26"/>
              </w:rPr>
              <w:t>- Tổ hợp căn chỉnh, căn tâm hoàn thiện bơm</w:t>
            </w:r>
          </w:p>
          <w:p w14:paraId="7901380E" w14:textId="77777777" w:rsidR="000746D5" w:rsidRPr="00B8568A" w:rsidRDefault="000746D5" w:rsidP="000746D5">
            <w:pPr>
              <w:widowControl w:val="0"/>
              <w:tabs>
                <w:tab w:val="left" w:pos="700"/>
                <w:tab w:val="left" w:pos="1418"/>
              </w:tabs>
              <w:jc w:val="left"/>
              <w:rPr>
                <w:rFonts w:asciiTheme="majorHAnsi" w:hAnsiTheme="majorHAnsi" w:cstheme="majorHAnsi"/>
                <w:sz w:val="26"/>
                <w:szCs w:val="26"/>
              </w:rPr>
            </w:pPr>
            <w:r w:rsidRPr="00B8568A">
              <w:rPr>
                <w:rFonts w:asciiTheme="majorHAnsi" w:hAnsiTheme="majorHAnsi" w:cstheme="majorHAnsi"/>
                <w:sz w:val="26"/>
                <w:szCs w:val="26"/>
              </w:rPr>
              <w:t>- Tháo bào vệ và các khớp nối của bơm</w:t>
            </w:r>
          </w:p>
          <w:p w14:paraId="3ED06108" w14:textId="77777777" w:rsidR="000746D5" w:rsidRPr="00B8568A" w:rsidRDefault="000746D5" w:rsidP="000746D5">
            <w:pPr>
              <w:widowControl w:val="0"/>
              <w:tabs>
                <w:tab w:val="left" w:pos="700"/>
                <w:tab w:val="left" w:pos="1418"/>
              </w:tabs>
              <w:jc w:val="left"/>
              <w:rPr>
                <w:rFonts w:asciiTheme="majorHAnsi" w:hAnsiTheme="majorHAnsi" w:cstheme="majorHAnsi"/>
                <w:sz w:val="26"/>
                <w:szCs w:val="26"/>
              </w:rPr>
            </w:pPr>
            <w:r w:rsidRPr="00B8568A">
              <w:rPr>
                <w:rFonts w:asciiTheme="majorHAnsi" w:hAnsiTheme="majorHAnsi" w:cstheme="majorHAnsi"/>
                <w:sz w:val="26"/>
                <w:szCs w:val="26"/>
              </w:rPr>
              <w:t>- Vệ sinh các bộ làm mát dầu</w:t>
            </w:r>
          </w:p>
          <w:p w14:paraId="5B2748B2" w14:textId="77777777" w:rsidR="000746D5" w:rsidRPr="00B8568A" w:rsidRDefault="000746D5" w:rsidP="000746D5">
            <w:pPr>
              <w:widowControl w:val="0"/>
              <w:tabs>
                <w:tab w:val="left" w:pos="700"/>
                <w:tab w:val="left" w:pos="1418"/>
              </w:tabs>
              <w:jc w:val="left"/>
              <w:rPr>
                <w:rFonts w:asciiTheme="majorHAnsi" w:hAnsiTheme="majorHAnsi" w:cstheme="majorHAnsi"/>
                <w:sz w:val="26"/>
                <w:szCs w:val="26"/>
              </w:rPr>
            </w:pPr>
            <w:r w:rsidRPr="00B8568A">
              <w:rPr>
                <w:rFonts w:asciiTheme="majorHAnsi" w:hAnsiTheme="majorHAnsi" w:cstheme="majorHAnsi"/>
                <w:sz w:val="26"/>
                <w:szCs w:val="26"/>
              </w:rPr>
              <w:t>- Vệ sinh bộ lọc từ tính</w:t>
            </w:r>
          </w:p>
          <w:p w14:paraId="0D1CB7DF" w14:textId="77777777" w:rsidR="000746D5" w:rsidRPr="00B8568A" w:rsidRDefault="000746D5" w:rsidP="000746D5">
            <w:pPr>
              <w:widowControl w:val="0"/>
              <w:tabs>
                <w:tab w:val="left" w:pos="700"/>
                <w:tab w:val="left" w:pos="1418"/>
              </w:tabs>
              <w:jc w:val="left"/>
              <w:rPr>
                <w:rFonts w:asciiTheme="majorHAnsi" w:hAnsiTheme="majorHAnsi" w:cstheme="majorHAnsi"/>
                <w:sz w:val="26"/>
                <w:szCs w:val="26"/>
              </w:rPr>
            </w:pPr>
            <w:r w:rsidRPr="00B8568A">
              <w:rPr>
                <w:rFonts w:asciiTheme="majorHAnsi" w:hAnsiTheme="majorHAnsi" w:cstheme="majorHAnsi"/>
                <w:sz w:val="26"/>
                <w:szCs w:val="26"/>
              </w:rPr>
              <w:lastRenderedPageBreak/>
              <w:t>- Vệ sinh phin lọc đầu hút bơm cấp, bơm tăng áp</w:t>
            </w:r>
          </w:p>
          <w:p w14:paraId="115FDB29" w14:textId="21C6AC5F" w:rsidR="000746D5" w:rsidRPr="00B8568A" w:rsidRDefault="000746D5" w:rsidP="000746D5">
            <w:pPr>
              <w:rPr>
                <w:rFonts w:asciiTheme="majorHAnsi" w:hAnsiTheme="majorHAnsi" w:cstheme="majorHAnsi"/>
                <w:sz w:val="26"/>
                <w:szCs w:val="26"/>
                <w:lang w:eastAsia="ko-KR"/>
              </w:rPr>
            </w:pPr>
            <w:r w:rsidRPr="00B8568A">
              <w:rPr>
                <w:rFonts w:asciiTheme="majorHAnsi" w:hAnsiTheme="majorHAnsi" w:cstheme="majorHAnsi"/>
                <w:sz w:val="26"/>
                <w:szCs w:val="26"/>
              </w:rPr>
              <w:t>- Tổ hợp căn chỉnh, căn tâm hoàn thiện bơm</w:t>
            </w:r>
          </w:p>
        </w:tc>
      </w:tr>
      <w:tr w:rsidR="00E85407" w:rsidRPr="00B8568A" w14:paraId="6D3DCBFA" w14:textId="77777777" w:rsidTr="00F44BFB">
        <w:tc>
          <w:tcPr>
            <w:tcW w:w="670" w:type="dxa"/>
            <w:vAlign w:val="center"/>
          </w:tcPr>
          <w:p w14:paraId="74D1B472" w14:textId="5DCF817E" w:rsidR="000746D5" w:rsidRPr="00B8568A" w:rsidRDefault="000746D5" w:rsidP="000746D5">
            <w:pPr>
              <w:rPr>
                <w:rFonts w:asciiTheme="majorHAnsi" w:hAnsiTheme="majorHAnsi" w:cstheme="majorHAnsi"/>
                <w:sz w:val="26"/>
                <w:szCs w:val="26"/>
                <w:lang w:eastAsia="ko-KR"/>
              </w:rPr>
            </w:pPr>
            <w:r w:rsidRPr="00B8568A">
              <w:rPr>
                <w:rFonts w:asciiTheme="majorHAnsi" w:hAnsiTheme="majorHAnsi" w:cstheme="majorHAnsi"/>
                <w:sz w:val="26"/>
                <w:szCs w:val="26"/>
              </w:rPr>
              <w:lastRenderedPageBreak/>
              <w:t>2 </w:t>
            </w:r>
          </w:p>
        </w:tc>
        <w:tc>
          <w:tcPr>
            <w:tcW w:w="2719" w:type="dxa"/>
            <w:vAlign w:val="center"/>
          </w:tcPr>
          <w:p w14:paraId="2C0461B7" w14:textId="7CA79576" w:rsidR="000746D5" w:rsidRPr="00B8568A" w:rsidRDefault="000746D5" w:rsidP="000746D5">
            <w:pPr>
              <w:rPr>
                <w:rFonts w:asciiTheme="majorHAnsi" w:hAnsiTheme="majorHAnsi" w:cstheme="majorHAnsi"/>
                <w:sz w:val="26"/>
                <w:szCs w:val="26"/>
                <w:lang w:eastAsia="ko-KR"/>
              </w:rPr>
            </w:pPr>
            <w:r w:rsidRPr="00B8568A">
              <w:rPr>
                <w:rFonts w:asciiTheme="majorHAnsi" w:hAnsiTheme="majorHAnsi" w:cstheme="majorHAnsi"/>
                <w:sz w:val="26"/>
                <w:szCs w:val="26"/>
              </w:rPr>
              <w:t>THAY MỚI BƠM TĂNG ÁP A</w:t>
            </w:r>
          </w:p>
        </w:tc>
        <w:tc>
          <w:tcPr>
            <w:tcW w:w="757" w:type="dxa"/>
            <w:vAlign w:val="center"/>
          </w:tcPr>
          <w:p w14:paraId="3F257D53" w14:textId="441DD624" w:rsidR="000746D5" w:rsidRPr="00B8568A" w:rsidRDefault="000746D5" w:rsidP="000746D5">
            <w:pPr>
              <w:rPr>
                <w:rFonts w:asciiTheme="majorHAnsi" w:hAnsiTheme="majorHAnsi" w:cstheme="majorHAnsi"/>
                <w:sz w:val="26"/>
                <w:szCs w:val="26"/>
                <w:lang w:eastAsia="ko-KR"/>
              </w:rPr>
            </w:pPr>
            <w:r w:rsidRPr="00B8568A">
              <w:rPr>
                <w:rFonts w:asciiTheme="majorHAnsi" w:hAnsiTheme="majorHAnsi" w:cstheme="majorHAnsi"/>
                <w:sz w:val="26"/>
                <w:szCs w:val="26"/>
              </w:rPr>
              <w:t>Bơm</w:t>
            </w:r>
          </w:p>
        </w:tc>
        <w:tc>
          <w:tcPr>
            <w:tcW w:w="816" w:type="dxa"/>
            <w:vAlign w:val="center"/>
          </w:tcPr>
          <w:p w14:paraId="1C45BCCF" w14:textId="47ACE9BC" w:rsidR="000746D5" w:rsidRPr="00B8568A" w:rsidRDefault="000746D5" w:rsidP="000746D5">
            <w:pPr>
              <w:rPr>
                <w:rFonts w:asciiTheme="majorHAnsi" w:hAnsiTheme="majorHAnsi" w:cstheme="majorHAnsi"/>
                <w:sz w:val="26"/>
                <w:szCs w:val="26"/>
                <w:lang w:eastAsia="ko-KR"/>
              </w:rPr>
            </w:pPr>
            <w:r w:rsidRPr="00B8568A">
              <w:rPr>
                <w:rFonts w:asciiTheme="majorHAnsi" w:hAnsiTheme="majorHAnsi" w:cstheme="majorHAnsi"/>
                <w:sz w:val="26"/>
                <w:szCs w:val="26"/>
              </w:rPr>
              <w:t>1</w:t>
            </w:r>
          </w:p>
        </w:tc>
        <w:tc>
          <w:tcPr>
            <w:tcW w:w="4962" w:type="dxa"/>
            <w:vAlign w:val="center"/>
          </w:tcPr>
          <w:p w14:paraId="4F8FB626" w14:textId="77777777" w:rsidR="000746D5" w:rsidRPr="00B8568A" w:rsidRDefault="000746D5" w:rsidP="000746D5">
            <w:pPr>
              <w:keepNext/>
              <w:keepLines/>
              <w:jc w:val="left"/>
              <w:rPr>
                <w:rFonts w:asciiTheme="majorHAnsi" w:hAnsiTheme="majorHAnsi" w:cstheme="majorHAnsi"/>
                <w:sz w:val="26"/>
                <w:szCs w:val="26"/>
              </w:rPr>
            </w:pPr>
            <w:r w:rsidRPr="00B8568A">
              <w:rPr>
                <w:rFonts w:asciiTheme="majorHAnsi" w:hAnsiTheme="majorHAnsi" w:cstheme="majorHAnsi"/>
                <w:sz w:val="26"/>
                <w:szCs w:val="26"/>
              </w:rPr>
              <w:t>- Bóc bảo ôn mặt bích thân bơm</w:t>
            </w:r>
          </w:p>
          <w:p w14:paraId="574BBC60" w14:textId="77777777" w:rsidR="000746D5" w:rsidRPr="00B8568A" w:rsidRDefault="000746D5" w:rsidP="000746D5">
            <w:pPr>
              <w:keepNext/>
              <w:keepLines/>
              <w:jc w:val="left"/>
              <w:rPr>
                <w:rFonts w:asciiTheme="majorHAnsi" w:hAnsiTheme="majorHAnsi" w:cstheme="majorHAnsi"/>
                <w:sz w:val="26"/>
                <w:szCs w:val="26"/>
              </w:rPr>
            </w:pPr>
            <w:r w:rsidRPr="00B8568A">
              <w:rPr>
                <w:rFonts w:asciiTheme="majorHAnsi" w:hAnsiTheme="majorHAnsi" w:cstheme="majorHAnsi"/>
                <w:sz w:val="26"/>
                <w:szCs w:val="26"/>
              </w:rPr>
              <w:t>- Tháo bảo vệ và các khớp nối trung gian của bơm với động cơ</w:t>
            </w:r>
          </w:p>
          <w:p w14:paraId="0F869049" w14:textId="77777777" w:rsidR="000746D5" w:rsidRPr="00B8568A" w:rsidRDefault="000746D5" w:rsidP="000746D5">
            <w:pPr>
              <w:keepNext/>
              <w:keepLines/>
              <w:jc w:val="left"/>
              <w:rPr>
                <w:rFonts w:asciiTheme="majorHAnsi" w:hAnsiTheme="majorHAnsi" w:cstheme="majorHAnsi"/>
                <w:sz w:val="26"/>
                <w:szCs w:val="26"/>
              </w:rPr>
            </w:pPr>
            <w:r w:rsidRPr="00B8568A">
              <w:rPr>
                <w:rFonts w:asciiTheme="majorHAnsi" w:hAnsiTheme="majorHAnsi" w:cstheme="majorHAnsi"/>
                <w:sz w:val="26"/>
                <w:szCs w:val="26"/>
              </w:rPr>
              <w:t>- Kiểm tra thông số tâm giữa bơm với động cơ</w:t>
            </w:r>
          </w:p>
          <w:p w14:paraId="3859F917" w14:textId="77777777" w:rsidR="000746D5" w:rsidRPr="00B8568A" w:rsidRDefault="000746D5" w:rsidP="000746D5">
            <w:pPr>
              <w:keepNext/>
              <w:keepLines/>
              <w:jc w:val="left"/>
              <w:rPr>
                <w:rFonts w:asciiTheme="majorHAnsi" w:hAnsiTheme="majorHAnsi" w:cstheme="majorHAnsi"/>
                <w:sz w:val="26"/>
                <w:szCs w:val="26"/>
              </w:rPr>
            </w:pPr>
            <w:r w:rsidRPr="00B8568A">
              <w:rPr>
                <w:rFonts w:asciiTheme="majorHAnsi" w:hAnsiTheme="majorHAnsi" w:cstheme="majorHAnsi"/>
                <w:sz w:val="26"/>
                <w:szCs w:val="26"/>
              </w:rPr>
              <w:t>- Gá đặt đồ đo chuyên dùng, kiểm tra thông số kỹ thuật cho bơm</w:t>
            </w:r>
          </w:p>
          <w:p w14:paraId="6EB5C683" w14:textId="77777777" w:rsidR="000746D5" w:rsidRPr="00B8568A" w:rsidRDefault="000746D5" w:rsidP="000746D5">
            <w:pPr>
              <w:keepNext/>
              <w:keepLines/>
              <w:jc w:val="left"/>
              <w:rPr>
                <w:rFonts w:asciiTheme="majorHAnsi" w:hAnsiTheme="majorHAnsi" w:cstheme="majorHAnsi"/>
                <w:sz w:val="26"/>
                <w:szCs w:val="26"/>
              </w:rPr>
            </w:pPr>
            <w:r w:rsidRPr="00B8568A">
              <w:rPr>
                <w:rFonts w:asciiTheme="majorHAnsi" w:hAnsiTheme="majorHAnsi" w:cstheme="majorHAnsi"/>
                <w:sz w:val="26"/>
                <w:szCs w:val="26"/>
              </w:rPr>
              <w:t>- Tháo các đường nước chèn, đường nước làm mát và đường dầu bôi trơn cho bơm.</w:t>
            </w:r>
          </w:p>
          <w:p w14:paraId="4E8D83A7" w14:textId="77777777" w:rsidR="000746D5" w:rsidRPr="00B8568A" w:rsidRDefault="000746D5" w:rsidP="000746D5">
            <w:pPr>
              <w:keepNext/>
              <w:keepLines/>
              <w:jc w:val="left"/>
              <w:rPr>
                <w:rFonts w:asciiTheme="majorHAnsi" w:hAnsiTheme="majorHAnsi" w:cstheme="majorHAnsi"/>
                <w:sz w:val="26"/>
                <w:szCs w:val="26"/>
              </w:rPr>
            </w:pPr>
            <w:r w:rsidRPr="00B8568A">
              <w:rPr>
                <w:rFonts w:asciiTheme="majorHAnsi" w:hAnsiTheme="majorHAnsi" w:cstheme="majorHAnsi"/>
                <w:sz w:val="26"/>
                <w:szCs w:val="26"/>
              </w:rPr>
              <w:t>- Tháo bán khớp đầu trục bơm.</w:t>
            </w:r>
          </w:p>
          <w:p w14:paraId="26008572" w14:textId="77777777" w:rsidR="000746D5" w:rsidRPr="00B8568A" w:rsidRDefault="000746D5" w:rsidP="000746D5">
            <w:pPr>
              <w:keepNext/>
              <w:keepLines/>
              <w:jc w:val="left"/>
              <w:rPr>
                <w:rFonts w:asciiTheme="majorHAnsi" w:hAnsiTheme="majorHAnsi" w:cstheme="majorHAnsi"/>
                <w:sz w:val="26"/>
                <w:szCs w:val="26"/>
              </w:rPr>
            </w:pPr>
            <w:r w:rsidRPr="00B8568A">
              <w:rPr>
                <w:rFonts w:asciiTheme="majorHAnsi" w:hAnsiTheme="majorHAnsi" w:cstheme="majorHAnsi"/>
                <w:sz w:val="26"/>
                <w:szCs w:val="26"/>
              </w:rPr>
              <w:t>- Tháo các đường nước chèn, nước làm mát và đường dầu bôi trơn gối bơm</w:t>
            </w:r>
          </w:p>
          <w:p w14:paraId="7D0C2FD7" w14:textId="77777777" w:rsidR="000746D5" w:rsidRPr="00B8568A" w:rsidRDefault="000746D5" w:rsidP="000746D5">
            <w:pPr>
              <w:keepNext/>
              <w:keepLines/>
              <w:jc w:val="left"/>
              <w:rPr>
                <w:rFonts w:asciiTheme="majorHAnsi" w:hAnsiTheme="majorHAnsi" w:cstheme="majorHAnsi"/>
                <w:sz w:val="26"/>
                <w:szCs w:val="26"/>
              </w:rPr>
            </w:pPr>
            <w:r w:rsidRPr="00B8568A">
              <w:rPr>
                <w:rFonts w:asciiTheme="majorHAnsi" w:hAnsiTheme="majorHAnsi" w:cstheme="majorHAnsi"/>
                <w:sz w:val="26"/>
                <w:szCs w:val="26"/>
              </w:rPr>
              <w:t>- Tháo các bu lông lắp ghép mặt bích đường ống đầu hút và đầu đẩy bơm.</w:t>
            </w:r>
          </w:p>
          <w:p w14:paraId="57944B9B" w14:textId="77777777" w:rsidR="000746D5" w:rsidRPr="00B8568A" w:rsidRDefault="000746D5" w:rsidP="000746D5">
            <w:pPr>
              <w:keepNext/>
              <w:keepLines/>
              <w:jc w:val="left"/>
              <w:rPr>
                <w:rFonts w:asciiTheme="majorHAnsi" w:hAnsiTheme="majorHAnsi" w:cstheme="majorHAnsi"/>
                <w:sz w:val="26"/>
                <w:szCs w:val="26"/>
              </w:rPr>
            </w:pPr>
            <w:r w:rsidRPr="00B8568A">
              <w:rPr>
                <w:rFonts w:asciiTheme="majorHAnsi" w:hAnsiTheme="majorHAnsi" w:cstheme="majorHAnsi"/>
                <w:sz w:val="26"/>
                <w:szCs w:val="26"/>
              </w:rPr>
              <w:t>- Tháo các bu lông chân bơm.</w:t>
            </w:r>
          </w:p>
          <w:p w14:paraId="6F2566ED" w14:textId="77777777" w:rsidR="000746D5" w:rsidRPr="00B8568A" w:rsidRDefault="000746D5" w:rsidP="000746D5">
            <w:pPr>
              <w:keepNext/>
              <w:keepLines/>
              <w:jc w:val="left"/>
              <w:rPr>
                <w:rFonts w:asciiTheme="majorHAnsi" w:hAnsiTheme="majorHAnsi" w:cstheme="majorHAnsi"/>
                <w:sz w:val="26"/>
                <w:szCs w:val="26"/>
              </w:rPr>
            </w:pPr>
            <w:r w:rsidRPr="00B8568A">
              <w:rPr>
                <w:rFonts w:asciiTheme="majorHAnsi" w:hAnsiTheme="majorHAnsi" w:cstheme="majorHAnsi"/>
                <w:sz w:val="26"/>
                <w:szCs w:val="26"/>
              </w:rPr>
              <w:t>- Tháo và di chuyển bơm tăng áp cũ ra ngoài.</w:t>
            </w:r>
          </w:p>
          <w:p w14:paraId="08EA8857" w14:textId="77777777" w:rsidR="000746D5" w:rsidRPr="00B8568A" w:rsidRDefault="000746D5" w:rsidP="000746D5">
            <w:pPr>
              <w:keepNext/>
              <w:keepLines/>
              <w:jc w:val="left"/>
              <w:rPr>
                <w:rFonts w:asciiTheme="majorHAnsi" w:hAnsiTheme="majorHAnsi" w:cstheme="majorHAnsi"/>
                <w:sz w:val="26"/>
                <w:szCs w:val="26"/>
              </w:rPr>
            </w:pPr>
            <w:r w:rsidRPr="00B8568A">
              <w:rPr>
                <w:rFonts w:asciiTheme="majorHAnsi" w:hAnsiTheme="majorHAnsi" w:cstheme="majorHAnsi"/>
                <w:sz w:val="26"/>
                <w:szCs w:val="26"/>
              </w:rPr>
              <w:t>- Kiểm tra bơm tăng áp mới trước khi lắp đặt.</w:t>
            </w:r>
          </w:p>
          <w:p w14:paraId="287D16FF" w14:textId="77777777" w:rsidR="000746D5" w:rsidRPr="00B8568A" w:rsidRDefault="000746D5" w:rsidP="000746D5">
            <w:pPr>
              <w:keepNext/>
              <w:keepLines/>
              <w:jc w:val="left"/>
              <w:rPr>
                <w:rFonts w:asciiTheme="majorHAnsi" w:hAnsiTheme="majorHAnsi" w:cstheme="majorHAnsi"/>
                <w:sz w:val="26"/>
                <w:szCs w:val="26"/>
              </w:rPr>
            </w:pPr>
            <w:r w:rsidRPr="00B8568A">
              <w:rPr>
                <w:rFonts w:asciiTheme="majorHAnsi" w:hAnsiTheme="majorHAnsi" w:cstheme="majorHAnsi"/>
                <w:sz w:val="26"/>
                <w:szCs w:val="26"/>
              </w:rPr>
              <w:t>- Căn chỉnh và lắp bơm tăng áp mới vào vị trí.</w:t>
            </w:r>
          </w:p>
          <w:p w14:paraId="61E8009D" w14:textId="77777777" w:rsidR="000746D5" w:rsidRPr="00B8568A" w:rsidRDefault="000746D5" w:rsidP="000746D5">
            <w:pPr>
              <w:keepNext/>
              <w:keepLines/>
              <w:jc w:val="left"/>
              <w:rPr>
                <w:rFonts w:asciiTheme="majorHAnsi" w:hAnsiTheme="majorHAnsi" w:cstheme="majorHAnsi"/>
                <w:sz w:val="26"/>
                <w:szCs w:val="26"/>
              </w:rPr>
            </w:pPr>
            <w:r w:rsidRPr="00B8568A">
              <w:rPr>
                <w:rFonts w:asciiTheme="majorHAnsi" w:hAnsiTheme="majorHAnsi" w:cstheme="majorHAnsi"/>
                <w:sz w:val="26"/>
                <w:szCs w:val="26"/>
              </w:rPr>
              <w:t>- Lắp gioăng và các bu lông mặt bích đầu đẩy và đầu hút bơm tăng áp.</w:t>
            </w:r>
          </w:p>
          <w:p w14:paraId="1C6C67EC" w14:textId="77777777" w:rsidR="000746D5" w:rsidRPr="00B8568A" w:rsidRDefault="000746D5" w:rsidP="000746D5">
            <w:pPr>
              <w:keepNext/>
              <w:keepLines/>
              <w:jc w:val="left"/>
              <w:rPr>
                <w:rFonts w:asciiTheme="majorHAnsi" w:hAnsiTheme="majorHAnsi" w:cstheme="majorHAnsi"/>
                <w:sz w:val="26"/>
                <w:szCs w:val="26"/>
              </w:rPr>
            </w:pPr>
            <w:r w:rsidRPr="00B8568A">
              <w:rPr>
                <w:rFonts w:asciiTheme="majorHAnsi" w:hAnsiTheme="majorHAnsi" w:cstheme="majorHAnsi"/>
                <w:sz w:val="26"/>
                <w:szCs w:val="26"/>
              </w:rPr>
              <w:t>- Lắp bán khớp đầu trục bơm tăng áp.</w:t>
            </w:r>
          </w:p>
          <w:p w14:paraId="05DB76E5" w14:textId="77777777" w:rsidR="000746D5" w:rsidRPr="00B8568A" w:rsidRDefault="000746D5" w:rsidP="000746D5">
            <w:pPr>
              <w:keepNext/>
              <w:keepLines/>
              <w:jc w:val="left"/>
              <w:rPr>
                <w:rFonts w:asciiTheme="majorHAnsi" w:hAnsiTheme="majorHAnsi" w:cstheme="majorHAnsi"/>
                <w:sz w:val="26"/>
                <w:szCs w:val="26"/>
              </w:rPr>
            </w:pPr>
            <w:r w:rsidRPr="00B8568A">
              <w:rPr>
                <w:rFonts w:asciiTheme="majorHAnsi" w:hAnsiTheme="majorHAnsi" w:cstheme="majorHAnsi"/>
                <w:sz w:val="26"/>
                <w:szCs w:val="26"/>
              </w:rPr>
              <w:t>- Căn chỉnh tâm và lắp hoàn thiện nối trục trung gian giữa bơm và động cơ.</w:t>
            </w:r>
          </w:p>
          <w:p w14:paraId="4F6CDE78" w14:textId="77777777" w:rsidR="000746D5" w:rsidRPr="00B8568A" w:rsidRDefault="000746D5" w:rsidP="000746D5">
            <w:pPr>
              <w:keepNext/>
              <w:keepLines/>
              <w:jc w:val="left"/>
              <w:rPr>
                <w:rFonts w:asciiTheme="majorHAnsi" w:hAnsiTheme="majorHAnsi" w:cstheme="majorHAnsi"/>
                <w:sz w:val="26"/>
                <w:szCs w:val="26"/>
              </w:rPr>
            </w:pPr>
            <w:r w:rsidRPr="00B8568A">
              <w:rPr>
                <w:rFonts w:asciiTheme="majorHAnsi" w:hAnsiTheme="majorHAnsi" w:cstheme="majorHAnsi"/>
                <w:sz w:val="26"/>
                <w:szCs w:val="26"/>
              </w:rPr>
              <w:t>- Vệ sinh và lắp hoàn thiện các bộ lọc từ tính</w:t>
            </w:r>
            <w:r w:rsidRPr="00B8568A">
              <w:rPr>
                <w:rFonts w:asciiTheme="majorHAnsi" w:hAnsiTheme="majorHAnsi" w:cstheme="majorHAnsi"/>
                <w:sz w:val="26"/>
                <w:szCs w:val="26"/>
              </w:rPr>
              <w:tab/>
            </w:r>
          </w:p>
          <w:p w14:paraId="1E9F930A" w14:textId="77777777" w:rsidR="000746D5" w:rsidRPr="00B8568A" w:rsidRDefault="000746D5" w:rsidP="000746D5">
            <w:pPr>
              <w:keepNext/>
              <w:keepLines/>
              <w:jc w:val="left"/>
              <w:rPr>
                <w:rFonts w:asciiTheme="majorHAnsi" w:hAnsiTheme="majorHAnsi" w:cstheme="majorHAnsi"/>
                <w:sz w:val="26"/>
                <w:szCs w:val="26"/>
              </w:rPr>
            </w:pPr>
            <w:r w:rsidRPr="00B8568A">
              <w:rPr>
                <w:rFonts w:asciiTheme="majorHAnsi" w:hAnsiTheme="majorHAnsi" w:cstheme="majorHAnsi"/>
                <w:sz w:val="26"/>
                <w:szCs w:val="26"/>
              </w:rPr>
              <w:t>- Lắp hoàn thiện các đường nước chèn, đường nước làm mát.</w:t>
            </w:r>
          </w:p>
          <w:p w14:paraId="3A691B01" w14:textId="6AD89A42" w:rsidR="000746D5" w:rsidRPr="00B8568A" w:rsidRDefault="000746D5" w:rsidP="000746D5">
            <w:pPr>
              <w:rPr>
                <w:rFonts w:asciiTheme="majorHAnsi" w:hAnsiTheme="majorHAnsi" w:cstheme="majorHAnsi"/>
                <w:sz w:val="26"/>
                <w:szCs w:val="26"/>
                <w:lang w:eastAsia="ko-KR"/>
              </w:rPr>
            </w:pPr>
            <w:r w:rsidRPr="00B8568A">
              <w:rPr>
                <w:rFonts w:asciiTheme="majorHAnsi" w:hAnsiTheme="majorHAnsi" w:cstheme="majorHAnsi"/>
                <w:sz w:val="26"/>
                <w:szCs w:val="26"/>
              </w:rPr>
              <w:t>- Lắp hoàn thiện đường dầu bôi trơn cho các gối đỡ, gối chặn của bơm.</w:t>
            </w:r>
          </w:p>
        </w:tc>
      </w:tr>
      <w:tr w:rsidR="00E85407" w:rsidRPr="00B8568A" w14:paraId="60691428" w14:textId="77777777" w:rsidTr="00F44BFB">
        <w:tc>
          <w:tcPr>
            <w:tcW w:w="670" w:type="dxa"/>
            <w:vAlign w:val="center"/>
          </w:tcPr>
          <w:p w14:paraId="29646508" w14:textId="25B2B0FC" w:rsidR="004C797A" w:rsidRPr="00B8568A" w:rsidRDefault="004C797A" w:rsidP="000746D5">
            <w:pPr>
              <w:rPr>
                <w:rFonts w:asciiTheme="majorHAnsi" w:hAnsiTheme="majorHAnsi" w:cstheme="majorHAnsi"/>
                <w:b/>
                <w:bCs/>
                <w:sz w:val="26"/>
                <w:szCs w:val="26"/>
              </w:rPr>
            </w:pPr>
            <w:r w:rsidRPr="00B8568A">
              <w:rPr>
                <w:rFonts w:asciiTheme="majorHAnsi" w:hAnsiTheme="majorHAnsi" w:cstheme="majorHAnsi"/>
                <w:b/>
                <w:bCs/>
                <w:sz w:val="26"/>
                <w:szCs w:val="26"/>
              </w:rPr>
              <w:t>B.2</w:t>
            </w:r>
          </w:p>
        </w:tc>
        <w:tc>
          <w:tcPr>
            <w:tcW w:w="2719" w:type="dxa"/>
            <w:vAlign w:val="center"/>
          </w:tcPr>
          <w:p w14:paraId="0B84AC37" w14:textId="28FBC4EA" w:rsidR="004C797A" w:rsidRPr="00B8568A" w:rsidRDefault="004C797A" w:rsidP="000746D5">
            <w:pPr>
              <w:rPr>
                <w:rFonts w:asciiTheme="majorHAnsi" w:hAnsiTheme="majorHAnsi" w:cstheme="majorHAnsi"/>
                <w:b/>
                <w:bCs/>
                <w:sz w:val="26"/>
                <w:szCs w:val="26"/>
              </w:rPr>
            </w:pPr>
            <w:r w:rsidRPr="00B8568A">
              <w:rPr>
                <w:rFonts w:asciiTheme="majorHAnsi" w:hAnsiTheme="majorHAnsi" w:cstheme="majorHAnsi"/>
                <w:b/>
                <w:bCs/>
                <w:sz w:val="26"/>
                <w:szCs w:val="26"/>
              </w:rPr>
              <w:t>SỬA CHỮA KHỚP NỐI THỦY LỰC A, B</w:t>
            </w:r>
          </w:p>
        </w:tc>
        <w:tc>
          <w:tcPr>
            <w:tcW w:w="757" w:type="dxa"/>
            <w:vAlign w:val="center"/>
          </w:tcPr>
          <w:p w14:paraId="7BCF7851" w14:textId="77777777" w:rsidR="004C797A" w:rsidRPr="00B8568A" w:rsidRDefault="004C797A" w:rsidP="000746D5">
            <w:pPr>
              <w:rPr>
                <w:rFonts w:asciiTheme="majorHAnsi" w:hAnsiTheme="majorHAnsi" w:cstheme="majorHAnsi"/>
                <w:b/>
                <w:bCs/>
                <w:sz w:val="26"/>
                <w:szCs w:val="26"/>
              </w:rPr>
            </w:pPr>
          </w:p>
        </w:tc>
        <w:tc>
          <w:tcPr>
            <w:tcW w:w="816" w:type="dxa"/>
            <w:vAlign w:val="center"/>
          </w:tcPr>
          <w:p w14:paraId="6147C06C" w14:textId="77777777" w:rsidR="004C797A" w:rsidRPr="00B8568A" w:rsidRDefault="004C797A" w:rsidP="000746D5">
            <w:pPr>
              <w:rPr>
                <w:rFonts w:asciiTheme="majorHAnsi" w:hAnsiTheme="majorHAnsi" w:cstheme="majorHAnsi"/>
                <w:b/>
                <w:bCs/>
                <w:sz w:val="26"/>
                <w:szCs w:val="26"/>
              </w:rPr>
            </w:pPr>
          </w:p>
        </w:tc>
        <w:tc>
          <w:tcPr>
            <w:tcW w:w="4962" w:type="dxa"/>
            <w:vAlign w:val="center"/>
          </w:tcPr>
          <w:p w14:paraId="18ADD8F6" w14:textId="77777777" w:rsidR="004C797A" w:rsidRPr="00B8568A" w:rsidRDefault="004C797A" w:rsidP="000746D5">
            <w:pPr>
              <w:rPr>
                <w:rFonts w:asciiTheme="majorHAnsi" w:hAnsiTheme="majorHAnsi" w:cstheme="majorHAnsi"/>
                <w:b/>
                <w:bCs/>
                <w:sz w:val="26"/>
                <w:szCs w:val="26"/>
              </w:rPr>
            </w:pPr>
          </w:p>
        </w:tc>
      </w:tr>
      <w:tr w:rsidR="00E85407" w:rsidRPr="00B8568A" w14:paraId="27115070" w14:textId="77777777" w:rsidTr="00F44BFB">
        <w:tc>
          <w:tcPr>
            <w:tcW w:w="670" w:type="dxa"/>
            <w:vAlign w:val="center"/>
          </w:tcPr>
          <w:p w14:paraId="68620A90" w14:textId="5FFA704A" w:rsidR="000746D5" w:rsidRPr="00B8568A" w:rsidRDefault="000746D5" w:rsidP="000746D5">
            <w:pPr>
              <w:rPr>
                <w:rFonts w:asciiTheme="majorHAnsi" w:hAnsiTheme="majorHAnsi" w:cstheme="majorHAnsi"/>
                <w:sz w:val="26"/>
                <w:szCs w:val="26"/>
                <w:lang w:eastAsia="ko-KR"/>
              </w:rPr>
            </w:pPr>
            <w:r w:rsidRPr="00B8568A">
              <w:rPr>
                <w:rFonts w:asciiTheme="majorHAnsi" w:hAnsiTheme="majorHAnsi" w:cstheme="majorHAnsi"/>
                <w:sz w:val="26"/>
                <w:szCs w:val="26"/>
              </w:rPr>
              <w:t> </w:t>
            </w:r>
            <w:r w:rsidR="004C797A" w:rsidRPr="00B8568A">
              <w:rPr>
                <w:rFonts w:asciiTheme="majorHAnsi" w:hAnsiTheme="majorHAnsi" w:cstheme="majorHAnsi"/>
                <w:sz w:val="26"/>
                <w:szCs w:val="26"/>
              </w:rPr>
              <w:t>1</w:t>
            </w:r>
          </w:p>
        </w:tc>
        <w:tc>
          <w:tcPr>
            <w:tcW w:w="2719" w:type="dxa"/>
            <w:vAlign w:val="center"/>
          </w:tcPr>
          <w:p w14:paraId="143C17A6" w14:textId="071D0CA5" w:rsidR="000746D5" w:rsidRPr="00B8568A" w:rsidRDefault="000746D5" w:rsidP="000746D5">
            <w:pPr>
              <w:rPr>
                <w:rFonts w:asciiTheme="majorHAnsi" w:hAnsiTheme="majorHAnsi" w:cstheme="majorHAnsi"/>
                <w:sz w:val="26"/>
                <w:szCs w:val="26"/>
                <w:lang w:eastAsia="ko-KR"/>
              </w:rPr>
            </w:pPr>
            <w:r w:rsidRPr="00B8568A">
              <w:rPr>
                <w:rFonts w:asciiTheme="majorHAnsi" w:hAnsiTheme="majorHAnsi" w:cstheme="majorHAnsi"/>
                <w:sz w:val="26"/>
                <w:szCs w:val="26"/>
              </w:rPr>
              <w:t>SỬA CHỮA CĂN CHỈNH KHỚP NỐI THUỶ LỰC BƠM NƯỚC CẤP  A, B</w:t>
            </w:r>
          </w:p>
        </w:tc>
        <w:tc>
          <w:tcPr>
            <w:tcW w:w="757" w:type="dxa"/>
            <w:vAlign w:val="center"/>
          </w:tcPr>
          <w:p w14:paraId="6063ECE8" w14:textId="007ABE8F" w:rsidR="000746D5" w:rsidRPr="00B8568A" w:rsidRDefault="000746D5" w:rsidP="000746D5">
            <w:pPr>
              <w:rPr>
                <w:rFonts w:asciiTheme="majorHAnsi" w:hAnsiTheme="majorHAnsi" w:cstheme="majorHAnsi"/>
                <w:sz w:val="26"/>
                <w:szCs w:val="26"/>
                <w:lang w:eastAsia="ko-KR"/>
              </w:rPr>
            </w:pPr>
            <w:r w:rsidRPr="00B8568A">
              <w:rPr>
                <w:rFonts w:asciiTheme="majorHAnsi" w:hAnsiTheme="majorHAnsi" w:cstheme="majorHAnsi"/>
                <w:sz w:val="26"/>
                <w:szCs w:val="26"/>
              </w:rPr>
              <w:t>Khớp nôi</w:t>
            </w:r>
          </w:p>
        </w:tc>
        <w:tc>
          <w:tcPr>
            <w:tcW w:w="816" w:type="dxa"/>
            <w:vAlign w:val="center"/>
          </w:tcPr>
          <w:p w14:paraId="7484638F" w14:textId="7FED124B" w:rsidR="000746D5" w:rsidRPr="00B8568A" w:rsidRDefault="000746D5" w:rsidP="000746D5">
            <w:pPr>
              <w:rPr>
                <w:rFonts w:asciiTheme="majorHAnsi" w:hAnsiTheme="majorHAnsi" w:cstheme="majorHAnsi"/>
                <w:sz w:val="26"/>
                <w:szCs w:val="26"/>
                <w:lang w:eastAsia="ko-KR"/>
              </w:rPr>
            </w:pPr>
            <w:r w:rsidRPr="00B8568A">
              <w:rPr>
                <w:rFonts w:asciiTheme="majorHAnsi" w:hAnsiTheme="majorHAnsi" w:cstheme="majorHAnsi"/>
                <w:sz w:val="26"/>
                <w:szCs w:val="26"/>
              </w:rPr>
              <w:t>2</w:t>
            </w:r>
          </w:p>
        </w:tc>
        <w:tc>
          <w:tcPr>
            <w:tcW w:w="4962" w:type="dxa"/>
            <w:vAlign w:val="center"/>
          </w:tcPr>
          <w:p w14:paraId="44E3B6BE" w14:textId="77777777" w:rsidR="000746D5" w:rsidRPr="00B8568A" w:rsidRDefault="000746D5" w:rsidP="000746D5">
            <w:pPr>
              <w:rPr>
                <w:rFonts w:asciiTheme="majorHAnsi" w:hAnsiTheme="majorHAnsi" w:cstheme="majorHAnsi"/>
                <w:sz w:val="26"/>
                <w:szCs w:val="26"/>
              </w:rPr>
            </w:pPr>
            <w:r w:rsidRPr="00B8568A">
              <w:rPr>
                <w:rFonts w:asciiTheme="majorHAnsi" w:hAnsiTheme="majorHAnsi" w:cstheme="majorHAnsi"/>
                <w:sz w:val="26"/>
                <w:szCs w:val="26"/>
              </w:rPr>
              <w:t>- Xả hết dầu bôi trơn cũ ra khỏi khớp nối.</w:t>
            </w:r>
          </w:p>
          <w:p w14:paraId="6EE660D3" w14:textId="77777777" w:rsidR="000746D5" w:rsidRPr="00B8568A" w:rsidRDefault="000746D5" w:rsidP="000746D5">
            <w:pPr>
              <w:rPr>
                <w:rFonts w:asciiTheme="majorHAnsi" w:hAnsiTheme="majorHAnsi" w:cstheme="majorHAnsi"/>
                <w:sz w:val="26"/>
                <w:szCs w:val="26"/>
              </w:rPr>
            </w:pPr>
            <w:r w:rsidRPr="00B8568A">
              <w:rPr>
                <w:rFonts w:asciiTheme="majorHAnsi" w:hAnsiTheme="majorHAnsi" w:cstheme="majorHAnsi"/>
                <w:sz w:val="26"/>
                <w:szCs w:val="26"/>
              </w:rPr>
              <w:t xml:space="preserve">- Tháo vỏ bảo vệ nối trục và nối trục trung gian giữa động cơ với khớp nối thủy lực. </w:t>
            </w:r>
          </w:p>
          <w:p w14:paraId="171D7BA3" w14:textId="77777777" w:rsidR="000746D5" w:rsidRPr="00B8568A" w:rsidRDefault="000746D5" w:rsidP="000746D5">
            <w:pPr>
              <w:rPr>
                <w:rFonts w:asciiTheme="majorHAnsi" w:hAnsiTheme="majorHAnsi" w:cstheme="majorHAnsi"/>
                <w:sz w:val="26"/>
                <w:szCs w:val="26"/>
              </w:rPr>
            </w:pPr>
            <w:r w:rsidRPr="00B8568A">
              <w:rPr>
                <w:rFonts w:asciiTheme="majorHAnsi" w:hAnsiTheme="majorHAnsi" w:cstheme="majorHAnsi"/>
                <w:sz w:val="26"/>
                <w:szCs w:val="26"/>
              </w:rPr>
              <w:t>- Kiểm tra tâm giữa động cơ với khớp nối thủy lực.</w:t>
            </w:r>
          </w:p>
          <w:p w14:paraId="611CCECA" w14:textId="77777777" w:rsidR="000746D5" w:rsidRPr="00B8568A" w:rsidRDefault="000746D5" w:rsidP="000746D5">
            <w:pPr>
              <w:rPr>
                <w:rFonts w:asciiTheme="majorHAnsi" w:hAnsiTheme="majorHAnsi" w:cstheme="majorHAnsi"/>
                <w:sz w:val="26"/>
                <w:szCs w:val="26"/>
              </w:rPr>
            </w:pPr>
            <w:r w:rsidRPr="00B8568A">
              <w:rPr>
                <w:rFonts w:asciiTheme="majorHAnsi" w:hAnsiTheme="majorHAnsi" w:cstheme="majorHAnsi"/>
                <w:sz w:val="26"/>
                <w:szCs w:val="26"/>
              </w:rPr>
              <w:t>- Tháo và nhấc vỏ trên của khớp nối thủy lực.</w:t>
            </w:r>
          </w:p>
          <w:p w14:paraId="29360C87" w14:textId="77777777" w:rsidR="000746D5" w:rsidRPr="00B8568A" w:rsidRDefault="000746D5" w:rsidP="000746D5">
            <w:pPr>
              <w:rPr>
                <w:rFonts w:asciiTheme="majorHAnsi" w:hAnsiTheme="majorHAnsi" w:cstheme="majorHAnsi"/>
                <w:sz w:val="26"/>
                <w:szCs w:val="26"/>
              </w:rPr>
            </w:pPr>
            <w:r w:rsidRPr="00B8568A">
              <w:rPr>
                <w:rFonts w:asciiTheme="majorHAnsi" w:hAnsiTheme="majorHAnsi" w:cstheme="majorHAnsi"/>
                <w:sz w:val="26"/>
                <w:szCs w:val="26"/>
              </w:rPr>
              <w:t>- Tháo, kiểm tra trục điều chỉnh ống gom dầu.</w:t>
            </w:r>
          </w:p>
          <w:p w14:paraId="198B5529" w14:textId="77777777" w:rsidR="000746D5" w:rsidRPr="00B8568A" w:rsidRDefault="000746D5" w:rsidP="000746D5">
            <w:pPr>
              <w:rPr>
                <w:rFonts w:asciiTheme="majorHAnsi" w:hAnsiTheme="majorHAnsi" w:cstheme="majorHAnsi"/>
                <w:sz w:val="26"/>
                <w:szCs w:val="26"/>
              </w:rPr>
            </w:pPr>
            <w:r w:rsidRPr="00B8568A">
              <w:rPr>
                <w:rFonts w:asciiTheme="majorHAnsi" w:hAnsiTheme="majorHAnsi" w:cstheme="majorHAnsi"/>
                <w:sz w:val="26"/>
                <w:szCs w:val="26"/>
              </w:rPr>
              <w:t>- Kiểm tra các thông số kỹ thuật cho khớp nối thủy lực.</w:t>
            </w:r>
          </w:p>
          <w:p w14:paraId="114ECFA1" w14:textId="77777777" w:rsidR="000746D5" w:rsidRPr="00B8568A" w:rsidRDefault="000746D5" w:rsidP="000746D5">
            <w:pPr>
              <w:rPr>
                <w:rFonts w:asciiTheme="majorHAnsi" w:hAnsiTheme="majorHAnsi" w:cstheme="majorHAnsi"/>
                <w:sz w:val="26"/>
                <w:szCs w:val="26"/>
              </w:rPr>
            </w:pPr>
            <w:r w:rsidRPr="00B8568A">
              <w:rPr>
                <w:rFonts w:asciiTheme="majorHAnsi" w:hAnsiTheme="majorHAnsi" w:cstheme="majorHAnsi"/>
                <w:sz w:val="26"/>
                <w:szCs w:val="26"/>
              </w:rPr>
              <w:t>- Kiểm tra cụm gối chặn số 3+4 cho khớp nối thủy lực</w:t>
            </w:r>
          </w:p>
          <w:p w14:paraId="177FFCC7" w14:textId="77777777" w:rsidR="000746D5" w:rsidRPr="00B8568A" w:rsidRDefault="000746D5" w:rsidP="000746D5">
            <w:pPr>
              <w:rPr>
                <w:rFonts w:asciiTheme="majorHAnsi" w:hAnsiTheme="majorHAnsi" w:cstheme="majorHAnsi"/>
                <w:sz w:val="26"/>
                <w:szCs w:val="26"/>
              </w:rPr>
            </w:pPr>
            <w:r w:rsidRPr="00B8568A">
              <w:rPr>
                <w:rFonts w:asciiTheme="majorHAnsi" w:hAnsiTheme="majorHAnsi" w:cstheme="majorHAnsi"/>
                <w:sz w:val="26"/>
                <w:szCs w:val="26"/>
              </w:rPr>
              <w:lastRenderedPageBreak/>
              <w:t>- Căn chỉnh, lắp hoàn thiện cụm gối chặn 3+4 cho khớp nối thủy lực</w:t>
            </w:r>
          </w:p>
          <w:p w14:paraId="241114FE" w14:textId="77777777" w:rsidR="000746D5" w:rsidRPr="00B8568A" w:rsidRDefault="000746D5" w:rsidP="000746D5">
            <w:pPr>
              <w:rPr>
                <w:rFonts w:asciiTheme="majorHAnsi" w:hAnsiTheme="majorHAnsi" w:cstheme="majorHAnsi"/>
                <w:sz w:val="26"/>
                <w:szCs w:val="26"/>
              </w:rPr>
            </w:pPr>
            <w:r w:rsidRPr="00B8568A">
              <w:rPr>
                <w:rFonts w:asciiTheme="majorHAnsi" w:hAnsiTheme="majorHAnsi" w:cstheme="majorHAnsi"/>
                <w:sz w:val="26"/>
                <w:szCs w:val="26"/>
              </w:rPr>
              <w:t>- Căn chỉnh lắp hoàn thiện trục điều chỉnh.</w:t>
            </w:r>
          </w:p>
          <w:p w14:paraId="3E5F1EAD" w14:textId="77777777" w:rsidR="000746D5" w:rsidRPr="00B8568A" w:rsidRDefault="000746D5" w:rsidP="000746D5">
            <w:pPr>
              <w:rPr>
                <w:rFonts w:asciiTheme="majorHAnsi" w:hAnsiTheme="majorHAnsi" w:cstheme="majorHAnsi"/>
                <w:sz w:val="26"/>
                <w:szCs w:val="26"/>
              </w:rPr>
            </w:pPr>
            <w:r w:rsidRPr="00B8568A">
              <w:rPr>
                <w:rFonts w:asciiTheme="majorHAnsi" w:hAnsiTheme="majorHAnsi" w:cstheme="majorHAnsi"/>
                <w:sz w:val="26"/>
                <w:szCs w:val="26"/>
              </w:rPr>
              <w:t>- Căn chỉnh lắp hoàn thiện vỏ trên cho khớp nối thủy lực.</w:t>
            </w:r>
          </w:p>
          <w:p w14:paraId="6228BAD9" w14:textId="77777777" w:rsidR="000746D5" w:rsidRPr="00B8568A" w:rsidRDefault="000746D5" w:rsidP="000746D5">
            <w:pPr>
              <w:rPr>
                <w:rFonts w:asciiTheme="majorHAnsi" w:hAnsiTheme="majorHAnsi" w:cstheme="majorHAnsi"/>
                <w:sz w:val="26"/>
                <w:szCs w:val="26"/>
              </w:rPr>
            </w:pPr>
            <w:r w:rsidRPr="00B8568A">
              <w:rPr>
                <w:rFonts w:asciiTheme="majorHAnsi" w:hAnsiTheme="majorHAnsi" w:cstheme="majorHAnsi"/>
                <w:sz w:val="26"/>
                <w:szCs w:val="26"/>
              </w:rPr>
              <w:t>- Thay mới dầu bôi trơn cho khớp nối thủy lực</w:t>
            </w:r>
          </w:p>
          <w:p w14:paraId="15EC58A4" w14:textId="4F94F52B" w:rsidR="000746D5" w:rsidRPr="00B8568A" w:rsidRDefault="000746D5" w:rsidP="000746D5">
            <w:pPr>
              <w:rPr>
                <w:rFonts w:asciiTheme="majorHAnsi" w:hAnsiTheme="majorHAnsi" w:cstheme="majorHAnsi"/>
                <w:sz w:val="26"/>
                <w:szCs w:val="26"/>
                <w:lang w:eastAsia="ko-KR"/>
              </w:rPr>
            </w:pPr>
            <w:r w:rsidRPr="00B8568A">
              <w:rPr>
                <w:rFonts w:asciiTheme="majorHAnsi" w:hAnsiTheme="majorHAnsi" w:cstheme="majorHAnsi"/>
                <w:sz w:val="26"/>
                <w:szCs w:val="26"/>
              </w:rPr>
              <w:t>- Căn chỉnh tâm giữa động cơ với khớp nối thủy lực.</w:t>
            </w:r>
          </w:p>
        </w:tc>
      </w:tr>
      <w:tr w:rsidR="00E85407" w:rsidRPr="00B8568A" w14:paraId="4A0DECA0" w14:textId="77777777" w:rsidTr="00F44BFB">
        <w:tc>
          <w:tcPr>
            <w:tcW w:w="670" w:type="dxa"/>
            <w:vAlign w:val="center"/>
          </w:tcPr>
          <w:p w14:paraId="5C41E610" w14:textId="50741567" w:rsidR="000746D5" w:rsidRPr="00B8568A" w:rsidRDefault="004C797A" w:rsidP="000746D5">
            <w:pPr>
              <w:rPr>
                <w:rFonts w:asciiTheme="majorHAnsi" w:hAnsiTheme="majorHAnsi" w:cstheme="majorHAnsi"/>
                <w:sz w:val="26"/>
                <w:szCs w:val="26"/>
                <w:lang w:eastAsia="ko-KR"/>
              </w:rPr>
            </w:pPr>
            <w:r w:rsidRPr="00B8568A">
              <w:rPr>
                <w:rFonts w:asciiTheme="majorHAnsi" w:hAnsiTheme="majorHAnsi" w:cstheme="majorHAnsi"/>
                <w:sz w:val="26"/>
                <w:szCs w:val="26"/>
                <w:lang w:eastAsia="ko-KR"/>
              </w:rPr>
              <w:lastRenderedPageBreak/>
              <w:t>2</w:t>
            </w:r>
          </w:p>
        </w:tc>
        <w:tc>
          <w:tcPr>
            <w:tcW w:w="2719" w:type="dxa"/>
            <w:vAlign w:val="center"/>
          </w:tcPr>
          <w:p w14:paraId="6723EA32" w14:textId="0C49515D" w:rsidR="000746D5" w:rsidRPr="00B8568A" w:rsidRDefault="000746D5" w:rsidP="000746D5">
            <w:pPr>
              <w:rPr>
                <w:rFonts w:asciiTheme="majorHAnsi" w:hAnsiTheme="majorHAnsi" w:cstheme="majorHAnsi"/>
                <w:sz w:val="26"/>
                <w:szCs w:val="26"/>
                <w:lang w:eastAsia="ko-KR"/>
              </w:rPr>
            </w:pPr>
            <w:r w:rsidRPr="00B8568A">
              <w:rPr>
                <w:rFonts w:asciiTheme="majorHAnsi" w:hAnsiTheme="majorHAnsi" w:cstheme="majorHAnsi"/>
                <w:sz w:val="26"/>
                <w:szCs w:val="26"/>
              </w:rPr>
              <w:t>BỂ DẦU BÔI TRƠN VÀ THUỶ LỰC BƠM NƯỚC CẤP A, B</w:t>
            </w:r>
          </w:p>
        </w:tc>
        <w:tc>
          <w:tcPr>
            <w:tcW w:w="757" w:type="dxa"/>
            <w:vAlign w:val="center"/>
          </w:tcPr>
          <w:p w14:paraId="67DC8011" w14:textId="73C31B1F" w:rsidR="000746D5" w:rsidRPr="00B8568A" w:rsidRDefault="000746D5" w:rsidP="000746D5">
            <w:pPr>
              <w:rPr>
                <w:rFonts w:asciiTheme="majorHAnsi" w:hAnsiTheme="majorHAnsi" w:cstheme="majorHAnsi"/>
                <w:sz w:val="26"/>
                <w:szCs w:val="26"/>
                <w:lang w:eastAsia="ko-KR"/>
              </w:rPr>
            </w:pPr>
            <w:r w:rsidRPr="00B8568A">
              <w:rPr>
                <w:rFonts w:asciiTheme="majorHAnsi" w:hAnsiTheme="majorHAnsi" w:cstheme="majorHAnsi"/>
                <w:sz w:val="26"/>
                <w:szCs w:val="26"/>
              </w:rPr>
              <w:t>Bể</w:t>
            </w:r>
          </w:p>
        </w:tc>
        <w:tc>
          <w:tcPr>
            <w:tcW w:w="816" w:type="dxa"/>
            <w:vAlign w:val="center"/>
          </w:tcPr>
          <w:p w14:paraId="1129E857" w14:textId="1EF47943" w:rsidR="000746D5" w:rsidRPr="00B8568A" w:rsidRDefault="000746D5" w:rsidP="000746D5">
            <w:pPr>
              <w:rPr>
                <w:rFonts w:asciiTheme="majorHAnsi" w:hAnsiTheme="majorHAnsi" w:cstheme="majorHAnsi"/>
                <w:sz w:val="26"/>
                <w:szCs w:val="26"/>
                <w:lang w:eastAsia="ko-KR"/>
              </w:rPr>
            </w:pPr>
            <w:r w:rsidRPr="00B8568A">
              <w:rPr>
                <w:rFonts w:asciiTheme="majorHAnsi" w:hAnsiTheme="majorHAnsi" w:cstheme="majorHAnsi"/>
                <w:sz w:val="26"/>
                <w:szCs w:val="26"/>
              </w:rPr>
              <w:t>2</w:t>
            </w:r>
          </w:p>
        </w:tc>
        <w:tc>
          <w:tcPr>
            <w:tcW w:w="4962" w:type="dxa"/>
            <w:vAlign w:val="center"/>
          </w:tcPr>
          <w:p w14:paraId="23DCC2B4" w14:textId="77777777" w:rsidR="000746D5" w:rsidRPr="00B8568A" w:rsidRDefault="000746D5" w:rsidP="000746D5">
            <w:pPr>
              <w:keepNext/>
              <w:jc w:val="left"/>
              <w:rPr>
                <w:rFonts w:asciiTheme="majorHAnsi" w:hAnsiTheme="majorHAnsi" w:cstheme="majorHAnsi"/>
                <w:sz w:val="26"/>
                <w:szCs w:val="26"/>
              </w:rPr>
            </w:pPr>
            <w:r w:rsidRPr="00B8568A">
              <w:rPr>
                <w:rFonts w:asciiTheme="majorHAnsi" w:hAnsiTheme="majorHAnsi" w:cstheme="majorHAnsi"/>
                <w:sz w:val="26"/>
                <w:szCs w:val="26"/>
              </w:rPr>
              <w:t>- Chuẩn bị dụng cụ, vật tư</w:t>
            </w:r>
            <w:r w:rsidRPr="00B8568A">
              <w:rPr>
                <w:rFonts w:asciiTheme="majorHAnsi" w:hAnsiTheme="majorHAnsi" w:cstheme="majorHAnsi"/>
                <w:sz w:val="26"/>
                <w:szCs w:val="26"/>
              </w:rPr>
              <w:tab/>
            </w:r>
            <w:r w:rsidRPr="00B8568A">
              <w:rPr>
                <w:rFonts w:asciiTheme="majorHAnsi" w:hAnsiTheme="majorHAnsi" w:cstheme="majorHAnsi"/>
                <w:sz w:val="26"/>
                <w:szCs w:val="26"/>
              </w:rPr>
              <w:tab/>
            </w:r>
            <w:r w:rsidRPr="00B8568A">
              <w:rPr>
                <w:rFonts w:asciiTheme="majorHAnsi" w:hAnsiTheme="majorHAnsi" w:cstheme="majorHAnsi"/>
                <w:sz w:val="26"/>
                <w:szCs w:val="26"/>
              </w:rPr>
              <w:tab/>
            </w:r>
          </w:p>
          <w:p w14:paraId="6726322E" w14:textId="77777777" w:rsidR="000746D5" w:rsidRPr="00B8568A" w:rsidRDefault="000746D5" w:rsidP="000746D5">
            <w:pPr>
              <w:keepNext/>
              <w:jc w:val="left"/>
              <w:rPr>
                <w:rFonts w:asciiTheme="majorHAnsi" w:hAnsiTheme="majorHAnsi" w:cstheme="majorHAnsi"/>
                <w:sz w:val="26"/>
                <w:szCs w:val="26"/>
              </w:rPr>
            </w:pPr>
            <w:r w:rsidRPr="00B8568A">
              <w:rPr>
                <w:rFonts w:asciiTheme="majorHAnsi" w:hAnsiTheme="majorHAnsi" w:cstheme="majorHAnsi"/>
                <w:sz w:val="26"/>
                <w:szCs w:val="26"/>
              </w:rPr>
              <w:t xml:space="preserve"> - Vệ sinh toàn bộ bên ngoài bể dầu</w:t>
            </w:r>
            <w:r w:rsidRPr="00B8568A">
              <w:rPr>
                <w:rFonts w:asciiTheme="majorHAnsi" w:hAnsiTheme="majorHAnsi" w:cstheme="majorHAnsi"/>
                <w:sz w:val="26"/>
                <w:szCs w:val="26"/>
              </w:rPr>
              <w:tab/>
            </w:r>
            <w:r w:rsidRPr="00B8568A">
              <w:rPr>
                <w:rFonts w:asciiTheme="majorHAnsi" w:hAnsiTheme="majorHAnsi" w:cstheme="majorHAnsi"/>
                <w:sz w:val="26"/>
                <w:szCs w:val="26"/>
              </w:rPr>
              <w:tab/>
            </w:r>
          </w:p>
          <w:p w14:paraId="3F5FF0CB" w14:textId="77777777" w:rsidR="000746D5" w:rsidRPr="00B8568A" w:rsidRDefault="000746D5" w:rsidP="000746D5">
            <w:pPr>
              <w:keepNext/>
              <w:jc w:val="left"/>
              <w:rPr>
                <w:rFonts w:asciiTheme="majorHAnsi" w:hAnsiTheme="majorHAnsi" w:cstheme="majorHAnsi"/>
                <w:sz w:val="26"/>
                <w:szCs w:val="26"/>
              </w:rPr>
            </w:pPr>
            <w:r w:rsidRPr="00B8568A">
              <w:rPr>
                <w:rFonts w:asciiTheme="majorHAnsi" w:hAnsiTheme="majorHAnsi" w:cstheme="majorHAnsi"/>
                <w:sz w:val="26"/>
                <w:szCs w:val="26"/>
              </w:rPr>
              <w:t xml:space="preserve"> - Tháo các nắp mặt bích đường nạp và xả dầu</w:t>
            </w:r>
          </w:p>
          <w:p w14:paraId="5EA56CAB" w14:textId="77777777" w:rsidR="000746D5" w:rsidRPr="00B8568A" w:rsidRDefault="000746D5" w:rsidP="000746D5">
            <w:pPr>
              <w:keepNext/>
              <w:jc w:val="left"/>
              <w:rPr>
                <w:rFonts w:asciiTheme="majorHAnsi" w:hAnsiTheme="majorHAnsi" w:cstheme="majorHAnsi"/>
                <w:sz w:val="26"/>
                <w:szCs w:val="26"/>
              </w:rPr>
            </w:pPr>
            <w:r w:rsidRPr="00B8568A">
              <w:rPr>
                <w:rFonts w:asciiTheme="majorHAnsi" w:hAnsiTheme="majorHAnsi" w:cstheme="majorHAnsi"/>
                <w:sz w:val="26"/>
                <w:szCs w:val="26"/>
              </w:rPr>
              <w:t xml:space="preserve"> - Dùng bơm chân không hút sạch bể dầu</w:t>
            </w:r>
            <w:r w:rsidRPr="00B8568A">
              <w:rPr>
                <w:rFonts w:asciiTheme="majorHAnsi" w:hAnsiTheme="majorHAnsi" w:cstheme="majorHAnsi"/>
                <w:sz w:val="26"/>
                <w:szCs w:val="26"/>
              </w:rPr>
              <w:tab/>
            </w:r>
          </w:p>
          <w:p w14:paraId="0B46BC8F" w14:textId="77777777" w:rsidR="000746D5" w:rsidRPr="00B8568A" w:rsidRDefault="000746D5" w:rsidP="000746D5">
            <w:pPr>
              <w:keepNext/>
              <w:jc w:val="left"/>
              <w:rPr>
                <w:rFonts w:asciiTheme="majorHAnsi" w:hAnsiTheme="majorHAnsi" w:cstheme="majorHAnsi"/>
                <w:sz w:val="26"/>
                <w:szCs w:val="26"/>
              </w:rPr>
            </w:pPr>
            <w:r w:rsidRPr="00B8568A">
              <w:rPr>
                <w:rFonts w:asciiTheme="majorHAnsi" w:hAnsiTheme="majorHAnsi" w:cstheme="majorHAnsi"/>
                <w:sz w:val="26"/>
                <w:szCs w:val="26"/>
              </w:rPr>
              <w:t xml:space="preserve"> - Thay phin lọc dầu bôi trơn các gioăng phớt của bầu lọc</w:t>
            </w:r>
            <w:r w:rsidRPr="00B8568A">
              <w:rPr>
                <w:rFonts w:asciiTheme="majorHAnsi" w:hAnsiTheme="majorHAnsi" w:cstheme="majorHAnsi"/>
                <w:sz w:val="26"/>
                <w:szCs w:val="26"/>
              </w:rPr>
              <w:tab/>
            </w:r>
            <w:r w:rsidRPr="00B8568A">
              <w:rPr>
                <w:rFonts w:asciiTheme="majorHAnsi" w:hAnsiTheme="majorHAnsi" w:cstheme="majorHAnsi"/>
                <w:sz w:val="26"/>
                <w:szCs w:val="26"/>
              </w:rPr>
              <w:tab/>
            </w:r>
            <w:r w:rsidRPr="00B8568A">
              <w:rPr>
                <w:rFonts w:asciiTheme="majorHAnsi" w:hAnsiTheme="majorHAnsi" w:cstheme="majorHAnsi"/>
                <w:sz w:val="26"/>
                <w:szCs w:val="26"/>
              </w:rPr>
              <w:tab/>
            </w:r>
          </w:p>
          <w:p w14:paraId="33BC64A9" w14:textId="77777777" w:rsidR="000746D5" w:rsidRPr="00B8568A" w:rsidRDefault="000746D5" w:rsidP="000746D5">
            <w:pPr>
              <w:keepNext/>
              <w:jc w:val="left"/>
              <w:rPr>
                <w:rFonts w:asciiTheme="majorHAnsi" w:hAnsiTheme="majorHAnsi" w:cstheme="majorHAnsi"/>
                <w:sz w:val="26"/>
                <w:szCs w:val="26"/>
              </w:rPr>
            </w:pPr>
            <w:r w:rsidRPr="00B8568A">
              <w:rPr>
                <w:rFonts w:asciiTheme="majorHAnsi" w:hAnsiTheme="majorHAnsi" w:cstheme="majorHAnsi"/>
                <w:sz w:val="26"/>
                <w:szCs w:val="26"/>
              </w:rPr>
              <w:t xml:space="preserve"> - Thay dầu bôi trơn và thuỷ lực của bể dầu</w:t>
            </w:r>
            <w:r w:rsidRPr="00B8568A">
              <w:rPr>
                <w:rFonts w:asciiTheme="majorHAnsi" w:hAnsiTheme="majorHAnsi" w:cstheme="majorHAnsi"/>
                <w:sz w:val="26"/>
                <w:szCs w:val="26"/>
              </w:rPr>
              <w:tab/>
            </w:r>
          </w:p>
          <w:p w14:paraId="5D6E6F66" w14:textId="77777777" w:rsidR="000746D5" w:rsidRPr="00B8568A" w:rsidRDefault="000746D5" w:rsidP="000746D5">
            <w:pPr>
              <w:keepNext/>
              <w:jc w:val="left"/>
              <w:rPr>
                <w:rFonts w:asciiTheme="majorHAnsi" w:hAnsiTheme="majorHAnsi" w:cstheme="majorHAnsi"/>
                <w:sz w:val="26"/>
                <w:szCs w:val="26"/>
              </w:rPr>
            </w:pPr>
            <w:r w:rsidRPr="00B8568A">
              <w:rPr>
                <w:rFonts w:asciiTheme="majorHAnsi" w:hAnsiTheme="majorHAnsi" w:cstheme="majorHAnsi"/>
                <w:sz w:val="26"/>
                <w:szCs w:val="26"/>
              </w:rPr>
              <w:t xml:space="preserve"> - Lắp mặt bích đường nạp dầu từ bơm dầu</w:t>
            </w:r>
            <w:r w:rsidRPr="00B8568A">
              <w:rPr>
                <w:rFonts w:asciiTheme="majorHAnsi" w:hAnsiTheme="majorHAnsi" w:cstheme="majorHAnsi"/>
                <w:sz w:val="26"/>
                <w:szCs w:val="26"/>
              </w:rPr>
              <w:tab/>
            </w:r>
          </w:p>
          <w:p w14:paraId="70B48B3F" w14:textId="77777777" w:rsidR="000746D5" w:rsidRPr="00B8568A" w:rsidRDefault="000746D5" w:rsidP="000746D5">
            <w:pPr>
              <w:keepNext/>
              <w:jc w:val="left"/>
              <w:rPr>
                <w:rFonts w:asciiTheme="majorHAnsi" w:hAnsiTheme="majorHAnsi" w:cstheme="majorHAnsi"/>
                <w:sz w:val="26"/>
                <w:szCs w:val="26"/>
              </w:rPr>
            </w:pPr>
            <w:r w:rsidRPr="00B8568A">
              <w:rPr>
                <w:rFonts w:asciiTheme="majorHAnsi" w:hAnsiTheme="majorHAnsi" w:cstheme="majorHAnsi"/>
                <w:sz w:val="26"/>
                <w:szCs w:val="26"/>
              </w:rPr>
              <w:t xml:space="preserve"> - Nạp dầu vào bể dầu</w:t>
            </w:r>
            <w:r w:rsidRPr="00B8568A">
              <w:rPr>
                <w:rFonts w:asciiTheme="majorHAnsi" w:hAnsiTheme="majorHAnsi" w:cstheme="majorHAnsi"/>
                <w:sz w:val="26"/>
                <w:szCs w:val="26"/>
              </w:rPr>
              <w:tab/>
            </w:r>
            <w:r w:rsidRPr="00B8568A">
              <w:rPr>
                <w:rFonts w:asciiTheme="majorHAnsi" w:hAnsiTheme="majorHAnsi" w:cstheme="majorHAnsi"/>
                <w:sz w:val="26"/>
                <w:szCs w:val="26"/>
              </w:rPr>
              <w:tab/>
            </w:r>
            <w:r w:rsidRPr="00B8568A">
              <w:rPr>
                <w:rFonts w:asciiTheme="majorHAnsi" w:hAnsiTheme="majorHAnsi" w:cstheme="majorHAnsi"/>
                <w:sz w:val="26"/>
                <w:szCs w:val="26"/>
              </w:rPr>
              <w:tab/>
            </w:r>
          </w:p>
          <w:p w14:paraId="0FC3151E" w14:textId="594EDF01" w:rsidR="000746D5" w:rsidRPr="00B8568A" w:rsidRDefault="000746D5" w:rsidP="000746D5">
            <w:pPr>
              <w:rPr>
                <w:rFonts w:asciiTheme="majorHAnsi" w:hAnsiTheme="majorHAnsi" w:cstheme="majorHAnsi"/>
                <w:sz w:val="26"/>
                <w:szCs w:val="26"/>
                <w:lang w:eastAsia="ko-KR"/>
              </w:rPr>
            </w:pPr>
            <w:r w:rsidRPr="00B8568A">
              <w:rPr>
                <w:rFonts w:asciiTheme="majorHAnsi" w:hAnsiTheme="majorHAnsi" w:cstheme="majorHAnsi"/>
                <w:sz w:val="26"/>
                <w:szCs w:val="26"/>
              </w:rPr>
              <w:t xml:space="preserve"> - Căn chỉnh lắp ráp và hoàn thiện hệ thống dầu thuỷ lực</w:t>
            </w:r>
            <w:r w:rsidRPr="00B8568A">
              <w:rPr>
                <w:rFonts w:asciiTheme="majorHAnsi" w:hAnsiTheme="majorHAnsi" w:cstheme="majorHAnsi"/>
                <w:sz w:val="26"/>
                <w:szCs w:val="26"/>
              </w:rPr>
              <w:tab/>
            </w:r>
            <w:r w:rsidRPr="00B8568A">
              <w:rPr>
                <w:rFonts w:asciiTheme="majorHAnsi" w:hAnsiTheme="majorHAnsi" w:cstheme="majorHAnsi"/>
                <w:sz w:val="26"/>
                <w:szCs w:val="26"/>
              </w:rPr>
              <w:tab/>
            </w:r>
          </w:p>
        </w:tc>
      </w:tr>
    </w:tbl>
    <w:p w14:paraId="7B8D5FE6" w14:textId="77777777" w:rsidR="00954F10" w:rsidRPr="00B8568A" w:rsidRDefault="00954F10" w:rsidP="00954F10">
      <w:pPr>
        <w:spacing w:line="300" w:lineRule="exact"/>
        <w:rPr>
          <w:rFonts w:asciiTheme="majorHAnsi" w:hAnsiTheme="majorHAnsi" w:cstheme="majorHAnsi"/>
          <w:b/>
          <w:bCs/>
          <w:sz w:val="26"/>
          <w:szCs w:val="26"/>
          <w:lang w:val="nl-NL"/>
        </w:rPr>
      </w:pPr>
    </w:p>
    <w:p w14:paraId="79A4E71F" w14:textId="77777777" w:rsidR="00954F10" w:rsidRPr="00B8568A" w:rsidRDefault="00954F10" w:rsidP="00954F10">
      <w:pPr>
        <w:widowControl w:val="0"/>
        <w:spacing w:before="120" w:after="120" w:line="264" w:lineRule="auto"/>
        <w:ind w:firstLine="709"/>
        <w:rPr>
          <w:rFonts w:asciiTheme="majorHAnsi" w:hAnsiTheme="majorHAnsi" w:cstheme="majorHAnsi"/>
          <w:b/>
          <w:spacing w:val="-2"/>
          <w:sz w:val="26"/>
          <w:szCs w:val="26"/>
          <w:lang w:val="nl-NL"/>
        </w:rPr>
      </w:pPr>
      <w:r w:rsidRPr="00B8568A">
        <w:rPr>
          <w:rFonts w:asciiTheme="majorHAnsi" w:hAnsiTheme="majorHAnsi" w:cstheme="majorHAnsi"/>
          <w:b/>
          <w:spacing w:val="-2"/>
          <w:sz w:val="26"/>
          <w:szCs w:val="26"/>
          <w:lang w:val="nl-NL"/>
        </w:rPr>
        <w:t>1.2.1.4 Tiến độ giao hàng, ngày hoàn thành dịch vụ theo yêu cầu tại Mẫu số 01A và Mẫu số 01D Chương IV.</w:t>
      </w:r>
    </w:p>
    <w:p w14:paraId="4643981B" w14:textId="77777777" w:rsidR="00954F10" w:rsidRPr="00B8568A" w:rsidRDefault="00954F10" w:rsidP="00954F10">
      <w:pPr>
        <w:spacing w:line="300" w:lineRule="exact"/>
        <w:rPr>
          <w:rFonts w:asciiTheme="majorHAnsi" w:hAnsiTheme="majorHAnsi" w:cstheme="majorHAnsi"/>
          <w:b/>
          <w:sz w:val="26"/>
          <w:szCs w:val="26"/>
          <w:lang w:val="nl-NL"/>
        </w:rPr>
      </w:pPr>
      <w:r w:rsidRPr="00B8568A">
        <w:rPr>
          <w:rFonts w:asciiTheme="majorHAnsi" w:hAnsiTheme="majorHAnsi" w:cstheme="majorHAnsi"/>
          <w:b/>
          <w:sz w:val="26"/>
          <w:szCs w:val="26"/>
          <w:lang w:val="nl-NL"/>
        </w:rPr>
        <w:t>Yêu cầu về tiến độ thực hiện</w:t>
      </w:r>
    </w:p>
    <w:p w14:paraId="2A2F29CA" w14:textId="77777777" w:rsidR="00954F10" w:rsidRPr="00B8568A" w:rsidRDefault="00954F10" w:rsidP="00954F10">
      <w:pPr>
        <w:spacing w:line="320" w:lineRule="exact"/>
        <w:ind w:firstLine="720"/>
        <w:rPr>
          <w:rFonts w:asciiTheme="majorHAnsi" w:hAnsiTheme="majorHAnsi" w:cstheme="majorHAnsi"/>
          <w:sz w:val="26"/>
          <w:szCs w:val="26"/>
          <w:lang w:val="nl-NL" w:eastAsia="vi-VN"/>
        </w:rPr>
      </w:pPr>
      <w:r w:rsidRPr="00B8568A">
        <w:rPr>
          <w:rFonts w:asciiTheme="majorHAnsi" w:hAnsiTheme="majorHAnsi" w:cstheme="majorHAnsi"/>
          <w:b/>
          <w:i/>
          <w:iCs/>
          <w:sz w:val="26"/>
          <w:szCs w:val="26"/>
          <w:lang w:val="nl-NL" w:eastAsia="vi-VN"/>
        </w:rPr>
        <w:t>-  Tiến độ thực hiện cung cấp hàng hóa:</w:t>
      </w:r>
      <w:r w:rsidRPr="00B8568A">
        <w:rPr>
          <w:rFonts w:asciiTheme="majorHAnsi" w:hAnsiTheme="majorHAnsi" w:cstheme="majorHAnsi"/>
          <w:sz w:val="26"/>
          <w:szCs w:val="26"/>
          <w:lang w:val="nl-NL" w:eastAsia="vi-VN"/>
        </w:rPr>
        <w:t xml:space="preserve"> Hoàn thành trong thời gian từ 120 ngày đến  180 ngày, kể từ ngày hợp đồng có hiệu lực.</w:t>
      </w:r>
    </w:p>
    <w:p w14:paraId="6E62E606" w14:textId="683E80B9" w:rsidR="00954F10" w:rsidRPr="00B8568A" w:rsidRDefault="00954F10" w:rsidP="00954F10">
      <w:pPr>
        <w:widowControl w:val="0"/>
        <w:spacing w:line="300" w:lineRule="exact"/>
        <w:rPr>
          <w:rFonts w:asciiTheme="majorHAnsi" w:hAnsiTheme="majorHAnsi" w:cstheme="majorHAnsi"/>
          <w:sz w:val="26"/>
          <w:szCs w:val="26"/>
          <w:lang w:val="nl-NL"/>
        </w:rPr>
      </w:pPr>
      <w:r w:rsidRPr="00B8568A">
        <w:rPr>
          <w:rFonts w:asciiTheme="majorHAnsi" w:hAnsiTheme="majorHAnsi" w:cstheme="majorHAnsi"/>
          <w:sz w:val="26"/>
          <w:szCs w:val="26"/>
          <w:lang w:val="nl-NL" w:eastAsia="vi-VN"/>
        </w:rPr>
        <w:tab/>
      </w:r>
      <w:r w:rsidRPr="00B8568A">
        <w:rPr>
          <w:rFonts w:asciiTheme="majorHAnsi" w:hAnsiTheme="majorHAnsi" w:cstheme="majorHAnsi"/>
          <w:b/>
          <w:bCs/>
          <w:i/>
          <w:iCs/>
          <w:sz w:val="26"/>
          <w:szCs w:val="26"/>
          <w:lang w:val="nl-NL" w:eastAsia="vi-VN"/>
        </w:rPr>
        <w:t>- Tiến độ thực hiện dịch vụ sửa chữa</w:t>
      </w:r>
      <w:r w:rsidRPr="00B8568A">
        <w:rPr>
          <w:rFonts w:asciiTheme="majorHAnsi" w:hAnsiTheme="majorHAnsi" w:cstheme="majorHAnsi"/>
          <w:i/>
          <w:iCs/>
          <w:sz w:val="26"/>
          <w:szCs w:val="26"/>
          <w:lang w:val="nl-NL" w:eastAsia="vi-VN"/>
        </w:rPr>
        <w:t xml:space="preserve">: </w:t>
      </w:r>
      <w:r w:rsidRPr="00B8568A">
        <w:rPr>
          <w:rFonts w:asciiTheme="majorHAnsi" w:hAnsiTheme="majorHAnsi" w:cstheme="majorHAnsi"/>
          <w:sz w:val="26"/>
          <w:szCs w:val="26"/>
          <w:lang w:val="nl-NL"/>
        </w:rPr>
        <w:t xml:space="preserve">tối đa </w:t>
      </w:r>
      <w:r w:rsidR="00B718A8" w:rsidRPr="00B8568A">
        <w:rPr>
          <w:rFonts w:asciiTheme="majorHAnsi" w:hAnsiTheme="majorHAnsi" w:cstheme="majorHAnsi"/>
          <w:sz w:val="26"/>
          <w:szCs w:val="26"/>
          <w:lang w:val="nl-NL"/>
        </w:rPr>
        <w:t>1</w:t>
      </w:r>
      <w:r w:rsidR="00B22EDC" w:rsidRPr="00B8568A">
        <w:rPr>
          <w:rFonts w:asciiTheme="majorHAnsi" w:hAnsiTheme="majorHAnsi" w:cstheme="majorHAnsi"/>
          <w:sz w:val="26"/>
          <w:szCs w:val="26"/>
          <w:lang w:val="nl-NL"/>
        </w:rPr>
        <w:t>5</w:t>
      </w:r>
      <w:r w:rsidRPr="00B8568A">
        <w:rPr>
          <w:rFonts w:asciiTheme="majorHAnsi" w:hAnsiTheme="majorHAnsi" w:cstheme="majorHAnsi"/>
          <w:sz w:val="26"/>
          <w:szCs w:val="26"/>
          <w:lang w:val="nl-NL"/>
        </w:rPr>
        <w:t xml:space="preserve"> ngày, kể từ ngày bàn giao thiết bị và mặt bằng thi công. </w:t>
      </w:r>
    </w:p>
    <w:p w14:paraId="631F647F" w14:textId="26A10140" w:rsidR="00954F10" w:rsidRPr="00B8568A" w:rsidRDefault="00954F10" w:rsidP="00954F10">
      <w:pPr>
        <w:spacing w:line="320" w:lineRule="exact"/>
        <w:rPr>
          <w:rFonts w:asciiTheme="majorHAnsi" w:hAnsiTheme="majorHAnsi" w:cstheme="majorHAnsi"/>
          <w:sz w:val="26"/>
          <w:szCs w:val="26"/>
          <w:lang w:val="nl-NL" w:eastAsia="vi-VN"/>
        </w:rPr>
      </w:pPr>
      <w:r w:rsidRPr="00B8568A">
        <w:rPr>
          <w:rFonts w:asciiTheme="majorHAnsi" w:hAnsiTheme="majorHAnsi" w:cstheme="majorHAnsi"/>
          <w:i/>
          <w:iCs/>
          <w:sz w:val="26"/>
          <w:szCs w:val="26"/>
          <w:lang w:val="nl-NL"/>
        </w:rPr>
        <w:t>(D</w:t>
      </w:r>
      <w:r w:rsidRPr="00B8568A">
        <w:rPr>
          <w:rFonts w:asciiTheme="majorHAnsi" w:hAnsiTheme="majorHAnsi" w:cstheme="majorHAnsi"/>
          <w:i/>
          <w:iCs/>
          <w:sz w:val="26"/>
          <w:szCs w:val="26"/>
          <w:lang w:val="nl-NL" w:eastAsia="vi-VN"/>
        </w:rPr>
        <w:t>ự kiến thực hiện trong thời gian ngừng tiểu tu tổ máy 3</w:t>
      </w:r>
      <w:r w:rsidR="00B718A8" w:rsidRPr="00B8568A">
        <w:rPr>
          <w:rFonts w:asciiTheme="majorHAnsi" w:hAnsiTheme="majorHAnsi" w:cstheme="majorHAnsi"/>
          <w:i/>
          <w:iCs/>
          <w:sz w:val="26"/>
          <w:szCs w:val="26"/>
          <w:lang w:val="nl-NL" w:eastAsia="vi-VN"/>
        </w:rPr>
        <w:t>3</w:t>
      </w:r>
      <w:r w:rsidRPr="00B8568A">
        <w:rPr>
          <w:rFonts w:asciiTheme="majorHAnsi" w:hAnsiTheme="majorHAnsi" w:cstheme="majorHAnsi"/>
          <w:i/>
          <w:iCs/>
          <w:sz w:val="26"/>
          <w:szCs w:val="26"/>
          <w:lang w:val="nl-NL" w:eastAsia="vi-VN"/>
        </w:rPr>
        <w:t xml:space="preserve">0MW bắt đầu từ ngày </w:t>
      </w:r>
      <w:r w:rsidR="00B718A8" w:rsidRPr="00B8568A">
        <w:rPr>
          <w:rFonts w:asciiTheme="majorHAnsi" w:hAnsiTheme="majorHAnsi" w:cstheme="majorHAnsi"/>
          <w:i/>
          <w:iCs/>
          <w:sz w:val="26"/>
          <w:szCs w:val="26"/>
          <w:lang w:val="nl-NL" w:eastAsia="vi-VN"/>
        </w:rPr>
        <w:t>27</w:t>
      </w:r>
      <w:r w:rsidRPr="00B8568A">
        <w:rPr>
          <w:rFonts w:asciiTheme="majorHAnsi" w:hAnsiTheme="majorHAnsi" w:cstheme="majorHAnsi"/>
          <w:i/>
          <w:iCs/>
          <w:sz w:val="26"/>
          <w:szCs w:val="26"/>
          <w:lang w:val="nl-NL" w:eastAsia="vi-VN"/>
        </w:rPr>
        <w:t>/</w:t>
      </w:r>
      <w:r w:rsidR="00B718A8" w:rsidRPr="00B8568A">
        <w:rPr>
          <w:rFonts w:asciiTheme="majorHAnsi" w:hAnsiTheme="majorHAnsi" w:cstheme="majorHAnsi"/>
          <w:i/>
          <w:iCs/>
          <w:sz w:val="26"/>
          <w:szCs w:val="26"/>
          <w:lang w:val="nl-NL" w:eastAsia="vi-VN"/>
        </w:rPr>
        <w:t>9</w:t>
      </w:r>
      <w:r w:rsidRPr="00B8568A">
        <w:rPr>
          <w:rFonts w:asciiTheme="majorHAnsi" w:hAnsiTheme="majorHAnsi" w:cstheme="majorHAnsi"/>
          <w:i/>
          <w:iCs/>
          <w:sz w:val="26"/>
          <w:szCs w:val="26"/>
          <w:lang w:val="nl-NL" w:eastAsia="vi-VN"/>
        </w:rPr>
        <w:t>/2026).</w:t>
      </w:r>
    </w:p>
    <w:p w14:paraId="465F40C4" w14:textId="77777777" w:rsidR="00954F10" w:rsidRPr="00B8568A" w:rsidRDefault="00954F10" w:rsidP="00954F10">
      <w:pPr>
        <w:spacing w:line="300" w:lineRule="exact"/>
        <w:rPr>
          <w:rFonts w:asciiTheme="majorHAnsi" w:hAnsiTheme="majorHAnsi" w:cstheme="majorHAnsi"/>
          <w:sz w:val="26"/>
          <w:szCs w:val="26"/>
          <w:lang w:val="nl-NL"/>
        </w:rPr>
      </w:pPr>
      <w:r w:rsidRPr="00B8568A">
        <w:rPr>
          <w:rFonts w:asciiTheme="majorHAnsi" w:hAnsiTheme="majorHAnsi" w:cstheme="majorHAnsi"/>
          <w:sz w:val="26"/>
          <w:szCs w:val="26"/>
          <w:lang w:val="nl-NL"/>
        </w:rPr>
        <w:tab/>
        <w:t xml:space="preserve"> Nhà thầu có trách nhiệm lập tiến độ chi tiết thực hiện gói thầu, bao gồm:</w:t>
      </w:r>
    </w:p>
    <w:p w14:paraId="4F4476DE" w14:textId="77777777" w:rsidR="00954F10" w:rsidRPr="00B8568A" w:rsidRDefault="00954F10" w:rsidP="00954F10">
      <w:pPr>
        <w:spacing w:line="300" w:lineRule="exact"/>
        <w:rPr>
          <w:rFonts w:asciiTheme="majorHAnsi" w:hAnsiTheme="majorHAnsi" w:cstheme="majorHAnsi"/>
          <w:sz w:val="26"/>
          <w:szCs w:val="26"/>
          <w:lang w:val="nl-NL"/>
        </w:rPr>
      </w:pPr>
      <w:r w:rsidRPr="00B8568A">
        <w:rPr>
          <w:rFonts w:asciiTheme="majorHAnsi" w:hAnsiTheme="majorHAnsi" w:cstheme="majorHAnsi"/>
          <w:sz w:val="26"/>
          <w:szCs w:val="26"/>
          <w:lang w:val="nl-NL"/>
        </w:rPr>
        <w:tab/>
        <w:t>+ Trình tự, thời gian cung cấp vật tư, thiết bị, thời gian thực hiện công việc; thời gian thi công cho mỗi giai đoạn chính của công trình, hạng mục công trình;</w:t>
      </w:r>
    </w:p>
    <w:p w14:paraId="1091106C" w14:textId="77777777" w:rsidR="00954F10" w:rsidRPr="00B8568A" w:rsidRDefault="00954F10" w:rsidP="00954F10">
      <w:pPr>
        <w:spacing w:line="300" w:lineRule="exact"/>
        <w:rPr>
          <w:rFonts w:asciiTheme="majorHAnsi" w:hAnsiTheme="majorHAnsi" w:cstheme="majorHAnsi"/>
          <w:sz w:val="26"/>
          <w:szCs w:val="26"/>
          <w:lang w:val="nl-NL"/>
        </w:rPr>
      </w:pPr>
      <w:r w:rsidRPr="00B8568A">
        <w:rPr>
          <w:rFonts w:asciiTheme="majorHAnsi" w:hAnsiTheme="majorHAnsi" w:cstheme="majorHAnsi"/>
          <w:sz w:val="26"/>
          <w:szCs w:val="26"/>
          <w:lang w:val="nl-NL"/>
        </w:rPr>
        <w:tab/>
        <w:t>+ Thời gian kiểm tra, thí nghiệm, chạy thử, kiểm định của các công việc, hạng mục, công trình.</w:t>
      </w:r>
    </w:p>
    <w:p w14:paraId="282FB6AF" w14:textId="77777777" w:rsidR="00954F10" w:rsidRPr="00B8568A" w:rsidRDefault="00954F10" w:rsidP="00954F10">
      <w:pPr>
        <w:spacing w:line="300" w:lineRule="exact"/>
        <w:rPr>
          <w:rFonts w:asciiTheme="majorHAnsi" w:hAnsiTheme="majorHAnsi" w:cstheme="majorHAnsi"/>
          <w:sz w:val="26"/>
          <w:szCs w:val="26"/>
          <w:lang w:val="nl-NL"/>
        </w:rPr>
      </w:pPr>
      <w:r w:rsidRPr="00B8568A">
        <w:rPr>
          <w:rFonts w:asciiTheme="majorHAnsi" w:hAnsiTheme="majorHAnsi" w:cstheme="majorHAnsi"/>
          <w:sz w:val="26"/>
          <w:szCs w:val="26"/>
          <w:lang w:val="nl-NL"/>
        </w:rPr>
        <w:tab/>
        <w:t>- Báo cáo kèm theo tiến độ gồm: báo cáo chung về biện pháp thi công mà Nhà thầu dự kiến áp dụng và các giai đoạn chính trong việc thi công gói thầu; số lượng cán bộ, công nhân và vật tư thiết bị của Nhà thầu cần thiết trên công trình cho mỗi giai đoạn chính.</w:t>
      </w:r>
    </w:p>
    <w:p w14:paraId="49801AEF" w14:textId="77777777" w:rsidR="00954F10" w:rsidRPr="00B8568A" w:rsidRDefault="00954F10" w:rsidP="00954F10">
      <w:pPr>
        <w:spacing w:line="300" w:lineRule="exact"/>
        <w:rPr>
          <w:rFonts w:asciiTheme="majorHAnsi" w:hAnsiTheme="majorHAnsi" w:cstheme="majorHAnsi"/>
          <w:sz w:val="26"/>
          <w:szCs w:val="26"/>
          <w:lang w:val="nl-NL"/>
        </w:rPr>
      </w:pPr>
      <w:r w:rsidRPr="00B8568A">
        <w:rPr>
          <w:rFonts w:asciiTheme="majorHAnsi" w:hAnsiTheme="majorHAnsi" w:cstheme="majorHAnsi"/>
          <w:sz w:val="26"/>
          <w:szCs w:val="26"/>
          <w:lang w:val="nl-NL"/>
        </w:rPr>
        <w:tab/>
        <w:t>- Nhà thầu phải thực hiện theo bảng tiến độ chi tiết sau khi được Chủ đầu tư chấp thuận.</w:t>
      </w:r>
    </w:p>
    <w:p w14:paraId="529627FA" w14:textId="77777777" w:rsidR="00954F10" w:rsidRPr="00B8568A" w:rsidRDefault="00954F10" w:rsidP="00954F10">
      <w:pPr>
        <w:spacing w:line="300" w:lineRule="exact"/>
        <w:rPr>
          <w:rFonts w:asciiTheme="majorHAnsi" w:hAnsiTheme="majorHAnsi" w:cstheme="majorHAnsi"/>
          <w:sz w:val="26"/>
          <w:szCs w:val="26"/>
          <w:lang w:val="nl-NL"/>
        </w:rPr>
      </w:pPr>
      <w:r w:rsidRPr="00B8568A">
        <w:rPr>
          <w:rFonts w:asciiTheme="majorHAnsi" w:hAnsiTheme="majorHAnsi" w:cstheme="majorHAnsi"/>
          <w:sz w:val="26"/>
          <w:szCs w:val="26"/>
          <w:lang w:val="nl-NL"/>
        </w:rPr>
        <w:tab/>
        <w:t>- Tiến độ thực hiện gói thầu phải thể hiện các mốc hoàn thành, bàn giao hạng mục.</w:t>
      </w:r>
    </w:p>
    <w:p w14:paraId="658883E6" w14:textId="77777777" w:rsidR="00954F10" w:rsidRPr="00B8568A" w:rsidRDefault="00954F10" w:rsidP="00954F10">
      <w:pPr>
        <w:spacing w:line="300" w:lineRule="exact"/>
        <w:rPr>
          <w:rFonts w:asciiTheme="majorHAnsi" w:hAnsiTheme="majorHAnsi" w:cstheme="majorHAnsi"/>
          <w:sz w:val="26"/>
          <w:szCs w:val="26"/>
          <w:lang w:val="nl-NL"/>
        </w:rPr>
      </w:pPr>
      <w:r w:rsidRPr="00B8568A">
        <w:rPr>
          <w:rFonts w:asciiTheme="majorHAnsi" w:hAnsiTheme="majorHAnsi" w:cstheme="majorHAnsi"/>
          <w:sz w:val="26"/>
          <w:szCs w:val="26"/>
          <w:lang w:val="nl-NL"/>
        </w:rPr>
        <w:lastRenderedPageBreak/>
        <w:tab/>
        <w:t>- Nhà thầu phải thường xuyên đối chiếu tiến độ thực hiện so với tiến độ chi tiết đã được Chủ đầu tư chấp thuận để kịp thời có biện pháp xử lý các chậm trễ ở từng khâu. Nếu Chủ đầu tư thấy tiến độ Nhà thầu thực hiện bị chậm, có khả năng làm chậm thời hạn hoàn thành gói thầu thì Nhà thầu phải có biện pháp cần thiết cùng với sự đồng ý của Chủ đầu tư để đẩy nhanh tiến độ theo yêu cầu. Nhà thầu sẽ không được trả thêm khoản tiền nào về những biện pháp đó. Nếu gói thầu hoàn thành chậm hơn so với thời gian quy định trong hợp đồng, do lỗi của Nhà thầu gây ra thì Nhà thầu phải chịu bù đắp mọi tổn thất và chịu phạt theo quy định trong hợp đồng.</w:t>
      </w:r>
    </w:p>
    <w:p w14:paraId="413905D7" w14:textId="77777777" w:rsidR="00954F10" w:rsidRPr="00B8568A" w:rsidRDefault="00954F10" w:rsidP="00954F10">
      <w:pPr>
        <w:spacing w:line="300" w:lineRule="exact"/>
        <w:rPr>
          <w:rFonts w:asciiTheme="majorHAnsi" w:hAnsiTheme="majorHAnsi" w:cstheme="majorHAnsi"/>
          <w:sz w:val="26"/>
          <w:szCs w:val="26"/>
          <w:lang w:val="nl-NL"/>
        </w:rPr>
      </w:pPr>
      <w:r w:rsidRPr="00B8568A">
        <w:rPr>
          <w:rFonts w:asciiTheme="majorHAnsi" w:hAnsiTheme="majorHAnsi" w:cstheme="majorHAnsi"/>
          <w:sz w:val="26"/>
          <w:szCs w:val="26"/>
          <w:lang w:val="nl-NL"/>
        </w:rPr>
        <w:tab/>
        <w:t>- Nhà thầu lập bảng tiến độ thực hiện theo mẫu tiến độ dạng thanh ngang dưới đây:</w:t>
      </w:r>
    </w:p>
    <w:p w14:paraId="43A1E98A" w14:textId="77777777" w:rsidR="00954F10" w:rsidRPr="00B8568A" w:rsidRDefault="00954F10" w:rsidP="00954F10">
      <w:pPr>
        <w:spacing w:line="300" w:lineRule="exact"/>
        <w:rPr>
          <w:rFonts w:asciiTheme="majorHAnsi" w:hAnsiTheme="majorHAnsi" w:cstheme="majorHAnsi"/>
          <w:sz w:val="26"/>
          <w:szCs w:val="26"/>
          <w:lang w:val="nl-NL"/>
        </w:rPr>
      </w:pPr>
      <w:r w:rsidRPr="00B8568A">
        <w:rPr>
          <w:rFonts w:asciiTheme="majorHAnsi" w:eastAsia="Calibri" w:hAnsiTheme="majorHAnsi" w:cstheme="majorHAnsi"/>
          <w:sz w:val="26"/>
          <w:szCs w:val="26"/>
          <w:lang w:val="nl-NL"/>
        </w:rPr>
        <w:tab/>
      </w:r>
      <w:r w:rsidRPr="00B8568A">
        <w:rPr>
          <w:rFonts w:asciiTheme="majorHAnsi" w:hAnsiTheme="majorHAnsi" w:cstheme="majorHAnsi"/>
          <w:sz w:val="26"/>
          <w:szCs w:val="26"/>
          <w:lang w:val="nl-NL"/>
        </w:rPr>
        <w:t xml:space="preserve"> </w:t>
      </w:r>
    </w:p>
    <w:p w14:paraId="35892435" w14:textId="77777777" w:rsidR="00954F10" w:rsidRPr="00B8568A" w:rsidRDefault="00954F10" w:rsidP="00954F10">
      <w:pPr>
        <w:spacing w:line="320" w:lineRule="exact"/>
        <w:jc w:val="center"/>
        <w:rPr>
          <w:rFonts w:asciiTheme="majorHAnsi" w:hAnsiTheme="majorHAnsi" w:cstheme="majorHAnsi"/>
          <w:b/>
          <w:sz w:val="26"/>
          <w:szCs w:val="26"/>
          <w:lang w:val="en-GB"/>
        </w:rPr>
      </w:pPr>
      <w:r w:rsidRPr="00B8568A">
        <w:rPr>
          <w:rFonts w:asciiTheme="majorHAnsi" w:hAnsiTheme="majorHAnsi" w:cstheme="majorHAnsi"/>
          <w:b/>
          <w:sz w:val="26"/>
          <w:szCs w:val="26"/>
          <w:lang w:val="en-GB"/>
        </w:rPr>
        <w:t>Biểu tiến độ (mẫu)</w:t>
      </w:r>
    </w:p>
    <w:p w14:paraId="693ECD42" w14:textId="77777777" w:rsidR="00954F10" w:rsidRPr="00B8568A" w:rsidRDefault="00954F10" w:rsidP="00954F10">
      <w:pPr>
        <w:spacing w:line="320" w:lineRule="exact"/>
        <w:jc w:val="center"/>
        <w:rPr>
          <w:rFonts w:asciiTheme="majorHAnsi" w:hAnsiTheme="majorHAnsi" w:cstheme="majorHAnsi"/>
          <w:b/>
          <w:sz w:val="26"/>
          <w:szCs w:val="26"/>
          <w:lang w:val="en-GB"/>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676"/>
        <w:gridCol w:w="720"/>
        <w:gridCol w:w="720"/>
        <w:gridCol w:w="720"/>
        <w:gridCol w:w="720"/>
        <w:gridCol w:w="720"/>
        <w:gridCol w:w="945"/>
        <w:gridCol w:w="993"/>
      </w:tblGrid>
      <w:tr w:rsidR="00E85407" w:rsidRPr="00B8568A" w14:paraId="63A3EA90" w14:textId="77777777" w:rsidTr="00324061">
        <w:trPr>
          <w:trHeight w:val="377"/>
        </w:trPr>
        <w:tc>
          <w:tcPr>
            <w:tcW w:w="568" w:type="dxa"/>
            <w:vMerge w:val="restart"/>
            <w:tcBorders>
              <w:top w:val="single" w:sz="4" w:space="0" w:color="auto"/>
              <w:left w:val="single" w:sz="4" w:space="0" w:color="auto"/>
              <w:right w:val="single" w:sz="4" w:space="0" w:color="auto"/>
            </w:tcBorders>
            <w:vAlign w:val="center"/>
          </w:tcPr>
          <w:p w14:paraId="29554C2C" w14:textId="77777777" w:rsidR="00954F10" w:rsidRPr="00B8568A" w:rsidRDefault="00954F10" w:rsidP="00324061">
            <w:pPr>
              <w:spacing w:line="320" w:lineRule="exact"/>
              <w:jc w:val="center"/>
              <w:rPr>
                <w:rFonts w:asciiTheme="majorHAnsi" w:hAnsiTheme="majorHAnsi" w:cstheme="majorHAnsi"/>
                <w:b/>
                <w:sz w:val="26"/>
                <w:szCs w:val="26"/>
              </w:rPr>
            </w:pPr>
            <w:r w:rsidRPr="00B8568A">
              <w:rPr>
                <w:rFonts w:asciiTheme="majorHAnsi" w:hAnsiTheme="majorHAnsi" w:cstheme="majorHAnsi"/>
                <w:b/>
                <w:sz w:val="26"/>
                <w:szCs w:val="26"/>
              </w:rPr>
              <w:t>Stt</w:t>
            </w:r>
          </w:p>
          <w:p w14:paraId="4857FCBD" w14:textId="77777777" w:rsidR="00954F10" w:rsidRPr="00B8568A" w:rsidRDefault="00954F10" w:rsidP="00324061">
            <w:pPr>
              <w:spacing w:line="320" w:lineRule="exact"/>
              <w:jc w:val="center"/>
              <w:rPr>
                <w:rFonts w:asciiTheme="majorHAnsi" w:hAnsiTheme="majorHAnsi" w:cstheme="majorHAnsi"/>
                <w:b/>
                <w:sz w:val="26"/>
                <w:szCs w:val="26"/>
                <w:lang w:val="en-GB"/>
              </w:rPr>
            </w:pPr>
          </w:p>
        </w:tc>
        <w:tc>
          <w:tcPr>
            <w:tcW w:w="3676" w:type="dxa"/>
            <w:vMerge w:val="restart"/>
            <w:tcBorders>
              <w:top w:val="single" w:sz="4" w:space="0" w:color="auto"/>
              <w:left w:val="single" w:sz="4" w:space="0" w:color="auto"/>
              <w:right w:val="single" w:sz="4" w:space="0" w:color="auto"/>
            </w:tcBorders>
            <w:vAlign w:val="center"/>
          </w:tcPr>
          <w:p w14:paraId="7287C6CF" w14:textId="77777777" w:rsidR="00954F10" w:rsidRPr="00B8568A" w:rsidRDefault="00954F10" w:rsidP="00324061">
            <w:pPr>
              <w:spacing w:line="320" w:lineRule="exact"/>
              <w:jc w:val="center"/>
              <w:rPr>
                <w:rFonts w:asciiTheme="majorHAnsi" w:hAnsiTheme="majorHAnsi" w:cstheme="majorHAnsi"/>
                <w:b/>
                <w:sz w:val="26"/>
                <w:szCs w:val="26"/>
              </w:rPr>
            </w:pPr>
            <w:r w:rsidRPr="00B8568A">
              <w:rPr>
                <w:rFonts w:asciiTheme="majorHAnsi" w:hAnsiTheme="majorHAnsi" w:cstheme="majorHAnsi"/>
                <w:b/>
                <w:sz w:val="26"/>
                <w:szCs w:val="26"/>
              </w:rPr>
              <w:t>Hạng mục công việc</w:t>
            </w:r>
          </w:p>
        </w:tc>
        <w:tc>
          <w:tcPr>
            <w:tcW w:w="5538" w:type="dxa"/>
            <w:gridSpan w:val="7"/>
            <w:tcBorders>
              <w:top w:val="single" w:sz="4" w:space="0" w:color="auto"/>
              <w:left w:val="single" w:sz="4" w:space="0" w:color="auto"/>
              <w:bottom w:val="single" w:sz="4" w:space="0" w:color="auto"/>
              <w:right w:val="single" w:sz="4" w:space="0" w:color="auto"/>
            </w:tcBorders>
          </w:tcPr>
          <w:p w14:paraId="5DE2DF78" w14:textId="77777777" w:rsidR="00954F10" w:rsidRPr="00B8568A" w:rsidRDefault="00954F10" w:rsidP="00324061">
            <w:pPr>
              <w:spacing w:line="320" w:lineRule="exact"/>
              <w:jc w:val="center"/>
              <w:rPr>
                <w:rFonts w:asciiTheme="majorHAnsi" w:hAnsiTheme="majorHAnsi" w:cstheme="majorHAnsi"/>
                <w:sz w:val="26"/>
                <w:szCs w:val="26"/>
              </w:rPr>
            </w:pPr>
            <w:r w:rsidRPr="00B8568A">
              <w:rPr>
                <w:rFonts w:asciiTheme="majorHAnsi" w:hAnsiTheme="majorHAnsi" w:cstheme="majorHAnsi"/>
                <w:b/>
                <w:sz w:val="26"/>
                <w:szCs w:val="26"/>
              </w:rPr>
              <w:t>Tổng thời gian thực hiện (bao gồm cung cấp vật tư và thi công sửa chữa)</w:t>
            </w:r>
          </w:p>
        </w:tc>
      </w:tr>
      <w:tr w:rsidR="00E85407" w:rsidRPr="00B8568A" w14:paraId="694A5410" w14:textId="77777777" w:rsidTr="00324061">
        <w:trPr>
          <w:trHeight w:val="411"/>
        </w:trPr>
        <w:tc>
          <w:tcPr>
            <w:tcW w:w="568" w:type="dxa"/>
            <w:vMerge/>
            <w:tcBorders>
              <w:left w:val="single" w:sz="4" w:space="0" w:color="auto"/>
              <w:bottom w:val="single" w:sz="4" w:space="0" w:color="auto"/>
              <w:right w:val="single" w:sz="4" w:space="0" w:color="auto"/>
            </w:tcBorders>
          </w:tcPr>
          <w:p w14:paraId="226A8CB4" w14:textId="77777777" w:rsidR="00954F10" w:rsidRPr="00B8568A" w:rsidRDefault="00954F10" w:rsidP="00324061">
            <w:pPr>
              <w:spacing w:line="320" w:lineRule="exact"/>
              <w:jc w:val="center"/>
              <w:rPr>
                <w:rFonts w:asciiTheme="majorHAnsi" w:hAnsiTheme="majorHAnsi" w:cstheme="majorHAnsi"/>
                <w:sz w:val="26"/>
                <w:szCs w:val="26"/>
              </w:rPr>
            </w:pPr>
          </w:p>
        </w:tc>
        <w:tc>
          <w:tcPr>
            <w:tcW w:w="3676" w:type="dxa"/>
            <w:vMerge/>
            <w:tcBorders>
              <w:left w:val="single" w:sz="4" w:space="0" w:color="auto"/>
              <w:bottom w:val="single" w:sz="4" w:space="0" w:color="auto"/>
              <w:right w:val="single" w:sz="4" w:space="0" w:color="auto"/>
            </w:tcBorders>
          </w:tcPr>
          <w:p w14:paraId="6CA48890" w14:textId="77777777" w:rsidR="00954F10" w:rsidRPr="00B8568A" w:rsidRDefault="00954F10" w:rsidP="00324061">
            <w:pPr>
              <w:spacing w:line="320" w:lineRule="exact"/>
              <w:jc w:val="center"/>
              <w:rPr>
                <w:rFonts w:asciiTheme="majorHAnsi" w:hAnsiTheme="majorHAnsi" w:cstheme="majorHAnsi"/>
                <w:sz w:val="26"/>
                <w:szCs w:val="26"/>
              </w:rPr>
            </w:pPr>
          </w:p>
        </w:tc>
        <w:tc>
          <w:tcPr>
            <w:tcW w:w="720" w:type="dxa"/>
            <w:tcBorders>
              <w:top w:val="single" w:sz="4" w:space="0" w:color="auto"/>
              <w:left w:val="single" w:sz="4" w:space="0" w:color="auto"/>
              <w:bottom w:val="single" w:sz="4" w:space="0" w:color="auto"/>
              <w:right w:val="single" w:sz="4" w:space="0" w:color="auto"/>
            </w:tcBorders>
          </w:tcPr>
          <w:p w14:paraId="7F17FED6" w14:textId="77777777" w:rsidR="00954F10" w:rsidRPr="00B8568A" w:rsidRDefault="00954F10" w:rsidP="00324061">
            <w:pPr>
              <w:spacing w:line="320" w:lineRule="exact"/>
              <w:jc w:val="center"/>
              <w:rPr>
                <w:rFonts w:asciiTheme="majorHAnsi" w:hAnsiTheme="majorHAnsi" w:cstheme="majorHAnsi"/>
                <w:sz w:val="26"/>
                <w:szCs w:val="26"/>
              </w:rPr>
            </w:pPr>
            <w:r w:rsidRPr="00B8568A">
              <w:rPr>
                <w:rFonts w:asciiTheme="majorHAnsi" w:hAnsiTheme="majorHAnsi" w:cstheme="majorHAnsi"/>
                <w:sz w:val="26"/>
                <w:szCs w:val="26"/>
              </w:rPr>
              <w:t>1</w:t>
            </w:r>
          </w:p>
        </w:tc>
        <w:tc>
          <w:tcPr>
            <w:tcW w:w="720" w:type="dxa"/>
            <w:tcBorders>
              <w:top w:val="single" w:sz="4" w:space="0" w:color="auto"/>
              <w:left w:val="single" w:sz="4" w:space="0" w:color="auto"/>
              <w:bottom w:val="single" w:sz="4" w:space="0" w:color="auto"/>
              <w:right w:val="single" w:sz="4" w:space="0" w:color="auto"/>
            </w:tcBorders>
          </w:tcPr>
          <w:p w14:paraId="569841C4" w14:textId="77777777" w:rsidR="00954F10" w:rsidRPr="00B8568A" w:rsidRDefault="00954F10" w:rsidP="00324061">
            <w:pPr>
              <w:spacing w:line="320" w:lineRule="exact"/>
              <w:jc w:val="center"/>
              <w:rPr>
                <w:rFonts w:asciiTheme="majorHAnsi" w:hAnsiTheme="majorHAnsi" w:cstheme="majorHAnsi"/>
                <w:sz w:val="26"/>
                <w:szCs w:val="26"/>
              </w:rPr>
            </w:pPr>
            <w:r w:rsidRPr="00B8568A">
              <w:rPr>
                <w:rFonts w:asciiTheme="majorHAnsi" w:hAnsiTheme="majorHAnsi" w:cstheme="majorHAnsi"/>
                <w:sz w:val="26"/>
                <w:szCs w:val="26"/>
              </w:rPr>
              <w:t>2</w:t>
            </w:r>
          </w:p>
        </w:tc>
        <w:tc>
          <w:tcPr>
            <w:tcW w:w="720" w:type="dxa"/>
            <w:tcBorders>
              <w:top w:val="single" w:sz="4" w:space="0" w:color="auto"/>
              <w:left w:val="single" w:sz="4" w:space="0" w:color="auto"/>
              <w:bottom w:val="single" w:sz="4" w:space="0" w:color="auto"/>
              <w:right w:val="single" w:sz="4" w:space="0" w:color="auto"/>
            </w:tcBorders>
          </w:tcPr>
          <w:p w14:paraId="2A1FD6F1" w14:textId="77777777" w:rsidR="00954F10" w:rsidRPr="00B8568A" w:rsidRDefault="00954F10" w:rsidP="00324061">
            <w:pPr>
              <w:spacing w:line="320" w:lineRule="exact"/>
              <w:jc w:val="center"/>
              <w:rPr>
                <w:rFonts w:asciiTheme="majorHAnsi" w:hAnsiTheme="majorHAnsi" w:cstheme="majorHAnsi"/>
                <w:sz w:val="26"/>
                <w:szCs w:val="26"/>
              </w:rPr>
            </w:pPr>
            <w:r w:rsidRPr="00B8568A">
              <w:rPr>
                <w:rFonts w:asciiTheme="majorHAnsi" w:hAnsiTheme="majorHAnsi" w:cstheme="majorHAnsi"/>
                <w:sz w:val="26"/>
                <w:szCs w:val="26"/>
              </w:rPr>
              <w:t>3</w:t>
            </w:r>
          </w:p>
        </w:tc>
        <w:tc>
          <w:tcPr>
            <w:tcW w:w="720" w:type="dxa"/>
            <w:tcBorders>
              <w:top w:val="single" w:sz="4" w:space="0" w:color="auto"/>
              <w:left w:val="single" w:sz="4" w:space="0" w:color="auto"/>
              <w:bottom w:val="single" w:sz="4" w:space="0" w:color="auto"/>
              <w:right w:val="single" w:sz="4" w:space="0" w:color="auto"/>
            </w:tcBorders>
          </w:tcPr>
          <w:p w14:paraId="2285B41E" w14:textId="77777777" w:rsidR="00954F10" w:rsidRPr="00B8568A" w:rsidRDefault="00954F10" w:rsidP="00324061">
            <w:pPr>
              <w:spacing w:line="320" w:lineRule="exact"/>
              <w:jc w:val="center"/>
              <w:rPr>
                <w:rFonts w:asciiTheme="majorHAnsi" w:hAnsiTheme="majorHAnsi" w:cstheme="majorHAnsi"/>
                <w:sz w:val="26"/>
                <w:szCs w:val="26"/>
              </w:rPr>
            </w:pPr>
            <w:r w:rsidRPr="00B8568A">
              <w:rPr>
                <w:rFonts w:asciiTheme="majorHAnsi" w:hAnsiTheme="majorHAnsi" w:cstheme="majorHAnsi"/>
                <w:sz w:val="26"/>
                <w:szCs w:val="26"/>
              </w:rPr>
              <w:t>4</w:t>
            </w:r>
          </w:p>
        </w:tc>
        <w:tc>
          <w:tcPr>
            <w:tcW w:w="720" w:type="dxa"/>
            <w:tcBorders>
              <w:top w:val="single" w:sz="4" w:space="0" w:color="auto"/>
              <w:left w:val="single" w:sz="4" w:space="0" w:color="auto"/>
              <w:bottom w:val="single" w:sz="4" w:space="0" w:color="auto"/>
              <w:right w:val="single" w:sz="4" w:space="0" w:color="auto"/>
            </w:tcBorders>
          </w:tcPr>
          <w:p w14:paraId="7E5BB132" w14:textId="77777777" w:rsidR="00954F10" w:rsidRPr="00B8568A" w:rsidRDefault="00954F10" w:rsidP="00324061">
            <w:pPr>
              <w:spacing w:line="320" w:lineRule="exact"/>
              <w:jc w:val="center"/>
              <w:rPr>
                <w:rFonts w:asciiTheme="majorHAnsi" w:hAnsiTheme="majorHAnsi" w:cstheme="majorHAnsi"/>
                <w:sz w:val="26"/>
                <w:szCs w:val="26"/>
              </w:rPr>
            </w:pPr>
            <w:r w:rsidRPr="00B8568A">
              <w:rPr>
                <w:rFonts w:asciiTheme="majorHAnsi" w:hAnsiTheme="majorHAnsi" w:cstheme="majorHAnsi"/>
                <w:sz w:val="26"/>
                <w:szCs w:val="26"/>
              </w:rPr>
              <w:t>5</w:t>
            </w:r>
          </w:p>
        </w:tc>
        <w:tc>
          <w:tcPr>
            <w:tcW w:w="945" w:type="dxa"/>
            <w:tcBorders>
              <w:top w:val="single" w:sz="4" w:space="0" w:color="auto"/>
              <w:left w:val="single" w:sz="4" w:space="0" w:color="auto"/>
              <w:bottom w:val="single" w:sz="4" w:space="0" w:color="auto"/>
              <w:right w:val="single" w:sz="4" w:space="0" w:color="auto"/>
            </w:tcBorders>
          </w:tcPr>
          <w:p w14:paraId="1EA9C440" w14:textId="77777777" w:rsidR="00954F10" w:rsidRPr="00B8568A" w:rsidRDefault="00954F10" w:rsidP="00324061">
            <w:pPr>
              <w:spacing w:line="320" w:lineRule="exact"/>
              <w:jc w:val="center"/>
              <w:rPr>
                <w:rFonts w:asciiTheme="majorHAnsi" w:hAnsiTheme="majorHAnsi" w:cstheme="majorHAnsi"/>
                <w:sz w:val="26"/>
                <w:szCs w:val="26"/>
              </w:rPr>
            </w:pPr>
            <w:r w:rsidRPr="00B8568A">
              <w:rPr>
                <w:rFonts w:asciiTheme="majorHAnsi" w:hAnsiTheme="majorHAnsi" w:cstheme="majorHAnsi"/>
                <w:sz w:val="26"/>
                <w:szCs w:val="26"/>
              </w:rPr>
              <w:t>.....</w:t>
            </w:r>
          </w:p>
        </w:tc>
        <w:tc>
          <w:tcPr>
            <w:tcW w:w="993" w:type="dxa"/>
            <w:tcBorders>
              <w:top w:val="single" w:sz="4" w:space="0" w:color="auto"/>
              <w:left w:val="single" w:sz="4" w:space="0" w:color="auto"/>
              <w:bottom w:val="single" w:sz="4" w:space="0" w:color="auto"/>
              <w:right w:val="single" w:sz="4" w:space="0" w:color="auto"/>
            </w:tcBorders>
          </w:tcPr>
          <w:p w14:paraId="71DA931B" w14:textId="77777777" w:rsidR="00954F10" w:rsidRPr="00B8568A" w:rsidRDefault="00954F10" w:rsidP="00324061">
            <w:pPr>
              <w:spacing w:line="320" w:lineRule="exact"/>
              <w:jc w:val="center"/>
              <w:rPr>
                <w:rFonts w:asciiTheme="majorHAnsi" w:hAnsiTheme="majorHAnsi" w:cstheme="majorHAnsi"/>
                <w:sz w:val="26"/>
                <w:szCs w:val="26"/>
              </w:rPr>
            </w:pPr>
            <w:r w:rsidRPr="00B8568A">
              <w:rPr>
                <w:rFonts w:asciiTheme="majorHAnsi" w:hAnsiTheme="majorHAnsi" w:cstheme="majorHAnsi"/>
                <w:sz w:val="26"/>
                <w:szCs w:val="26"/>
              </w:rPr>
              <w:t>….</w:t>
            </w:r>
          </w:p>
        </w:tc>
      </w:tr>
      <w:tr w:rsidR="00E85407" w:rsidRPr="00B8568A" w14:paraId="2B1611A3" w14:textId="77777777" w:rsidTr="00324061">
        <w:tc>
          <w:tcPr>
            <w:tcW w:w="568" w:type="dxa"/>
            <w:tcBorders>
              <w:top w:val="single" w:sz="4" w:space="0" w:color="auto"/>
              <w:left w:val="single" w:sz="4" w:space="0" w:color="auto"/>
              <w:bottom w:val="single" w:sz="4" w:space="0" w:color="auto"/>
              <w:right w:val="single" w:sz="4" w:space="0" w:color="auto"/>
            </w:tcBorders>
          </w:tcPr>
          <w:p w14:paraId="6387E152" w14:textId="77777777" w:rsidR="00954F10" w:rsidRPr="00B8568A" w:rsidRDefault="00954F10" w:rsidP="00324061">
            <w:pPr>
              <w:spacing w:line="320" w:lineRule="exact"/>
              <w:jc w:val="center"/>
              <w:rPr>
                <w:rFonts w:asciiTheme="majorHAnsi" w:hAnsiTheme="majorHAnsi" w:cstheme="majorHAnsi"/>
                <w:sz w:val="26"/>
                <w:szCs w:val="26"/>
                <w:lang w:val="en-GB"/>
              </w:rPr>
            </w:pPr>
            <w:r w:rsidRPr="00B8568A">
              <w:rPr>
                <w:rFonts w:asciiTheme="majorHAnsi" w:hAnsiTheme="majorHAnsi" w:cstheme="majorHAnsi"/>
                <w:sz w:val="26"/>
                <w:szCs w:val="26"/>
                <w:lang w:val="en-GB"/>
              </w:rPr>
              <w:t>1</w:t>
            </w:r>
          </w:p>
        </w:tc>
        <w:tc>
          <w:tcPr>
            <w:tcW w:w="3676" w:type="dxa"/>
            <w:tcBorders>
              <w:top w:val="single" w:sz="4" w:space="0" w:color="auto"/>
              <w:left w:val="single" w:sz="4" w:space="0" w:color="auto"/>
              <w:bottom w:val="single" w:sz="4" w:space="0" w:color="auto"/>
              <w:right w:val="single" w:sz="4" w:space="0" w:color="auto"/>
            </w:tcBorders>
          </w:tcPr>
          <w:p w14:paraId="6EDBFC20" w14:textId="77777777" w:rsidR="00954F10" w:rsidRPr="00B8568A" w:rsidRDefault="00954F10" w:rsidP="00324061">
            <w:pPr>
              <w:spacing w:line="320" w:lineRule="exact"/>
              <w:rPr>
                <w:rFonts w:asciiTheme="majorHAnsi" w:hAnsiTheme="majorHAnsi" w:cstheme="majorHAnsi"/>
                <w:bCs/>
                <w:iCs/>
                <w:sz w:val="26"/>
                <w:szCs w:val="26"/>
              </w:rPr>
            </w:pPr>
          </w:p>
        </w:tc>
        <w:tc>
          <w:tcPr>
            <w:tcW w:w="720" w:type="dxa"/>
            <w:tcBorders>
              <w:top w:val="single" w:sz="4" w:space="0" w:color="auto"/>
              <w:left w:val="single" w:sz="4" w:space="0" w:color="auto"/>
              <w:bottom w:val="single" w:sz="4" w:space="0" w:color="auto"/>
              <w:right w:val="single" w:sz="4" w:space="0" w:color="auto"/>
            </w:tcBorders>
          </w:tcPr>
          <w:p w14:paraId="086442B4" w14:textId="77777777" w:rsidR="00954F10" w:rsidRPr="00B8568A" w:rsidRDefault="00954F10" w:rsidP="00324061">
            <w:pPr>
              <w:spacing w:line="320" w:lineRule="exact"/>
              <w:jc w:val="center"/>
              <w:rPr>
                <w:rFonts w:asciiTheme="majorHAnsi" w:hAnsiTheme="majorHAnsi" w:cstheme="majorHAnsi"/>
                <w:sz w:val="26"/>
                <w:szCs w:val="26"/>
                <w:lang w:val="en-GB"/>
              </w:rPr>
            </w:pPr>
          </w:p>
        </w:tc>
        <w:tc>
          <w:tcPr>
            <w:tcW w:w="720" w:type="dxa"/>
            <w:tcBorders>
              <w:top w:val="single" w:sz="4" w:space="0" w:color="auto"/>
              <w:left w:val="single" w:sz="4" w:space="0" w:color="auto"/>
              <w:bottom w:val="single" w:sz="4" w:space="0" w:color="auto"/>
              <w:right w:val="single" w:sz="4" w:space="0" w:color="auto"/>
            </w:tcBorders>
          </w:tcPr>
          <w:p w14:paraId="095F963C" w14:textId="77777777" w:rsidR="00954F10" w:rsidRPr="00B8568A" w:rsidRDefault="00954F10" w:rsidP="00324061">
            <w:pPr>
              <w:spacing w:line="320" w:lineRule="exact"/>
              <w:jc w:val="center"/>
              <w:rPr>
                <w:rFonts w:asciiTheme="majorHAnsi" w:hAnsiTheme="majorHAnsi" w:cstheme="majorHAnsi"/>
                <w:sz w:val="26"/>
                <w:szCs w:val="26"/>
                <w:lang w:val="en-GB"/>
              </w:rPr>
            </w:pPr>
          </w:p>
        </w:tc>
        <w:tc>
          <w:tcPr>
            <w:tcW w:w="720" w:type="dxa"/>
            <w:tcBorders>
              <w:top w:val="single" w:sz="4" w:space="0" w:color="auto"/>
              <w:left w:val="single" w:sz="4" w:space="0" w:color="auto"/>
              <w:bottom w:val="single" w:sz="4" w:space="0" w:color="auto"/>
              <w:right w:val="single" w:sz="4" w:space="0" w:color="auto"/>
            </w:tcBorders>
          </w:tcPr>
          <w:p w14:paraId="33134108" w14:textId="77777777" w:rsidR="00954F10" w:rsidRPr="00B8568A" w:rsidRDefault="00954F10" w:rsidP="00324061">
            <w:pPr>
              <w:spacing w:line="320" w:lineRule="exact"/>
              <w:jc w:val="center"/>
              <w:rPr>
                <w:rFonts w:asciiTheme="majorHAnsi" w:hAnsiTheme="majorHAnsi" w:cstheme="majorHAnsi"/>
                <w:sz w:val="26"/>
                <w:szCs w:val="26"/>
                <w:lang w:val="en-GB"/>
              </w:rPr>
            </w:pPr>
          </w:p>
        </w:tc>
        <w:tc>
          <w:tcPr>
            <w:tcW w:w="720" w:type="dxa"/>
            <w:tcBorders>
              <w:top w:val="single" w:sz="4" w:space="0" w:color="auto"/>
              <w:left w:val="single" w:sz="4" w:space="0" w:color="auto"/>
              <w:bottom w:val="single" w:sz="4" w:space="0" w:color="auto"/>
              <w:right w:val="single" w:sz="4" w:space="0" w:color="auto"/>
            </w:tcBorders>
          </w:tcPr>
          <w:p w14:paraId="04B2A375" w14:textId="77777777" w:rsidR="00954F10" w:rsidRPr="00B8568A" w:rsidRDefault="00954F10" w:rsidP="00324061">
            <w:pPr>
              <w:spacing w:line="320" w:lineRule="exact"/>
              <w:jc w:val="center"/>
              <w:rPr>
                <w:rFonts w:asciiTheme="majorHAnsi" w:hAnsiTheme="majorHAnsi" w:cstheme="majorHAnsi"/>
                <w:sz w:val="26"/>
                <w:szCs w:val="26"/>
                <w:lang w:val="en-GB"/>
              </w:rPr>
            </w:pPr>
          </w:p>
        </w:tc>
        <w:tc>
          <w:tcPr>
            <w:tcW w:w="720" w:type="dxa"/>
            <w:tcBorders>
              <w:top w:val="single" w:sz="4" w:space="0" w:color="auto"/>
              <w:left w:val="single" w:sz="4" w:space="0" w:color="auto"/>
              <w:bottom w:val="single" w:sz="4" w:space="0" w:color="auto"/>
              <w:right w:val="single" w:sz="4" w:space="0" w:color="auto"/>
            </w:tcBorders>
          </w:tcPr>
          <w:p w14:paraId="543560EC" w14:textId="77777777" w:rsidR="00954F10" w:rsidRPr="00B8568A" w:rsidRDefault="00954F10" w:rsidP="00324061">
            <w:pPr>
              <w:spacing w:line="320" w:lineRule="exact"/>
              <w:jc w:val="center"/>
              <w:rPr>
                <w:rFonts w:asciiTheme="majorHAnsi" w:hAnsiTheme="majorHAnsi" w:cstheme="majorHAnsi"/>
                <w:sz w:val="26"/>
                <w:szCs w:val="26"/>
                <w:lang w:val="en-GB"/>
              </w:rPr>
            </w:pPr>
          </w:p>
        </w:tc>
        <w:tc>
          <w:tcPr>
            <w:tcW w:w="945" w:type="dxa"/>
            <w:tcBorders>
              <w:top w:val="single" w:sz="4" w:space="0" w:color="auto"/>
              <w:left w:val="single" w:sz="4" w:space="0" w:color="auto"/>
              <w:bottom w:val="single" w:sz="4" w:space="0" w:color="auto"/>
              <w:right w:val="single" w:sz="4" w:space="0" w:color="auto"/>
            </w:tcBorders>
          </w:tcPr>
          <w:p w14:paraId="1ED41806" w14:textId="77777777" w:rsidR="00954F10" w:rsidRPr="00B8568A" w:rsidRDefault="00954F10" w:rsidP="00324061">
            <w:pPr>
              <w:spacing w:line="320" w:lineRule="exact"/>
              <w:jc w:val="center"/>
              <w:rPr>
                <w:rFonts w:asciiTheme="majorHAnsi" w:hAnsiTheme="majorHAnsi" w:cstheme="majorHAnsi"/>
                <w:sz w:val="26"/>
                <w:szCs w:val="26"/>
                <w:lang w:val="en-GB"/>
              </w:rPr>
            </w:pPr>
          </w:p>
        </w:tc>
        <w:tc>
          <w:tcPr>
            <w:tcW w:w="993" w:type="dxa"/>
            <w:tcBorders>
              <w:top w:val="single" w:sz="4" w:space="0" w:color="auto"/>
              <w:left w:val="single" w:sz="4" w:space="0" w:color="auto"/>
              <w:bottom w:val="single" w:sz="4" w:space="0" w:color="auto"/>
              <w:right w:val="single" w:sz="4" w:space="0" w:color="auto"/>
            </w:tcBorders>
          </w:tcPr>
          <w:p w14:paraId="49AA734C" w14:textId="77777777" w:rsidR="00954F10" w:rsidRPr="00B8568A" w:rsidRDefault="00954F10" w:rsidP="00324061">
            <w:pPr>
              <w:spacing w:line="320" w:lineRule="exact"/>
              <w:jc w:val="center"/>
              <w:rPr>
                <w:rFonts w:asciiTheme="majorHAnsi" w:hAnsiTheme="majorHAnsi" w:cstheme="majorHAnsi"/>
                <w:sz w:val="26"/>
                <w:szCs w:val="26"/>
                <w:lang w:val="en-GB"/>
              </w:rPr>
            </w:pPr>
          </w:p>
        </w:tc>
      </w:tr>
      <w:tr w:rsidR="00E85407" w:rsidRPr="00B8568A" w14:paraId="3EC5C84A" w14:textId="77777777" w:rsidTr="00324061">
        <w:tc>
          <w:tcPr>
            <w:tcW w:w="568" w:type="dxa"/>
            <w:tcBorders>
              <w:top w:val="single" w:sz="4" w:space="0" w:color="auto"/>
              <w:left w:val="single" w:sz="4" w:space="0" w:color="auto"/>
              <w:bottom w:val="single" w:sz="4" w:space="0" w:color="auto"/>
              <w:right w:val="single" w:sz="4" w:space="0" w:color="auto"/>
            </w:tcBorders>
          </w:tcPr>
          <w:p w14:paraId="08AF6AB1" w14:textId="77777777" w:rsidR="00954F10" w:rsidRPr="00B8568A" w:rsidRDefault="00954F10" w:rsidP="00324061">
            <w:pPr>
              <w:spacing w:line="320" w:lineRule="exact"/>
              <w:jc w:val="center"/>
              <w:rPr>
                <w:rFonts w:asciiTheme="majorHAnsi" w:hAnsiTheme="majorHAnsi" w:cstheme="majorHAnsi"/>
                <w:sz w:val="26"/>
                <w:szCs w:val="26"/>
                <w:lang w:val="en-GB"/>
              </w:rPr>
            </w:pPr>
            <w:r w:rsidRPr="00B8568A">
              <w:rPr>
                <w:rFonts w:asciiTheme="majorHAnsi" w:hAnsiTheme="majorHAnsi" w:cstheme="majorHAnsi"/>
                <w:sz w:val="26"/>
                <w:szCs w:val="26"/>
                <w:lang w:val="en-GB"/>
              </w:rPr>
              <w:t>2</w:t>
            </w:r>
          </w:p>
        </w:tc>
        <w:tc>
          <w:tcPr>
            <w:tcW w:w="3676" w:type="dxa"/>
            <w:tcBorders>
              <w:top w:val="single" w:sz="4" w:space="0" w:color="auto"/>
              <w:left w:val="single" w:sz="4" w:space="0" w:color="auto"/>
              <w:bottom w:val="single" w:sz="4" w:space="0" w:color="auto"/>
              <w:right w:val="single" w:sz="4" w:space="0" w:color="auto"/>
            </w:tcBorders>
          </w:tcPr>
          <w:p w14:paraId="4C9CBEEC" w14:textId="77777777" w:rsidR="00954F10" w:rsidRPr="00B8568A" w:rsidRDefault="00954F10" w:rsidP="00324061">
            <w:pPr>
              <w:spacing w:line="320" w:lineRule="exact"/>
              <w:rPr>
                <w:rFonts w:asciiTheme="majorHAnsi" w:hAnsiTheme="majorHAnsi" w:cstheme="majorHAnsi"/>
                <w:bCs/>
                <w:iCs/>
                <w:sz w:val="26"/>
                <w:szCs w:val="26"/>
              </w:rPr>
            </w:pPr>
          </w:p>
        </w:tc>
        <w:tc>
          <w:tcPr>
            <w:tcW w:w="720" w:type="dxa"/>
            <w:tcBorders>
              <w:top w:val="single" w:sz="4" w:space="0" w:color="auto"/>
              <w:left w:val="single" w:sz="4" w:space="0" w:color="auto"/>
              <w:bottom w:val="single" w:sz="4" w:space="0" w:color="auto"/>
              <w:right w:val="single" w:sz="4" w:space="0" w:color="auto"/>
            </w:tcBorders>
          </w:tcPr>
          <w:p w14:paraId="34554D89" w14:textId="77777777" w:rsidR="00954F10" w:rsidRPr="00B8568A" w:rsidRDefault="00954F10" w:rsidP="00324061">
            <w:pPr>
              <w:spacing w:line="320" w:lineRule="exact"/>
              <w:jc w:val="center"/>
              <w:rPr>
                <w:rFonts w:asciiTheme="majorHAnsi" w:hAnsiTheme="majorHAnsi" w:cstheme="majorHAnsi"/>
                <w:sz w:val="26"/>
                <w:szCs w:val="26"/>
                <w:lang w:val="en-GB"/>
              </w:rPr>
            </w:pPr>
          </w:p>
        </w:tc>
        <w:tc>
          <w:tcPr>
            <w:tcW w:w="720" w:type="dxa"/>
            <w:tcBorders>
              <w:top w:val="single" w:sz="4" w:space="0" w:color="auto"/>
              <w:left w:val="single" w:sz="4" w:space="0" w:color="auto"/>
              <w:bottom w:val="single" w:sz="4" w:space="0" w:color="auto"/>
              <w:right w:val="single" w:sz="4" w:space="0" w:color="auto"/>
            </w:tcBorders>
          </w:tcPr>
          <w:p w14:paraId="478C4687" w14:textId="77777777" w:rsidR="00954F10" w:rsidRPr="00B8568A" w:rsidRDefault="00954F10" w:rsidP="00324061">
            <w:pPr>
              <w:spacing w:line="320" w:lineRule="exact"/>
              <w:jc w:val="center"/>
              <w:rPr>
                <w:rFonts w:asciiTheme="majorHAnsi" w:hAnsiTheme="majorHAnsi" w:cstheme="majorHAnsi"/>
                <w:sz w:val="26"/>
                <w:szCs w:val="26"/>
                <w:lang w:val="en-GB"/>
              </w:rPr>
            </w:pPr>
          </w:p>
        </w:tc>
        <w:tc>
          <w:tcPr>
            <w:tcW w:w="720" w:type="dxa"/>
            <w:tcBorders>
              <w:top w:val="single" w:sz="4" w:space="0" w:color="auto"/>
              <w:left w:val="single" w:sz="4" w:space="0" w:color="auto"/>
              <w:bottom w:val="single" w:sz="4" w:space="0" w:color="auto"/>
              <w:right w:val="single" w:sz="4" w:space="0" w:color="auto"/>
            </w:tcBorders>
          </w:tcPr>
          <w:p w14:paraId="6B7A8700" w14:textId="77777777" w:rsidR="00954F10" w:rsidRPr="00B8568A" w:rsidRDefault="00954F10" w:rsidP="00324061">
            <w:pPr>
              <w:spacing w:line="320" w:lineRule="exact"/>
              <w:jc w:val="center"/>
              <w:rPr>
                <w:rFonts w:asciiTheme="majorHAnsi" w:hAnsiTheme="majorHAnsi" w:cstheme="majorHAnsi"/>
                <w:sz w:val="26"/>
                <w:szCs w:val="26"/>
                <w:lang w:val="en-GB"/>
              </w:rPr>
            </w:pPr>
          </w:p>
        </w:tc>
        <w:tc>
          <w:tcPr>
            <w:tcW w:w="720" w:type="dxa"/>
            <w:tcBorders>
              <w:top w:val="single" w:sz="4" w:space="0" w:color="auto"/>
              <w:left w:val="single" w:sz="4" w:space="0" w:color="auto"/>
              <w:bottom w:val="single" w:sz="4" w:space="0" w:color="auto"/>
              <w:right w:val="single" w:sz="4" w:space="0" w:color="auto"/>
            </w:tcBorders>
          </w:tcPr>
          <w:p w14:paraId="569A02A9" w14:textId="77777777" w:rsidR="00954F10" w:rsidRPr="00B8568A" w:rsidRDefault="00954F10" w:rsidP="00324061">
            <w:pPr>
              <w:spacing w:line="320" w:lineRule="exact"/>
              <w:jc w:val="center"/>
              <w:rPr>
                <w:rFonts w:asciiTheme="majorHAnsi" w:hAnsiTheme="majorHAnsi" w:cstheme="majorHAnsi"/>
                <w:sz w:val="26"/>
                <w:szCs w:val="26"/>
                <w:lang w:val="en-GB"/>
              </w:rPr>
            </w:pPr>
          </w:p>
        </w:tc>
        <w:tc>
          <w:tcPr>
            <w:tcW w:w="720" w:type="dxa"/>
            <w:tcBorders>
              <w:top w:val="single" w:sz="4" w:space="0" w:color="auto"/>
              <w:left w:val="single" w:sz="4" w:space="0" w:color="auto"/>
              <w:bottom w:val="single" w:sz="4" w:space="0" w:color="auto"/>
              <w:right w:val="single" w:sz="4" w:space="0" w:color="auto"/>
            </w:tcBorders>
          </w:tcPr>
          <w:p w14:paraId="6D64EA61" w14:textId="77777777" w:rsidR="00954F10" w:rsidRPr="00B8568A" w:rsidRDefault="00954F10" w:rsidP="00324061">
            <w:pPr>
              <w:spacing w:line="320" w:lineRule="exact"/>
              <w:jc w:val="center"/>
              <w:rPr>
                <w:rFonts w:asciiTheme="majorHAnsi" w:hAnsiTheme="majorHAnsi" w:cstheme="majorHAnsi"/>
                <w:sz w:val="26"/>
                <w:szCs w:val="26"/>
                <w:lang w:val="en-GB"/>
              </w:rPr>
            </w:pPr>
          </w:p>
        </w:tc>
        <w:tc>
          <w:tcPr>
            <w:tcW w:w="945" w:type="dxa"/>
            <w:tcBorders>
              <w:top w:val="single" w:sz="4" w:space="0" w:color="auto"/>
              <w:left w:val="single" w:sz="4" w:space="0" w:color="auto"/>
              <w:bottom w:val="single" w:sz="4" w:space="0" w:color="auto"/>
              <w:right w:val="single" w:sz="4" w:space="0" w:color="auto"/>
            </w:tcBorders>
          </w:tcPr>
          <w:p w14:paraId="53807509" w14:textId="77777777" w:rsidR="00954F10" w:rsidRPr="00B8568A" w:rsidRDefault="00954F10" w:rsidP="00324061">
            <w:pPr>
              <w:spacing w:line="320" w:lineRule="exact"/>
              <w:jc w:val="center"/>
              <w:rPr>
                <w:rFonts w:asciiTheme="majorHAnsi" w:hAnsiTheme="majorHAnsi" w:cstheme="majorHAnsi"/>
                <w:sz w:val="26"/>
                <w:szCs w:val="26"/>
                <w:lang w:val="en-GB"/>
              </w:rPr>
            </w:pPr>
          </w:p>
        </w:tc>
        <w:tc>
          <w:tcPr>
            <w:tcW w:w="993" w:type="dxa"/>
            <w:tcBorders>
              <w:top w:val="single" w:sz="4" w:space="0" w:color="auto"/>
              <w:left w:val="single" w:sz="4" w:space="0" w:color="auto"/>
              <w:bottom w:val="single" w:sz="4" w:space="0" w:color="auto"/>
              <w:right w:val="single" w:sz="4" w:space="0" w:color="auto"/>
            </w:tcBorders>
          </w:tcPr>
          <w:p w14:paraId="0216C665" w14:textId="77777777" w:rsidR="00954F10" w:rsidRPr="00B8568A" w:rsidRDefault="00954F10" w:rsidP="00324061">
            <w:pPr>
              <w:spacing w:line="320" w:lineRule="exact"/>
              <w:jc w:val="center"/>
              <w:rPr>
                <w:rFonts w:asciiTheme="majorHAnsi" w:hAnsiTheme="majorHAnsi" w:cstheme="majorHAnsi"/>
                <w:sz w:val="26"/>
                <w:szCs w:val="26"/>
                <w:lang w:val="en-GB"/>
              </w:rPr>
            </w:pPr>
          </w:p>
        </w:tc>
      </w:tr>
      <w:tr w:rsidR="00E85407" w:rsidRPr="00B8568A" w14:paraId="775387A6" w14:textId="77777777" w:rsidTr="00324061">
        <w:tc>
          <w:tcPr>
            <w:tcW w:w="568" w:type="dxa"/>
            <w:tcBorders>
              <w:top w:val="single" w:sz="4" w:space="0" w:color="auto"/>
              <w:left w:val="single" w:sz="4" w:space="0" w:color="auto"/>
              <w:bottom w:val="single" w:sz="4" w:space="0" w:color="auto"/>
              <w:right w:val="single" w:sz="4" w:space="0" w:color="auto"/>
            </w:tcBorders>
          </w:tcPr>
          <w:p w14:paraId="44A1902F" w14:textId="77777777" w:rsidR="00954F10" w:rsidRPr="00B8568A" w:rsidRDefault="00954F10" w:rsidP="00324061">
            <w:pPr>
              <w:spacing w:line="320" w:lineRule="exact"/>
              <w:jc w:val="center"/>
              <w:rPr>
                <w:rFonts w:asciiTheme="majorHAnsi" w:hAnsiTheme="majorHAnsi" w:cstheme="majorHAnsi"/>
                <w:sz w:val="26"/>
                <w:szCs w:val="26"/>
                <w:lang w:val="en-GB"/>
              </w:rPr>
            </w:pPr>
            <w:r w:rsidRPr="00B8568A">
              <w:rPr>
                <w:rFonts w:asciiTheme="majorHAnsi" w:hAnsiTheme="majorHAnsi" w:cstheme="majorHAnsi"/>
                <w:sz w:val="26"/>
                <w:szCs w:val="26"/>
                <w:lang w:val="en-GB"/>
              </w:rPr>
              <w:t>....</w:t>
            </w:r>
          </w:p>
        </w:tc>
        <w:tc>
          <w:tcPr>
            <w:tcW w:w="3676" w:type="dxa"/>
            <w:tcBorders>
              <w:top w:val="single" w:sz="4" w:space="0" w:color="auto"/>
              <w:left w:val="single" w:sz="4" w:space="0" w:color="auto"/>
              <w:bottom w:val="single" w:sz="4" w:space="0" w:color="auto"/>
              <w:right w:val="single" w:sz="4" w:space="0" w:color="auto"/>
            </w:tcBorders>
          </w:tcPr>
          <w:p w14:paraId="052528A1" w14:textId="77777777" w:rsidR="00954F10" w:rsidRPr="00B8568A" w:rsidRDefault="00954F10" w:rsidP="00324061">
            <w:pPr>
              <w:spacing w:line="320" w:lineRule="exact"/>
              <w:rPr>
                <w:rFonts w:asciiTheme="majorHAnsi" w:hAnsiTheme="majorHAnsi" w:cstheme="majorHAnsi"/>
                <w:bCs/>
                <w:iCs/>
                <w:sz w:val="26"/>
                <w:szCs w:val="26"/>
              </w:rPr>
            </w:pPr>
          </w:p>
        </w:tc>
        <w:tc>
          <w:tcPr>
            <w:tcW w:w="720" w:type="dxa"/>
            <w:tcBorders>
              <w:top w:val="single" w:sz="4" w:space="0" w:color="auto"/>
              <w:left w:val="single" w:sz="4" w:space="0" w:color="auto"/>
              <w:bottom w:val="single" w:sz="4" w:space="0" w:color="auto"/>
              <w:right w:val="single" w:sz="4" w:space="0" w:color="auto"/>
            </w:tcBorders>
          </w:tcPr>
          <w:p w14:paraId="7D945BE3" w14:textId="77777777" w:rsidR="00954F10" w:rsidRPr="00B8568A" w:rsidRDefault="00954F10" w:rsidP="00324061">
            <w:pPr>
              <w:spacing w:line="320" w:lineRule="exact"/>
              <w:jc w:val="center"/>
              <w:rPr>
                <w:rFonts w:asciiTheme="majorHAnsi" w:hAnsiTheme="majorHAnsi" w:cstheme="majorHAnsi"/>
                <w:sz w:val="26"/>
                <w:szCs w:val="26"/>
                <w:lang w:val="en-GB"/>
              </w:rPr>
            </w:pPr>
          </w:p>
        </w:tc>
        <w:tc>
          <w:tcPr>
            <w:tcW w:w="720" w:type="dxa"/>
            <w:tcBorders>
              <w:top w:val="single" w:sz="4" w:space="0" w:color="auto"/>
              <w:left w:val="single" w:sz="4" w:space="0" w:color="auto"/>
              <w:bottom w:val="single" w:sz="4" w:space="0" w:color="auto"/>
              <w:right w:val="single" w:sz="4" w:space="0" w:color="auto"/>
            </w:tcBorders>
          </w:tcPr>
          <w:p w14:paraId="3F960488" w14:textId="77777777" w:rsidR="00954F10" w:rsidRPr="00B8568A" w:rsidRDefault="00954F10" w:rsidP="00324061">
            <w:pPr>
              <w:spacing w:line="320" w:lineRule="exact"/>
              <w:jc w:val="center"/>
              <w:rPr>
                <w:rFonts w:asciiTheme="majorHAnsi" w:hAnsiTheme="majorHAnsi" w:cstheme="majorHAnsi"/>
                <w:sz w:val="26"/>
                <w:szCs w:val="26"/>
                <w:lang w:val="en-GB"/>
              </w:rPr>
            </w:pPr>
          </w:p>
        </w:tc>
        <w:tc>
          <w:tcPr>
            <w:tcW w:w="720" w:type="dxa"/>
            <w:tcBorders>
              <w:top w:val="single" w:sz="4" w:space="0" w:color="auto"/>
              <w:left w:val="single" w:sz="4" w:space="0" w:color="auto"/>
              <w:bottom w:val="single" w:sz="4" w:space="0" w:color="auto"/>
              <w:right w:val="single" w:sz="4" w:space="0" w:color="auto"/>
            </w:tcBorders>
          </w:tcPr>
          <w:p w14:paraId="7938B2FD" w14:textId="77777777" w:rsidR="00954F10" w:rsidRPr="00B8568A" w:rsidRDefault="00954F10" w:rsidP="00324061">
            <w:pPr>
              <w:spacing w:line="320" w:lineRule="exact"/>
              <w:jc w:val="center"/>
              <w:rPr>
                <w:rFonts w:asciiTheme="majorHAnsi" w:hAnsiTheme="majorHAnsi" w:cstheme="majorHAnsi"/>
                <w:sz w:val="26"/>
                <w:szCs w:val="26"/>
                <w:lang w:val="en-GB"/>
              </w:rPr>
            </w:pPr>
          </w:p>
        </w:tc>
        <w:tc>
          <w:tcPr>
            <w:tcW w:w="720" w:type="dxa"/>
            <w:tcBorders>
              <w:top w:val="single" w:sz="4" w:space="0" w:color="auto"/>
              <w:left w:val="single" w:sz="4" w:space="0" w:color="auto"/>
              <w:bottom w:val="single" w:sz="4" w:space="0" w:color="auto"/>
              <w:right w:val="single" w:sz="4" w:space="0" w:color="auto"/>
            </w:tcBorders>
          </w:tcPr>
          <w:p w14:paraId="0F378F18" w14:textId="77777777" w:rsidR="00954F10" w:rsidRPr="00B8568A" w:rsidRDefault="00954F10" w:rsidP="00324061">
            <w:pPr>
              <w:spacing w:line="320" w:lineRule="exact"/>
              <w:jc w:val="center"/>
              <w:rPr>
                <w:rFonts w:asciiTheme="majorHAnsi" w:hAnsiTheme="majorHAnsi" w:cstheme="majorHAnsi"/>
                <w:sz w:val="26"/>
                <w:szCs w:val="26"/>
                <w:lang w:val="en-GB"/>
              </w:rPr>
            </w:pPr>
          </w:p>
        </w:tc>
        <w:tc>
          <w:tcPr>
            <w:tcW w:w="720" w:type="dxa"/>
            <w:tcBorders>
              <w:top w:val="single" w:sz="4" w:space="0" w:color="auto"/>
              <w:left w:val="single" w:sz="4" w:space="0" w:color="auto"/>
              <w:bottom w:val="single" w:sz="4" w:space="0" w:color="auto"/>
              <w:right w:val="single" w:sz="4" w:space="0" w:color="auto"/>
            </w:tcBorders>
          </w:tcPr>
          <w:p w14:paraId="617956DF" w14:textId="77777777" w:rsidR="00954F10" w:rsidRPr="00B8568A" w:rsidRDefault="00954F10" w:rsidP="00324061">
            <w:pPr>
              <w:spacing w:line="320" w:lineRule="exact"/>
              <w:jc w:val="center"/>
              <w:rPr>
                <w:rFonts w:asciiTheme="majorHAnsi" w:hAnsiTheme="majorHAnsi" w:cstheme="majorHAnsi"/>
                <w:sz w:val="26"/>
                <w:szCs w:val="26"/>
                <w:lang w:val="en-GB"/>
              </w:rPr>
            </w:pPr>
          </w:p>
        </w:tc>
        <w:tc>
          <w:tcPr>
            <w:tcW w:w="945" w:type="dxa"/>
            <w:tcBorders>
              <w:top w:val="single" w:sz="4" w:space="0" w:color="auto"/>
              <w:left w:val="single" w:sz="4" w:space="0" w:color="auto"/>
              <w:bottom w:val="single" w:sz="4" w:space="0" w:color="auto"/>
              <w:right w:val="single" w:sz="4" w:space="0" w:color="auto"/>
            </w:tcBorders>
          </w:tcPr>
          <w:p w14:paraId="070689F9" w14:textId="77777777" w:rsidR="00954F10" w:rsidRPr="00B8568A" w:rsidRDefault="00954F10" w:rsidP="00324061">
            <w:pPr>
              <w:spacing w:line="320" w:lineRule="exact"/>
              <w:jc w:val="center"/>
              <w:rPr>
                <w:rFonts w:asciiTheme="majorHAnsi" w:hAnsiTheme="majorHAnsi" w:cstheme="majorHAnsi"/>
                <w:sz w:val="26"/>
                <w:szCs w:val="26"/>
                <w:lang w:val="en-GB"/>
              </w:rPr>
            </w:pPr>
          </w:p>
        </w:tc>
        <w:tc>
          <w:tcPr>
            <w:tcW w:w="993" w:type="dxa"/>
            <w:tcBorders>
              <w:top w:val="single" w:sz="4" w:space="0" w:color="auto"/>
              <w:left w:val="single" w:sz="4" w:space="0" w:color="auto"/>
              <w:bottom w:val="single" w:sz="4" w:space="0" w:color="auto"/>
              <w:right w:val="single" w:sz="4" w:space="0" w:color="auto"/>
            </w:tcBorders>
          </w:tcPr>
          <w:p w14:paraId="20E7CA95" w14:textId="77777777" w:rsidR="00954F10" w:rsidRPr="00B8568A" w:rsidRDefault="00954F10" w:rsidP="00324061">
            <w:pPr>
              <w:spacing w:line="320" w:lineRule="exact"/>
              <w:jc w:val="center"/>
              <w:rPr>
                <w:rFonts w:asciiTheme="majorHAnsi" w:hAnsiTheme="majorHAnsi" w:cstheme="majorHAnsi"/>
                <w:sz w:val="26"/>
                <w:szCs w:val="26"/>
                <w:lang w:val="en-GB"/>
              </w:rPr>
            </w:pPr>
          </w:p>
        </w:tc>
      </w:tr>
    </w:tbl>
    <w:p w14:paraId="5A87DD1F" w14:textId="77777777" w:rsidR="00954F10" w:rsidRPr="00B8568A" w:rsidRDefault="00954F10" w:rsidP="00954F10">
      <w:pPr>
        <w:spacing w:line="320" w:lineRule="exact"/>
        <w:rPr>
          <w:rFonts w:asciiTheme="majorHAnsi" w:hAnsiTheme="majorHAnsi" w:cstheme="majorHAnsi"/>
          <w:sz w:val="26"/>
          <w:szCs w:val="26"/>
          <w:lang w:val="en-GB"/>
        </w:rPr>
      </w:pPr>
    </w:p>
    <w:p w14:paraId="293AC4CE" w14:textId="77777777" w:rsidR="00954F10" w:rsidRPr="00B8568A" w:rsidRDefault="00954F10" w:rsidP="00954F10">
      <w:pPr>
        <w:spacing w:line="320" w:lineRule="exact"/>
        <w:ind w:firstLine="720"/>
        <w:rPr>
          <w:rFonts w:asciiTheme="majorHAnsi" w:hAnsiTheme="majorHAnsi" w:cstheme="majorHAnsi"/>
          <w:sz w:val="26"/>
          <w:szCs w:val="26"/>
          <w:lang w:val="en-GB"/>
        </w:rPr>
      </w:pPr>
      <w:r w:rsidRPr="00B8568A">
        <w:rPr>
          <w:rFonts w:asciiTheme="majorHAnsi" w:hAnsiTheme="majorHAnsi" w:cstheme="majorHAnsi"/>
          <w:noProof/>
          <w:sz w:val="26"/>
          <w:szCs w:val="26"/>
        </w:rPr>
        <mc:AlternateContent>
          <mc:Choice Requires="wps">
            <w:drawing>
              <wp:anchor distT="0" distB="0" distL="114300" distR="114300" simplePos="0" relativeHeight="251659264" behindDoc="0" locked="0" layoutInCell="1" allowOverlap="1" wp14:anchorId="56D03135" wp14:editId="0BFC97A6">
                <wp:simplePos x="0" y="0"/>
                <wp:positionH relativeFrom="column">
                  <wp:posOffset>304800</wp:posOffset>
                </wp:positionH>
                <wp:positionV relativeFrom="paragraph">
                  <wp:posOffset>3810</wp:posOffset>
                </wp:positionV>
                <wp:extent cx="8255" cy="2433955"/>
                <wp:effectExtent l="76200" t="38100" r="67945" b="23495"/>
                <wp:wrapNone/>
                <wp:docPr id="2"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8255" cy="24339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78855F" id="Straight Connector 25" o:spid="_x0000_s1026" style="position:absolute;flip:x 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pt,.3pt" to="24.65pt,19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">
                <v:stroke endarrow="block"/>
              </v:line>
            </w:pict>
          </mc:Fallback>
        </mc:AlternateContent>
      </w:r>
      <w:r w:rsidRPr="00B8568A">
        <w:rPr>
          <w:rFonts w:asciiTheme="majorHAnsi" w:hAnsiTheme="majorHAnsi" w:cstheme="majorHAnsi"/>
          <w:sz w:val="26"/>
          <w:szCs w:val="26"/>
          <w:lang w:val="en-GB"/>
        </w:rPr>
        <w:t>Nhân công</w:t>
      </w:r>
    </w:p>
    <w:p w14:paraId="4E9CE4CF" w14:textId="77777777" w:rsidR="00954F10" w:rsidRPr="00B8568A" w:rsidRDefault="00954F10" w:rsidP="00954F10">
      <w:pPr>
        <w:tabs>
          <w:tab w:val="left" w:pos="1252"/>
        </w:tabs>
        <w:spacing w:line="320" w:lineRule="exact"/>
        <w:rPr>
          <w:rFonts w:asciiTheme="majorHAnsi" w:hAnsiTheme="majorHAnsi" w:cstheme="majorHAnsi"/>
          <w:sz w:val="26"/>
          <w:szCs w:val="26"/>
          <w:lang w:val="en-GB"/>
        </w:rPr>
      </w:pPr>
    </w:p>
    <w:p w14:paraId="7402A819" w14:textId="77777777" w:rsidR="00954F10" w:rsidRPr="00B8568A" w:rsidRDefault="00954F10" w:rsidP="00954F10">
      <w:pPr>
        <w:spacing w:line="320" w:lineRule="exact"/>
        <w:rPr>
          <w:rFonts w:asciiTheme="majorHAnsi" w:hAnsiTheme="majorHAnsi" w:cstheme="majorHAnsi"/>
          <w:sz w:val="26"/>
          <w:szCs w:val="26"/>
          <w:lang w:val="en-GB"/>
        </w:rPr>
      </w:pPr>
    </w:p>
    <w:p w14:paraId="24F7AB30" w14:textId="77777777" w:rsidR="00954F10" w:rsidRPr="00B8568A" w:rsidRDefault="00954F10" w:rsidP="00954F10">
      <w:pPr>
        <w:spacing w:line="320" w:lineRule="exact"/>
        <w:rPr>
          <w:rFonts w:asciiTheme="majorHAnsi" w:hAnsiTheme="majorHAnsi" w:cstheme="majorHAnsi"/>
          <w:sz w:val="26"/>
          <w:szCs w:val="26"/>
          <w:lang w:val="en-GB"/>
        </w:rPr>
      </w:pPr>
    </w:p>
    <w:p w14:paraId="4C6F1DB0" w14:textId="77777777" w:rsidR="00954F10" w:rsidRPr="00B8568A" w:rsidRDefault="00954F10" w:rsidP="00954F10">
      <w:pPr>
        <w:spacing w:line="320" w:lineRule="exact"/>
        <w:rPr>
          <w:rFonts w:asciiTheme="majorHAnsi" w:hAnsiTheme="majorHAnsi" w:cstheme="majorHAnsi"/>
          <w:sz w:val="26"/>
          <w:szCs w:val="26"/>
          <w:lang w:val="en-GB"/>
        </w:rPr>
      </w:pPr>
      <w:r w:rsidRPr="00B8568A">
        <w:rPr>
          <w:rFonts w:asciiTheme="majorHAnsi" w:hAnsiTheme="majorHAnsi" w:cstheme="majorHAnsi"/>
          <w:noProof/>
          <w:sz w:val="26"/>
          <w:szCs w:val="26"/>
        </w:rPr>
        <mc:AlternateContent>
          <mc:Choice Requires="wps">
            <w:drawing>
              <wp:anchor distT="4294967293" distB="4294967293" distL="114300" distR="114300" simplePos="0" relativeHeight="251666432" behindDoc="0" locked="0" layoutInCell="1" allowOverlap="1" wp14:anchorId="7452632A" wp14:editId="17B33460">
                <wp:simplePos x="0" y="0"/>
                <wp:positionH relativeFrom="column">
                  <wp:posOffset>2057400</wp:posOffset>
                </wp:positionH>
                <wp:positionV relativeFrom="paragraph">
                  <wp:posOffset>160019</wp:posOffset>
                </wp:positionV>
                <wp:extent cx="1524000" cy="0"/>
                <wp:effectExtent l="0" t="0" r="0" b="0"/>
                <wp:wrapNone/>
                <wp:docPr id="7"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971899" id="Straight Connector 23" o:spid="_x0000_s1026" style="position:absolute;z-index:25166643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62pt,12.6pt" to="282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"/>
            </w:pict>
          </mc:Fallback>
        </mc:AlternateContent>
      </w:r>
      <w:r w:rsidRPr="00B8568A">
        <w:rPr>
          <w:rFonts w:asciiTheme="majorHAnsi" w:hAnsiTheme="majorHAnsi" w:cstheme="majorHAnsi"/>
          <w:noProof/>
          <w:sz w:val="26"/>
          <w:szCs w:val="26"/>
        </w:rPr>
        <mc:AlternateContent>
          <mc:Choice Requires="wps">
            <w:drawing>
              <wp:anchor distT="0" distB="0" distL="114297" distR="114297" simplePos="0" relativeHeight="251662336" behindDoc="0" locked="0" layoutInCell="1" allowOverlap="1" wp14:anchorId="50ED12ED" wp14:editId="31FBF5F3">
                <wp:simplePos x="0" y="0"/>
                <wp:positionH relativeFrom="column">
                  <wp:posOffset>3581399</wp:posOffset>
                </wp:positionH>
                <wp:positionV relativeFrom="paragraph">
                  <wp:posOffset>156845</wp:posOffset>
                </wp:positionV>
                <wp:extent cx="0" cy="487680"/>
                <wp:effectExtent l="0" t="0" r="38100" b="26670"/>
                <wp:wrapNone/>
                <wp:docPr id="6"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876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02DE4F" id="Straight Connector 21" o:spid="_x0000_s1026" style="position:absolute;z-index:25166233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82pt,12.35pt" to="282pt,5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"/>
            </w:pict>
          </mc:Fallback>
        </mc:AlternateContent>
      </w:r>
      <w:r w:rsidRPr="00B8568A">
        <w:rPr>
          <w:rFonts w:asciiTheme="majorHAnsi" w:hAnsiTheme="majorHAnsi" w:cstheme="majorHAnsi"/>
          <w:noProof/>
          <w:sz w:val="26"/>
          <w:szCs w:val="26"/>
        </w:rPr>
        <mc:AlternateContent>
          <mc:Choice Requires="wps">
            <w:drawing>
              <wp:anchor distT="0" distB="0" distL="114297" distR="114297" simplePos="0" relativeHeight="251661312" behindDoc="0" locked="0" layoutInCell="1" allowOverlap="1" wp14:anchorId="2A173BAD" wp14:editId="585931DD">
                <wp:simplePos x="0" y="0"/>
                <wp:positionH relativeFrom="column">
                  <wp:posOffset>2057399</wp:posOffset>
                </wp:positionH>
                <wp:positionV relativeFrom="paragraph">
                  <wp:posOffset>156845</wp:posOffset>
                </wp:positionV>
                <wp:extent cx="0" cy="514350"/>
                <wp:effectExtent l="0" t="0" r="38100" b="19050"/>
                <wp:wrapNone/>
                <wp:docPr id="8"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143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569B31" id="Straight Connector 19" o:spid="_x0000_s1026" style="position:absolute;flip:y;z-index:251661312;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162pt,12.35pt" to="162pt,5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"/>
            </w:pict>
          </mc:Fallback>
        </mc:AlternateContent>
      </w:r>
    </w:p>
    <w:p w14:paraId="5DD2CD31" w14:textId="77777777" w:rsidR="00954F10" w:rsidRPr="00B8568A" w:rsidRDefault="00954F10" w:rsidP="00954F10">
      <w:pPr>
        <w:spacing w:line="320" w:lineRule="exact"/>
        <w:rPr>
          <w:rFonts w:asciiTheme="majorHAnsi" w:hAnsiTheme="majorHAnsi" w:cstheme="majorHAnsi"/>
          <w:sz w:val="26"/>
          <w:szCs w:val="26"/>
          <w:lang w:val="en-GB"/>
        </w:rPr>
      </w:pPr>
    </w:p>
    <w:p w14:paraId="7B16ABFC" w14:textId="77777777" w:rsidR="00954F10" w:rsidRPr="00B8568A" w:rsidRDefault="00954F10" w:rsidP="00954F10">
      <w:pPr>
        <w:spacing w:line="320" w:lineRule="exact"/>
        <w:rPr>
          <w:rFonts w:asciiTheme="majorHAnsi" w:hAnsiTheme="majorHAnsi" w:cstheme="majorHAnsi"/>
          <w:sz w:val="26"/>
          <w:szCs w:val="26"/>
          <w:lang w:val="en-GB"/>
        </w:rPr>
      </w:pPr>
    </w:p>
    <w:p w14:paraId="2FD0E4EC" w14:textId="77777777" w:rsidR="00954F10" w:rsidRPr="00B8568A" w:rsidRDefault="00954F10" w:rsidP="00954F10">
      <w:pPr>
        <w:widowControl w:val="0"/>
        <w:tabs>
          <w:tab w:val="left" w:pos="0"/>
        </w:tabs>
        <w:autoSpaceDE w:val="0"/>
        <w:autoSpaceDN w:val="0"/>
        <w:spacing w:line="320" w:lineRule="exact"/>
        <w:jc w:val="right"/>
        <w:outlineLvl w:val="1"/>
        <w:rPr>
          <w:rFonts w:asciiTheme="majorHAnsi" w:hAnsiTheme="majorHAnsi" w:cstheme="majorHAnsi"/>
          <w:sz w:val="26"/>
          <w:szCs w:val="26"/>
          <w:lang w:val="en-GB"/>
        </w:rPr>
      </w:pPr>
      <w:r w:rsidRPr="00B8568A">
        <w:rPr>
          <w:rFonts w:asciiTheme="majorHAnsi" w:hAnsiTheme="majorHAnsi" w:cstheme="majorHAnsi"/>
          <w:noProof/>
          <w:sz w:val="26"/>
          <w:szCs w:val="26"/>
        </w:rPr>
        <mc:AlternateContent>
          <mc:Choice Requires="wps">
            <w:drawing>
              <wp:anchor distT="0" distB="0" distL="114297" distR="114297" simplePos="0" relativeHeight="251663360" behindDoc="0" locked="0" layoutInCell="1" allowOverlap="1" wp14:anchorId="70DAD934" wp14:editId="16CB8BA4">
                <wp:simplePos x="0" y="0"/>
                <wp:positionH relativeFrom="column">
                  <wp:posOffset>4657724</wp:posOffset>
                </wp:positionH>
                <wp:positionV relativeFrom="paragraph">
                  <wp:posOffset>34925</wp:posOffset>
                </wp:positionV>
                <wp:extent cx="0" cy="980440"/>
                <wp:effectExtent l="0" t="0" r="38100" b="29210"/>
                <wp:wrapNone/>
                <wp:docPr id="3"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80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5299DB" id="Straight Connector 17" o:spid="_x0000_s1026" style="position:absolute;z-index:25166336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366.75pt,2.75pt" to="366.75pt,7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"/>
            </w:pict>
          </mc:Fallback>
        </mc:AlternateContent>
      </w:r>
      <w:r w:rsidRPr="00B8568A">
        <w:rPr>
          <w:rFonts w:asciiTheme="majorHAnsi" w:hAnsiTheme="majorHAnsi" w:cstheme="majorHAnsi"/>
          <w:noProof/>
          <w:sz w:val="26"/>
          <w:szCs w:val="26"/>
        </w:rPr>
        <mc:AlternateContent>
          <mc:Choice Requires="wps">
            <w:drawing>
              <wp:anchor distT="4294967293" distB="4294967293" distL="114300" distR="114300" simplePos="0" relativeHeight="251664384" behindDoc="0" locked="0" layoutInCell="1" allowOverlap="1" wp14:anchorId="19B8CDD9" wp14:editId="61BDCB4E">
                <wp:simplePos x="0" y="0"/>
                <wp:positionH relativeFrom="column">
                  <wp:posOffset>3581400</wp:posOffset>
                </wp:positionH>
                <wp:positionV relativeFrom="paragraph">
                  <wp:posOffset>34924</wp:posOffset>
                </wp:positionV>
                <wp:extent cx="1066800" cy="0"/>
                <wp:effectExtent l="0" t="0" r="0" b="0"/>
                <wp:wrapNone/>
                <wp:docPr id="4"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F5DE56" id="Straight Connector 15" o:spid="_x0000_s1026" style="position:absolute;z-index:25166438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82pt,2.75pt" to="366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"/>
            </w:pict>
          </mc:Fallback>
        </mc:AlternateContent>
      </w:r>
      <w:r w:rsidRPr="00B8568A">
        <w:rPr>
          <w:rFonts w:asciiTheme="majorHAnsi" w:hAnsiTheme="majorHAnsi" w:cstheme="majorHAnsi"/>
          <w:noProof/>
          <w:sz w:val="26"/>
          <w:szCs w:val="26"/>
        </w:rPr>
        <mc:AlternateContent>
          <mc:Choice Requires="wps">
            <w:drawing>
              <wp:anchor distT="4294967293" distB="4294967293" distL="114300" distR="114300" simplePos="0" relativeHeight="251665408" behindDoc="0" locked="0" layoutInCell="1" allowOverlap="1" wp14:anchorId="492D687F" wp14:editId="6E0E9EF5">
                <wp:simplePos x="0" y="0"/>
                <wp:positionH relativeFrom="column">
                  <wp:posOffset>313055</wp:posOffset>
                </wp:positionH>
                <wp:positionV relativeFrom="paragraph">
                  <wp:posOffset>61594</wp:posOffset>
                </wp:positionV>
                <wp:extent cx="1752600" cy="0"/>
                <wp:effectExtent l="0" t="0" r="0" b="0"/>
                <wp:wrapNone/>
                <wp:docPr id="5"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5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1A6F0B" id="Straight Connector 13" o:spid="_x0000_s1026" style="position:absolute;flip:x;z-index:2516654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4.65pt,4.85pt" to="162.65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"/>
            </w:pict>
          </mc:Fallback>
        </mc:AlternateContent>
      </w:r>
    </w:p>
    <w:p w14:paraId="7BEB0DAB" w14:textId="77777777" w:rsidR="00954F10" w:rsidRPr="00B8568A" w:rsidRDefault="00954F10" w:rsidP="00954F10">
      <w:pPr>
        <w:widowControl w:val="0"/>
        <w:tabs>
          <w:tab w:val="left" w:pos="0"/>
        </w:tabs>
        <w:autoSpaceDE w:val="0"/>
        <w:autoSpaceDN w:val="0"/>
        <w:spacing w:line="320" w:lineRule="exact"/>
        <w:jc w:val="right"/>
        <w:outlineLvl w:val="1"/>
        <w:rPr>
          <w:rFonts w:asciiTheme="majorHAnsi" w:hAnsiTheme="majorHAnsi" w:cstheme="majorHAnsi"/>
          <w:sz w:val="26"/>
          <w:szCs w:val="26"/>
          <w:lang w:val="en-GB"/>
        </w:rPr>
      </w:pPr>
    </w:p>
    <w:p w14:paraId="03785475" w14:textId="77777777" w:rsidR="00954F10" w:rsidRPr="00B8568A" w:rsidRDefault="00954F10" w:rsidP="00954F10">
      <w:pPr>
        <w:widowControl w:val="0"/>
        <w:tabs>
          <w:tab w:val="left" w:pos="0"/>
        </w:tabs>
        <w:autoSpaceDE w:val="0"/>
        <w:autoSpaceDN w:val="0"/>
        <w:spacing w:line="320" w:lineRule="exact"/>
        <w:jc w:val="right"/>
        <w:outlineLvl w:val="1"/>
        <w:rPr>
          <w:rFonts w:asciiTheme="majorHAnsi" w:hAnsiTheme="majorHAnsi" w:cstheme="majorHAnsi"/>
          <w:sz w:val="26"/>
          <w:szCs w:val="26"/>
          <w:lang w:val="en-GB"/>
        </w:rPr>
      </w:pPr>
    </w:p>
    <w:p w14:paraId="3A4CBF62" w14:textId="77777777" w:rsidR="00954F10" w:rsidRPr="00B8568A" w:rsidRDefault="00954F10" w:rsidP="00954F10">
      <w:pPr>
        <w:widowControl w:val="0"/>
        <w:spacing w:before="120" w:after="120" w:line="264" w:lineRule="auto"/>
        <w:jc w:val="right"/>
        <w:outlineLvl w:val="2"/>
        <w:rPr>
          <w:rFonts w:asciiTheme="majorHAnsi" w:hAnsiTheme="majorHAnsi" w:cstheme="majorHAnsi"/>
          <w:b/>
          <w:bCs/>
          <w:sz w:val="26"/>
          <w:szCs w:val="26"/>
          <w:lang w:val="nl-NL"/>
        </w:rPr>
      </w:pPr>
      <w:r w:rsidRPr="00B8568A">
        <w:rPr>
          <w:rFonts w:asciiTheme="majorHAnsi" w:hAnsiTheme="majorHAnsi" w:cstheme="majorHAnsi"/>
          <w:noProof/>
          <w:sz w:val="26"/>
          <w:szCs w:val="26"/>
        </w:rPr>
        <mc:AlternateContent>
          <mc:Choice Requires="wps">
            <w:drawing>
              <wp:anchor distT="4294967293" distB="4294967293" distL="114300" distR="114300" simplePos="0" relativeHeight="251660288" behindDoc="0" locked="0" layoutInCell="1" allowOverlap="1" wp14:anchorId="41F52081" wp14:editId="73ECC64F">
                <wp:simplePos x="0" y="0"/>
                <wp:positionH relativeFrom="column">
                  <wp:posOffset>300990</wp:posOffset>
                </wp:positionH>
                <wp:positionV relativeFrom="paragraph">
                  <wp:posOffset>406399</wp:posOffset>
                </wp:positionV>
                <wp:extent cx="5257800" cy="0"/>
                <wp:effectExtent l="0" t="76200" r="19050" b="95250"/>
                <wp:wrapNone/>
                <wp:docPr id="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7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C3C625" id="Straight Connector 11"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3.7pt,32pt" to="437.7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">
                <v:stroke endarrow="block"/>
              </v:line>
            </w:pict>
          </mc:Fallback>
        </mc:AlternateContent>
      </w:r>
      <w:r w:rsidRPr="00B8568A">
        <w:rPr>
          <w:rFonts w:asciiTheme="majorHAnsi" w:hAnsiTheme="majorHAnsi" w:cstheme="majorHAnsi"/>
          <w:sz w:val="26"/>
          <w:szCs w:val="26"/>
          <w:lang w:val="en-GB"/>
        </w:rPr>
        <w:t>Thời gian</w:t>
      </w:r>
    </w:p>
    <w:p w14:paraId="2D56D2E4" w14:textId="77777777" w:rsidR="00954F10" w:rsidRPr="00B8568A" w:rsidRDefault="00954F10" w:rsidP="00954F10">
      <w:pPr>
        <w:rPr>
          <w:rFonts w:asciiTheme="majorHAnsi" w:hAnsiTheme="majorHAnsi" w:cstheme="majorHAnsi"/>
          <w:sz w:val="26"/>
          <w:szCs w:val="26"/>
        </w:rPr>
      </w:pPr>
    </w:p>
    <w:p w14:paraId="76E548D2" w14:textId="77777777" w:rsidR="00954F10" w:rsidRPr="00B8568A" w:rsidRDefault="00954F10" w:rsidP="00954F10">
      <w:pPr>
        <w:widowControl w:val="0"/>
        <w:spacing w:before="120" w:after="120" w:line="264" w:lineRule="auto"/>
        <w:ind w:firstLine="572"/>
        <w:rPr>
          <w:rFonts w:asciiTheme="majorHAnsi" w:hAnsiTheme="majorHAnsi" w:cstheme="majorHAnsi"/>
          <w:sz w:val="26"/>
          <w:szCs w:val="26"/>
        </w:rPr>
      </w:pPr>
      <w:r w:rsidRPr="00B8568A">
        <w:rPr>
          <w:rFonts w:asciiTheme="majorHAnsi" w:hAnsiTheme="majorHAnsi" w:cstheme="majorHAnsi"/>
          <w:sz w:val="26"/>
          <w:szCs w:val="26"/>
        </w:rPr>
        <w:tab/>
        <w:t>- Sau khi Hợp đồng có hiệu lực: Trong vòng [10] ngày kể từ ngày hợp đồng có hiệu lực, nhà thầu cung cấp tiến độ cung cấp hàng hóa dự kiến kèm theo hồ sơ/chứng từ liên quan đến đơn đặt hàng (PO) hoặc Hợp đồng mua sắm hàng hóa với nhà sản xuất hoặc với đại lý ủy quyền của nhà sản xuất hoặc bằng văn bản/tài liệu khác chứng minh được đường dẫn đến việc đã đặt hàng cho gói thầu này. Trường hợp, sau thời gian [10] ngày từ ngày hợp đồng có hiệu lực, nếu nhà thầu không cung cấp tài liệu/chứng từ liên quan đến việc đặt hàng thì Bên A sẽ tiến hành đàm phán lại với Bên B để làm rõ khả năng cung cấp hàng hóa theo đúng tiến độ quy định trong hợp đồng nhằm đảm bảo kế hoạch sửa chữa của Bên A.</w:t>
      </w:r>
    </w:p>
    <w:p w14:paraId="552791E1" w14:textId="77777777" w:rsidR="00954F10" w:rsidRPr="00B8568A" w:rsidRDefault="00954F10" w:rsidP="00954F10">
      <w:pPr>
        <w:widowControl w:val="0"/>
        <w:autoSpaceDE w:val="0"/>
        <w:autoSpaceDN w:val="0"/>
        <w:spacing w:line="320" w:lineRule="exact"/>
        <w:ind w:firstLine="720"/>
        <w:outlineLvl w:val="1"/>
        <w:rPr>
          <w:rFonts w:asciiTheme="majorHAnsi" w:hAnsiTheme="majorHAnsi" w:cstheme="majorHAnsi"/>
          <w:b/>
          <w:sz w:val="26"/>
          <w:szCs w:val="26"/>
        </w:rPr>
      </w:pPr>
      <w:r w:rsidRPr="00B8568A">
        <w:rPr>
          <w:rFonts w:asciiTheme="majorHAnsi" w:hAnsiTheme="majorHAnsi" w:cstheme="majorHAnsi"/>
          <w:b/>
          <w:sz w:val="26"/>
          <w:szCs w:val="26"/>
        </w:rPr>
        <w:t>1.2.1.5. Yêu cầu về bảo hành hàng hóa trong phạm vi cung cấp:</w:t>
      </w:r>
    </w:p>
    <w:p w14:paraId="6A144CA9" w14:textId="638C86CE" w:rsidR="00954F10" w:rsidRPr="00B8568A" w:rsidRDefault="00954F10" w:rsidP="00954F10">
      <w:pPr>
        <w:widowControl w:val="0"/>
        <w:autoSpaceDE w:val="0"/>
        <w:autoSpaceDN w:val="0"/>
        <w:spacing w:line="320" w:lineRule="exact"/>
        <w:outlineLvl w:val="1"/>
        <w:rPr>
          <w:rFonts w:asciiTheme="majorHAnsi" w:hAnsiTheme="majorHAnsi" w:cstheme="majorHAnsi"/>
          <w:sz w:val="26"/>
          <w:szCs w:val="26"/>
        </w:rPr>
      </w:pPr>
      <w:r w:rsidRPr="00B8568A">
        <w:rPr>
          <w:rFonts w:asciiTheme="majorHAnsi" w:hAnsiTheme="majorHAnsi" w:cstheme="majorHAnsi"/>
          <w:b/>
          <w:sz w:val="26"/>
          <w:szCs w:val="26"/>
        </w:rPr>
        <w:tab/>
      </w:r>
      <w:r w:rsidRPr="00B8568A">
        <w:rPr>
          <w:rFonts w:asciiTheme="majorHAnsi" w:hAnsiTheme="majorHAnsi" w:cstheme="majorHAnsi"/>
          <w:sz w:val="26"/>
          <w:szCs w:val="26"/>
        </w:rPr>
        <w:t xml:space="preserve">Thời gian bảo hành của hàng hóa: </w:t>
      </w:r>
      <w:r w:rsidR="00992459" w:rsidRPr="00B8568A">
        <w:rPr>
          <w:rFonts w:asciiTheme="majorHAnsi" w:hAnsiTheme="majorHAnsi" w:cstheme="majorHAnsi"/>
          <w:sz w:val="26"/>
          <w:szCs w:val="26"/>
        </w:rPr>
        <w:t>tất cả hàng hóa được bảo hành theo tiêu chuẩn của nhà sản xuất tối thiểu 12 tháng</w:t>
      </w:r>
      <w:r w:rsidR="001B22AE" w:rsidRPr="00B8568A">
        <w:rPr>
          <w:rFonts w:asciiTheme="majorHAnsi" w:hAnsiTheme="majorHAnsi" w:cstheme="majorHAnsi"/>
          <w:sz w:val="26"/>
          <w:szCs w:val="26"/>
        </w:rPr>
        <w:t>,</w:t>
      </w:r>
      <w:r w:rsidR="00992459" w:rsidRPr="00B8568A">
        <w:rPr>
          <w:rFonts w:asciiTheme="majorHAnsi" w:hAnsiTheme="majorHAnsi" w:cstheme="majorHAnsi"/>
          <w:sz w:val="26"/>
          <w:szCs w:val="26"/>
          <w:lang w:val="nl-NL"/>
        </w:rPr>
        <w:t xml:space="preserve"> kể từ ngày nghiệm thu bàn giao toàn bộ hệ thống </w:t>
      </w:r>
      <w:r w:rsidR="00992459" w:rsidRPr="00B8568A">
        <w:rPr>
          <w:rFonts w:asciiTheme="majorHAnsi" w:hAnsiTheme="majorHAnsi" w:cstheme="majorHAnsi"/>
          <w:sz w:val="26"/>
          <w:szCs w:val="26"/>
          <w:lang w:val="nl-NL"/>
        </w:rPr>
        <w:lastRenderedPageBreak/>
        <w:t>thiết bị đưa vào sử dụng.</w:t>
      </w:r>
    </w:p>
    <w:p w14:paraId="27CDED20" w14:textId="77777777" w:rsidR="00954F10" w:rsidRPr="00B8568A" w:rsidRDefault="00954F10" w:rsidP="00954F10">
      <w:pPr>
        <w:spacing w:before="40" w:after="40" w:line="276" w:lineRule="auto"/>
        <w:rPr>
          <w:rFonts w:asciiTheme="majorHAnsi" w:hAnsiTheme="majorHAnsi" w:cstheme="majorHAnsi"/>
          <w:b/>
          <w:sz w:val="26"/>
          <w:szCs w:val="26"/>
        </w:rPr>
      </w:pPr>
      <w:r w:rsidRPr="00B8568A">
        <w:rPr>
          <w:rFonts w:asciiTheme="majorHAnsi" w:hAnsiTheme="majorHAnsi" w:cstheme="majorHAnsi"/>
          <w:sz w:val="26"/>
          <w:szCs w:val="26"/>
        </w:rPr>
        <w:tab/>
      </w:r>
      <w:r w:rsidRPr="00B8568A">
        <w:rPr>
          <w:rFonts w:asciiTheme="majorHAnsi" w:hAnsiTheme="majorHAnsi" w:cstheme="majorHAnsi"/>
          <w:b/>
          <w:sz w:val="26"/>
          <w:szCs w:val="26"/>
        </w:rPr>
        <w:t>1.3. Các yêu cầu khác</w:t>
      </w:r>
    </w:p>
    <w:p w14:paraId="220EB686" w14:textId="77777777" w:rsidR="00954F10" w:rsidRPr="00B8568A" w:rsidRDefault="00954F10" w:rsidP="00954F10">
      <w:pPr>
        <w:widowControl w:val="0"/>
        <w:autoSpaceDE w:val="0"/>
        <w:autoSpaceDN w:val="0"/>
        <w:spacing w:line="320" w:lineRule="exact"/>
        <w:ind w:firstLine="720"/>
        <w:outlineLvl w:val="1"/>
        <w:rPr>
          <w:rFonts w:asciiTheme="majorHAnsi" w:hAnsiTheme="majorHAnsi" w:cstheme="majorHAnsi"/>
          <w:b/>
          <w:sz w:val="26"/>
          <w:szCs w:val="26"/>
        </w:rPr>
      </w:pPr>
      <w:r w:rsidRPr="00B8568A">
        <w:rPr>
          <w:rFonts w:asciiTheme="majorHAnsi" w:hAnsiTheme="majorHAnsi" w:cstheme="majorHAnsi"/>
          <w:b/>
          <w:sz w:val="26"/>
          <w:szCs w:val="26"/>
        </w:rPr>
        <w:t>1.3.1 Yêu cầu về k</w:t>
      </w:r>
      <w:r w:rsidRPr="00B8568A">
        <w:rPr>
          <w:rFonts w:asciiTheme="majorHAnsi" w:hAnsiTheme="majorHAnsi" w:cstheme="majorHAnsi"/>
          <w:b/>
          <w:sz w:val="26"/>
          <w:szCs w:val="26"/>
          <w:lang w:val="nl-NL"/>
        </w:rPr>
        <w:t>iểm tra, thử nghiệm và nghiệm thu</w:t>
      </w:r>
      <w:r w:rsidRPr="00B8568A">
        <w:rPr>
          <w:rFonts w:asciiTheme="majorHAnsi" w:hAnsiTheme="majorHAnsi" w:cstheme="majorHAnsi"/>
          <w:b/>
          <w:sz w:val="26"/>
          <w:szCs w:val="26"/>
        </w:rPr>
        <w:t xml:space="preserve"> hàng hóa cung cấp</w:t>
      </w:r>
    </w:p>
    <w:p w14:paraId="297CFA9D" w14:textId="77777777" w:rsidR="00954F10" w:rsidRPr="00B8568A" w:rsidRDefault="00954F10" w:rsidP="00954F10">
      <w:pPr>
        <w:widowControl w:val="0"/>
        <w:autoSpaceDE w:val="0"/>
        <w:autoSpaceDN w:val="0"/>
        <w:spacing w:line="320" w:lineRule="exact"/>
        <w:outlineLvl w:val="1"/>
        <w:rPr>
          <w:rFonts w:asciiTheme="majorHAnsi" w:hAnsiTheme="majorHAnsi" w:cstheme="majorHAnsi"/>
          <w:sz w:val="26"/>
          <w:szCs w:val="26"/>
        </w:rPr>
      </w:pPr>
      <w:r w:rsidRPr="00B8568A">
        <w:rPr>
          <w:rFonts w:asciiTheme="majorHAnsi" w:hAnsiTheme="majorHAnsi" w:cstheme="majorHAnsi"/>
          <w:sz w:val="26"/>
          <w:szCs w:val="26"/>
        </w:rPr>
        <w:tab/>
        <w:t>- Địa điểm giao nhận: Hàng hóa được giao tại kho bên mời thầu: Khu 6, phường Quang Trung, thành phố Uông Bí, tỉnh Quảng Ninh.</w:t>
      </w:r>
    </w:p>
    <w:p w14:paraId="3AA71AE6" w14:textId="77777777" w:rsidR="00954F10" w:rsidRPr="00B8568A" w:rsidRDefault="00954F10" w:rsidP="00954F10">
      <w:pPr>
        <w:widowControl w:val="0"/>
        <w:autoSpaceDE w:val="0"/>
        <w:autoSpaceDN w:val="0"/>
        <w:spacing w:line="320" w:lineRule="exact"/>
        <w:outlineLvl w:val="1"/>
        <w:rPr>
          <w:rFonts w:asciiTheme="majorHAnsi" w:hAnsiTheme="majorHAnsi" w:cstheme="majorHAnsi"/>
          <w:sz w:val="26"/>
          <w:szCs w:val="26"/>
        </w:rPr>
      </w:pPr>
      <w:r w:rsidRPr="00B8568A">
        <w:rPr>
          <w:rFonts w:asciiTheme="majorHAnsi" w:hAnsiTheme="majorHAnsi" w:cstheme="majorHAnsi"/>
          <w:sz w:val="26"/>
          <w:szCs w:val="26"/>
        </w:rPr>
        <w:tab/>
        <w:t>- Kiểm tra đầy đủ CO (bản gốc hoặc bản sao công chứng), CQ (bản gốc hoặc bản sao công chứng), Tờ khai hải quan, tài liệu kỹ thuật khi cấp hàng;</w:t>
      </w:r>
    </w:p>
    <w:p w14:paraId="37BFB66F" w14:textId="77777777" w:rsidR="00954F10" w:rsidRPr="00B8568A" w:rsidRDefault="00954F10" w:rsidP="00954F10">
      <w:pPr>
        <w:widowControl w:val="0"/>
        <w:autoSpaceDE w:val="0"/>
        <w:autoSpaceDN w:val="0"/>
        <w:spacing w:line="320" w:lineRule="exact"/>
        <w:outlineLvl w:val="1"/>
        <w:rPr>
          <w:rFonts w:asciiTheme="majorHAnsi" w:hAnsiTheme="majorHAnsi" w:cstheme="majorHAnsi"/>
          <w:sz w:val="26"/>
          <w:szCs w:val="26"/>
        </w:rPr>
      </w:pPr>
      <w:r w:rsidRPr="00B8568A">
        <w:rPr>
          <w:rFonts w:asciiTheme="majorHAnsi" w:hAnsiTheme="majorHAnsi" w:cstheme="majorHAnsi"/>
          <w:sz w:val="26"/>
          <w:szCs w:val="26"/>
        </w:rPr>
        <w:tab/>
        <w:t>- Kiểm tra đúng số lượng, hàng hóa mới, chưa qua sử dụng;</w:t>
      </w:r>
    </w:p>
    <w:p w14:paraId="50C681BC" w14:textId="77777777" w:rsidR="00954F10" w:rsidRPr="00B8568A" w:rsidRDefault="00954F10" w:rsidP="00954F10">
      <w:pPr>
        <w:widowControl w:val="0"/>
        <w:autoSpaceDE w:val="0"/>
        <w:autoSpaceDN w:val="0"/>
        <w:spacing w:line="320" w:lineRule="exact"/>
        <w:outlineLvl w:val="1"/>
        <w:rPr>
          <w:rFonts w:asciiTheme="majorHAnsi" w:hAnsiTheme="majorHAnsi" w:cstheme="majorHAnsi"/>
          <w:sz w:val="26"/>
          <w:szCs w:val="26"/>
        </w:rPr>
      </w:pPr>
      <w:r w:rsidRPr="00B8568A">
        <w:rPr>
          <w:rFonts w:asciiTheme="majorHAnsi" w:hAnsiTheme="majorHAnsi" w:cstheme="majorHAnsi"/>
          <w:sz w:val="26"/>
          <w:szCs w:val="26"/>
        </w:rPr>
        <w:tab/>
        <w:t>- Kiểm tra về kích thước sản phẩm;</w:t>
      </w:r>
    </w:p>
    <w:p w14:paraId="6A6BF916" w14:textId="77777777" w:rsidR="00954F10" w:rsidRPr="00B8568A" w:rsidRDefault="00954F10" w:rsidP="00954F10">
      <w:pPr>
        <w:widowControl w:val="0"/>
        <w:autoSpaceDE w:val="0"/>
        <w:autoSpaceDN w:val="0"/>
        <w:spacing w:line="320" w:lineRule="exact"/>
        <w:outlineLvl w:val="1"/>
        <w:rPr>
          <w:rFonts w:asciiTheme="majorHAnsi" w:hAnsiTheme="majorHAnsi" w:cstheme="majorHAnsi"/>
          <w:sz w:val="26"/>
          <w:szCs w:val="26"/>
        </w:rPr>
      </w:pPr>
      <w:r w:rsidRPr="00B8568A">
        <w:rPr>
          <w:rFonts w:asciiTheme="majorHAnsi" w:hAnsiTheme="majorHAnsi" w:cstheme="majorHAnsi"/>
          <w:sz w:val="26"/>
          <w:szCs w:val="26"/>
        </w:rPr>
        <w:tab/>
        <w:t>- Kiểm tra các thông số kỹ thuật khác của hàng hóa như quy định trong hợp đồng;</w:t>
      </w:r>
    </w:p>
    <w:p w14:paraId="52A75E26" w14:textId="64268365" w:rsidR="00954F10" w:rsidRPr="00B8568A" w:rsidRDefault="00954F10" w:rsidP="00954F10">
      <w:pPr>
        <w:widowControl w:val="0"/>
        <w:autoSpaceDE w:val="0"/>
        <w:autoSpaceDN w:val="0"/>
        <w:spacing w:line="320" w:lineRule="exact"/>
        <w:outlineLvl w:val="1"/>
        <w:rPr>
          <w:rFonts w:asciiTheme="majorHAnsi" w:hAnsiTheme="majorHAnsi" w:cstheme="majorHAnsi"/>
          <w:sz w:val="26"/>
          <w:szCs w:val="26"/>
          <w:lang w:val="nl-NL"/>
        </w:rPr>
      </w:pPr>
      <w:r w:rsidRPr="00B8568A">
        <w:rPr>
          <w:rFonts w:asciiTheme="majorHAnsi" w:hAnsiTheme="majorHAnsi" w:cstheme="majorHAnsi"/>
          <w:sz w:val="26"/>
          <w:szCs w:val="26"/>
        </w:rPr>
        <w:tab/>
      </w:r>
      <w:r w:rsidRPr="00B8568A">
        <w:rPr>
          <w:rFonts w:asciiTheme="majorHAnsi" w:hAnsiTheme="majorHAnsi" w:cstheme="majorHAnsi"/>
          <w:sz w:val="26"/>
          <w:szCs w:val="26"/>
          <w:lang w:val="nl-NL"/>
        </w:rPr>
        <w:t>- Tài liệu kỹ thuật, hướng dẫn lắp đặt.</w:t>
      </w:r>
    </w:p>
    <w:p w14:paraId="79D3AD5F" w14:textId="77777777" w:rsidR="00954F10" w:rsidRPr="00B8568A" w:rsidRDefault="00954F10" w:rsidP="00954F10">
      <w:pPr>
        <w:widowControl w:val="0"/>
        <w:autoSpaceDE w:val="0"/>
        <w:autoSpaceDN w:val="0"/>
        <w:spacing w:line="320" w:lineRule="exact"/>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ab/>
        <w:t>Trong trường hợp có nghi ngờ về chất lượng của hàng hóa, chủ đầu tư có thể lấy mẫu để thử nghiệm. Đơn vị thử nghiệm là bên thứ ba có đủ tư cách pháp nhân. Kết quả thử nghiệm của bên thứ ba là căn cứ nghiệm thu kỹ thuật. Nếu kết quả thử nghiệm không đạt yêu cầu kỹ thuật thì nhà thầu phải trả chi phí thử nghiệm cho hàng hóa đó và nhà thầu phải thay bằng hàng hóa khác đạt yêu cầu chất lượng.</w:t>
      </w:r>
    </w:p>
    <w:p w14:paraId="7C9F44BA" w14:textId="77777777" w:rsidR="00954F10" w:rsidRPr="00B8568A" w:rsidRDefault="00954F10" w:rsidP="00954F10">
      <w:pPr>
        <w:widowControl w:val="0"/>
        <w:autoSpaceDE w:val="0"/>
        <w:autoSpaceDN w:val="0"/>
        <w:spacing w:line="320" w:lineRule="exact"/>
        <w:outlineLvl w:val="1"/>
        <w:rPr>
          <w:rFonts w:asciiTheme="majorHAnsi" w:hAnsiTheme="majorHAnsi" w:cstheme="majorHAnsi"/>
          <w:b/>
          <w:sz w:val="26"/>
          <w:szCs w:val="26"/>
          <w:lang w:val="nl-NL"/>
        </w:rPr>
      </w:pPr>
      <w:r w:rsidRPr="00B8568A">
        <w:rPr>
          <w:rFonts w:asciiTheme="majorHAnsi" w:hAnsiTheme="majorHAnsi" w:cstheme="majorHAnsi"/>
          <w:sz w:val="26"/>
          <w:szCs w:val="26"/>
          <w:lang w:val="nl-NL"/>
        </w:rPr>
        <w:tab/>
      </w:r>
      <w:bookmarkStart w:id="19" w:name="_Hlk194674381"/>
      <w:r w:rsidRPr="00B8568A">
        <w:rPr>
          <w:rFonts w:asciiTheme="majorHAnsi" w:hAnsiTheme="majorHAnsi" w:cstheme="majorHAnsi"/>
          <w:b/>
          <w:bCs/>
          <w:sz w:val="26"/>
          <w:szCs w:val="26"/>
          <w:lang w:val="nl-NL"/>
        </w:rPr>
        <w:t>1.3.2. Yêu</w:t>
      </w:r>
      <w:r w:rsidRPr="00B8568A">
        <w:rPr>
          <w:rFonts w:asciiTheme="majorHAnsi" w:hAnsiTheme="majorHAnsi" w:cstheme="majorHAnsi"/>
          <w:b/>
          <w:sz w:val="26"/>
          <w:szCs w:val="26"/>
          <w:lang w:val="nl-NL"/>
        </w:rPr>
        <w:t xml:space="preserve"> cầu kỹ thuật đối với dịch vụ sửa chữa:</w:t>
      </w:r>
    </w:p>
    <w:bookmarkEnd w:id="19"/>
    <w:p w14:paraId="051CA024" w14:textId="77777777" w:rsidR="00954F10" w:rsidRPr="00B8568A" w:rsidRDefault="00954F10" w:rsidP="00954F10">
      <w:pPr>
        <w:widowControl w:val="0"/>
        <w:tabs>
          <w:tab w:val="left" w:pos="0"/>
        </w:tabs>
        <w:autoSpaceDE w:val="0"/>
        <w:autoSpaceDN w:val="0"/>
        <w:spacing w:line="320" w:lineRule="exact"/>
        <w:ind w:firstLine="567"/>
        <w:outlineLvl w:val="1"/>
        <w:rPr>
          <w:rFonts w:asciiTheme="majorHAnsi" w:hAnsiTheme="majorHAnsi" w:cstheme="majorHAnsi"/>
          <w:b/>
          <w:sz w:val="26"/>
          <w:szCs w:val="26"/>
          <w:lang w:val="nl-NL"/>
        </w:rPr>
      </w:pPr>
      <w:r w:rsidRPr="00B8568A">
        <w:rPr>
          <w:rFonts w:asciiTheme="majorHAnsi" w:hAnsiTheme="majorHAnsi" w:cstheme="majorHAnsi"/>
          <w:b/>
          <w:sz w:val="26"/>
          <w:szCs w:val="26"/>
          <w:lang w:val="nl-NL"/>
        </w:rPr>
        <w:t>1.3.2.1. Quy trình, quy phạm áp dụng cho việc thi công sửa chữa, nghiệm thu:</w:t>
      </w:r>
    </w:p>
    <w:p w14:paraId="36382F44" w14:textId="77777777" w:rsidR="00954F10" w:rsidRPr="00B8568A" w:rsidRDefault="00954F10" w:rsidP="00954F10">
      <w:pPr>
        <w:suppressAutoHyphens/>
        <w:spacing w:line="320" w:lineRule="exact"/>
        <w:rPr>
          <w:rFonts w:asciiTheme="majorHAnsi" w:hAnsiTheme="majorHAnsi" w:cstheme="majorHAnsi"/>
          <w:sz w:val="26"/>
          <w:szCs w:val="26"/>
          <w:lang w:val="nl-NL"/>
        </w:rPr>
      </w:pPr>
      <w:r w:rsidRPr="00B8568A">
        <w:rPr>
          <w:rFonts w:asciiTheme="majorHAnsi" w:hAnsiTheme="majorHAnsi" w:cstheme="majorHAnsi"/>
          <w:sz w:val="26"/>
          <w:szCs w:val="26"/>
          <w:lang w:val="nl-NL"/>
        </w:rPr>
        <w:tab/>
        <w:t xml:space="preserve">- Quy trình thi công sửa chữa thực hiện theo quy định của Nhà sản xuất chế tạo thiết bị, các tiêu chuẩn Quốc tế và Việt Nam có liên quan. </w:t>
      </w:r>
    </w:p>
    <w:p w14:paraId="247A014C" w14:textId="77777777" w:rsidR="00954F10" w:rsidRPr="00B8568A" w:rsidRDefault="00954F10" w:rsidP="00954F10">
      <w:pPr>
        <w:suppressAutoHyphens/>
        <w:spacing w:line="320" w:lineRule="exact"/>
        <w:rPr>
          <w:rFonts w:asciiTheme="majorHAnsi" w:hAnsiTheme="majorHAnsi" w:cstheme="majorHAnsi"/>
          <w:sz w:val="26"/>
          <w:szCs w:val="26"/>
          <w:lang w:val="nl-NL"/>
        </w:rPr>
      </w:pPr>
      <w:bookmarkStart w:id="20" w:name="_Hlk38209435"/>
      <w:r w:rsidRPr="00B8568A">
        <w:rPr>
          <w:rFonts w:asciiTheme="majorHAnsi" w:hAnsiTheme="majorHAnsi" w:cstheme="majorHAnsi"/>
          <w:sz w:val="26"/>
          <w:szCs w:val="26"/>
          <w:lang w:val="nl-NL"/>
        </w:rPr>
        <w:tab/>
      </w:r>
      <w:bookmarkEnd w:id="20"/>
      <w:r w:rsidRPr="00B8568A">
        <w:rPr>
          <w:rFonts w:asciiTheme="majorHAnsi" w:hAnsiTheme="majorHAnsi" w:cstheme="majorHAnsi"/>
          <w:sz w:val="26"/>
          <w:szCs w:val="26"/>
          <w:lang w:val="nl-NL"/>
        </w:rPr>
        <w:t xml:space="preserve">- Quy trình nghiệm thu thực hiện theo Phụ lục 5 - Hướng dẫn Nghiệm thu và bảo hành công tác bảo dưỡng sửa chữa tài sản cố định được ban hành kèm theo Quyết định số 381QĐ-HĐTV ngày 20/6/2025 của Tổng công ty Phát điện 1.  </w:t>
      </w:r>
    </w:p>
    <w:p w14:paraId="77907FEC" w14:textId="77777777" w:rsidR="00954F10" w:rsidRPr="00B8568A" w:rsidRDefault="00954F10" w:rsidP="00954F10">
      <w:pPr>
        <w:widowControl w:val="0"/>
        <w:tabs>
          <w:tab w:val="left" w:pos="0"/>
        </w:tabs>
        <w:autoSpaceDE w:val="0"/>
        <w:autoSpaceDN w:val="0"/>
        <w:spacing w:line="320" w:lineRule="exact"/>
        <w:ind w:firstLine="567"/>
        <w:outlineLvl w:val="1"/>
        <w:rPr>
          <w:rFonts w:asciiTheme="majorHAnsi" w:hAnsiTheme="majorHAnsi" w:cstheme="majorHAnsi"/>
          <w:b/>
          <w:sz w:val="26"/>
          <w:szCs w:val="26"/>
          <w:lang w:val="nl-NL"/>
        </w:rPr>
      </w:pPr>
      <w:r w:rsidRPr="00B8568A">
        <w:rPr>
          <w:rFonts w:asciiTheme="majorHAnsi" w:hAnsiTheme="majorHAnsi" w:cstheme="majorHAnsi"/>
          <w:b/>
          <w:sz w:val="26"/>
          <w:szCs w:val="26"/>
          <w:lang w:val="nl-NL"/>
        </w:rPr>
        <w:tab/>
        <w:t>1.3.2.2. Biện pháp tổ chức thi công sửa chữa:</w:t>
      </w:r>
    </w:p>
    <w:p w14:paraId="7D886D3A" w14:textId="77777777" w:rsidR="00954F10" w:rsidRPr="00B8568A"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b/>
          <w:sz w:val="26"/>
          <w:szCs w:val="26"/>
          <w:lang w:val="nl-NL"/>
        </w:rPr>
      </w:pPr>
      <w:r w:rsidRPr="00B8568A">
        <w:rPr>
          <w:rFonts w:asciiTheme="majorHAnsi" w:hAnsiTheme="majorHAnsi" w:cstheme="majorHAnsi"/>
          <w:b/>
          <w:sz w:val="26"/>
          <w:szCs w:val="26"/>
          <w:lang w:val="nl-NL"/>
        </w:rPr>
        <w:t xml:space="preserve">a. Yêu cầu về biện pháp tổ chức thi công tổng thể và các hạng mục: </w:t>
      </w:r>
    </w:p>
    <w:p w14:paraId="75D34ADE" w14:textId="52196C6C" w:rsidR="00954F10" w:rsidRPr="00B8568A"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B8568A">
        <w:rPr>
          <w:rFonts w:asciiTheme="majorHAnsi" w:hAnsiTheme="majorHAnsi" w:cstheme="majorHAnsi"/>
          <w:b/>
          <w:sz w:val="26"/>
          <w:szCs w:val="26"/>
          <w:lang w:val="nl-NL"/>
        </w:rPr>
        <w:t xml:space="preserve">- </w:t>
      </w:r>
      <w:r w:rsidRPr="00B8568A">
        <w:rPr>
          <w:rFonts w:asciiTheme="majorHAnsi" w:hAnsiTheme="majorHAnsi" w:cstheme="majorHAnsi"/>
          <w:sz w:val="26"/>
          <w:szCs w:val="26"/>
          <w:lang w:val="nl-NL"/>
        </w:rPr>
        <w:t>Nhà thầu phải lập biện pháp thi công tổng thể, biện pháp thi công chi tiết cho từng mục công việc dịch vụ sửa chữa được nêu tại Mục I chương V của E-HSMT.</w:t>
      </w:r>
      <w:r w:rsidR="00420818" w:rsidRPr="00B8568A">
        <w:rPr>
          <w:rFonts w:asciiTheme="majorHAnsi" w:hAnsiTheme="majorHAnsi" w:cstheme="majorHAnsi"/>
          <w:sz w:val="26"/>
          <w:szCs w:val="26"/>
          <w:lang w:val="nl-NL"/>
        </w:rPr>
        <w:t xml:space="preserve"> Đối với phần việc lắp đặt thân thùng nghiền phân đoạn, Nhà thầu phải có biện pháp chi tiết.</w:t>
      </w:r>
    </w:p>
    <w:p w14:paraId="45EC3024" w14:textId="77777777" w:rsidR="00954F10" w:rsidRPr="00B8568A"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 Biện pháp thi công do Nhà thầu lập phải phù hợp với các tiêu chuẩn áp dụng, tiến độ thi công,</w:t>
      </w:r>
      <w:r w:rsidRPr="00B8568A">
        <w:rPr>
          <w:rFonts w:asciiTheme="majorHAnsi" w:hAnsiTheme="majorHAnsi" w:cstheme="majorHAnsi"/>
          <w:b/>
          <w:sz w:val="26"/>
          <w:szCs w:val="26"/>
          <w:lang w:val="nl-NL"/>
        </w:rPr>
        <w:t xml:space="preserve"> </w:t>
      </w:r>
      <w:r w:rsidRPr="00B8568A">
        <w:rPr>
          <w:rFonts w:asciiTheme="majorHAnsi" w:hAnsiTheme="majorHAnsi" w:cstheme="majorHAnsi"/>
          <w:sz w:val="26"/>
          <w:szCs w:val="26"/>
          <w:lang w:val="nl-NL"/>
        </w:rPr>
        <w:t>điều kiện thi công thực tế tại hiện trường.</w:t>
      </w:r>
    </w:p>
    <w:p w14:paraId="10FFBAE9" w14:textId="77777777" w:rsidR="00954F10" w:rsidRPr="00B8568A" w:rsidRDefault="00954F10" w:rsidP="00954F10">
      <w:pPr>
        <w:spacing w:line="320" w:lineRule="exact"/>
        <w:ind w:firstLine="567"/>
        <w:rPr>
          <w:rFonts w:asciiTheme="majorHAnsi" w:hAnsiTheme="majorHAnsi" w:cstheme="majorHAnsi"/>
          <w:sz w:val="26"/>
          <w:szCs w:val="26"/>
          <w:lang w:val="nl-NL"/>
        </w:rPr>
      </w:pPr>
      <w:r w:rsidRPr="00B8568A">
        <w:rPr>
          <w:rFonts w:asciiTheme="majorHAnsi" w:hAnsiTheme="majorHAnsi" w:cstheme="majorHAnsi"/>
          <w:sz w:val="26"/>
          <w:szCs w:val="26"/>
          <w:lang w:val="nl-NL"/>
        </w:rPr>
        <w:t>- Nhà thầu đảm bảo thi công công trình không làm ảnh hưởng đến sản xuất của bên mời thầu. Mọi vấn đề thi công nếu ảnh hưởng đến sản xuất của bên mời thầu chỉ được phép thực hiện sau khi được phép của bên mời thầu.</w:t>
      </w:r>
    </w:p>
    <w:p w14:paraId="3DB22A5A" w14:textId="77777777" w:rsidR="00954F10" w:rsidRPr="00B8568A" w:rsidRDefault="00954F10" w:rsidP="00954F10">
      <w:pPr>
        <w:spacing w:line="320" w:lineRule="exact"/>
        <w:ind w:firstLine="567"/>
        <w:rPr>
          <w:rFonts w:asciiTheme="majorHAnsi" w:hAnsiTheme="majorHAnsi" w:cstheme="majorHAnsi"/>
          <w:sz w:val="26"/>
          <w:szCs w:val="26"/>
          <w:lang w:val="nl-NL"/>
        </w:rPr>
      </w:pPr>
      <w:r w:rsidRPr="00B8568A">
        <w:rPr>
          <w:rFonts w:asciiTheme="majorHAnsi" w:hAnsiTheme="majorHAnsi" w:cstheme="majorHAnsi"/>
          <w:sz w:val="26"/>
          <w:szCs w:val="26"/>
          <w:lang w:val="nl-NL"/>
        </w:rPr>
        <w:t>- Trong trường hợp do lỗi của nhà thầu làm thiệt hại đến sản xuất của bên mời thầu thì nhà thầu phải chịu trách nhiệm bồi hoàn hoặc phải chịu trách nhiệm trước cơ quan chức năng, tuỳ theo mức độ thiệt hại gây nên.</w:t>
      </w:r>
    </w:p>
    <w:p w14:paraId="770F90E3" w14:textId="77777777" w:rsidR="00954F10" w:rsidRPr="00B8568A" w:rsidRDefault="00954F10" w:rsidP="00954F10">
      <w:pPr>
        <w:widowControl w:val="0"/>
        <w:tabs>
          <w:tab w:val="left" w:pos="0"/>
        </w:tabs>
        <w:autoSpaceDE w:val="0"/>
        <w:autoSpaceDN w:val="0"/>
        <w:spacing w:line="320" w:lineRule="exact"/>
        <w:ind w:firstLine="567"/>
        <w:outlineLvl w:val="1"/>
        <w:rPr>
          <w:rFonts w:asciiTheme="majorHAnsi" w:hAnsiTheme="majorHAnsi" w:cstheme="majorHAnsi"/>
          <w:b/>
          <w:sz w:val="26"/>
          <w:szCs w:val="26"/>
          <w:lang w:val="nl-NL"/>
        </w:rPr>
      </w:pPr>
      <w:r w:rsidRPr="00B8568A">
        <w:rPr>
          <w:rFonts w:asciiTheme="majorHAnsi" w:hAnsiTheme="majorHAnsi" w:cstheme="majorHAnsi"/>
          <w:b/>
          <w:sz w:val="26"/>
          <w:szCs w:val="26"/>
          <w:lang w:val="nl-NL"/>
        </w:rPr>
        <w:t>b. Yêu cầu về tổ chức kỹ thuật thi công, giám sát:</w:t>
      </w:r>
    </w:p>
    <w:p w14:paraId="2B365EA2" w14:textId="77777777" w:rsidR="00954F10" w:rsidRPr="00B8568A" w:rsidRDefault="00954F10" w:rsidP="00954F10">
      <w:pPr>
        <w:widowControl w:val="0"/>
        <w:tabs>
          <w:tab w:val="left" w:pos="0"/>
        </w:tabs>
        <w:autoSpaceDE w:val="0"/>
        <w:autoSpaceDN w:val="0"/>
        <w:spacing w:line="320" w:lineRule="exact"/>
        <w:ind w:firstLine="567"/>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ab/>
        <w:t xml:space="preserve">- Nhà thầu phải cung cấp: vật tư thiết bị; vật liệu phụ phục vụ quá trình lắp đặt, sửa chữa, thi công gói thầu;  nhân lực, máy móc, thiết bị thi công và các điều kiện vật chất liên quan khác để thực hiện hoàn thành các khối lượng công việc theo yêu cầu của Chủ đầu tư, được nêu tại điểm 2 Mục I  Chương V của E-HSMT và đảm bảo đáp ứng theo tiến độ thi công, hệ thống thiết bị sau sửa chữa đưa vào vận hành ổn định, tin cậy </w:t>
      </w:r>
    </w:p>
    <w:p w14:paraId="5FD94497" w14:textId="77777777" w:rsidR="00954F10" w:rsidRPr="00B8568A"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 xml:space="preserve">- Nhà thầu phải thực hiện công tác sửa chữa theo phương án kỹ thuật được Chủ đầu tư chấp thuận, phù hợp tiêu chuẩn Nhà sản xuất chế tạo thiết bị, tiêu chuẩn Quốc tế và tiêu chuẩn Việt Nam có liên quan, bảo đảm chất lượng, tiến độ, an toàn, bảo vệ môi </w:t>
      </w:r>
      <w:r w:rsidRPr="00B8568A">
        <w:rPr>
          <w:rFonts w:asciiTheme="majorHAnsi" w:hAnsiTheme="majorHAnsi" w:cstheme="majorHAnsi"/>
          <w:sz w:val="26"/>
          <w:szCs w:val="26"/>
          <w:lang w:val="nl-NL"/>
        </w:rPr>
        <w:lastRenderedPageBreak/>
        <w:t xml:space="preserve">trường và phòng chống cháy nổ; </w:t>
      </w:r>
    </w:p>
    <w:p w14:paraId="2D294998" w14:textId="77777777" w:rsidR="00954F10" w:rsidRPr="00B8568A"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 Nhà thầu phải lập biện pháp tổ chức thi công, ghi nhật ký thi công, bản vẽ hoàn công (nếu có), thí nghiệm vật tư, kiểm định thiết bị theo các quy định hiện hành;</w:t>
      </w:r>
    </w:p>
    <w:p w14:paraId="23F925E9" w14:textId="0E18DF18" w:rsidR="00954F10" w:rsidRPr="00B8568A" w:rsidRDefault="00954F10" w:rsidP="00954F10">
      <w:pPr>
        <w:spacing w:line="320" w:lineRule="exact"/>
        <w:ind w:firstLine="567"/>
        <w:rPr>
          <w:rFonts w:asciiTheme="majorHAnsi" w:eastAsia="Calibri" w:hAnsiTheme="majorHAnsi" w:cstheme="majorHAnsi"/>
          <w:sz w:val="26"/>
          <w:szCs w:val="26"/>
          <w:lang w:val="nl-NL"/>
        </w:rPr>
      </w:pPr>
      <w:r w:rsidRPr="00B8568A">
        <w:rPr>
          <w:rFonts w:asciiTheme="majorHAnsi" w:eastAsia="Calibri" w:hAnsiTheme="majorHAnsi" w:cstheme="majorHAnsi"/>
          <w:sz w:val="26"/>
          <w:szCs w:val="26"/>
          <w:lang w:val="nl-NL"/>
        </w:rPr>
        <w:t xml:space="preserve">- Nhà thầu chịu trách nhiệm tiếp nhận quản lý, sửa chữa thiết bị ngay sau khi được Chủ đầu tư bàn giao cho đến khi thiết bị được nghiệm thu bàn giao đưa vào </w:t>
      </w:r>
      <w:r w:rsidR="00922304" w:rsidRPr="00B8568A">
        <w:rPr>
          <w:rFonts w:asciiTheme="majorHAnsi" w:eastAsia="Calibri" w:hAnsiTheme="majorHAnsi" w:cstheme="majorHAnsi"/>
          <w:sz w:val="26"/>
          <w:szCs w:val="26"/>
          <w:lang w:val="nl-NL"/>
        </w:rPr>
        <w:t>sử dụng</w:t>
      </w:r>
      <w:r w:rsidRPr="00B8568A">
        <w:rPr>
          <w:rFonts w:asciiTheme="majorHAnsi" w:eastAsia="Calibri" w:hAnsiTheme="majorHAnsi" w:cstheme="majorHAnsi"/>
          <w:sz w:val="26"/>
          <w:szCs w:val="26"/>
          <w:lang w:val="nl-NL"/>
        </w:rPr>
        <w:t xml:space="preserve">;  </w:t>
      </w:r>
    </w:p>
    <w:p w14:paraId="28301F62" w14:textId="77777777" w:rsidR="00954F10" w:rsidRPr="00B8568A" w:rsidRDefault="00954F10" w:rsidP="00954F10">
      <w:pPr>
        <w:spacing w:line="320" w:lineRule="exact"/>
        <w:ind w:firstLine="567"/>
        <w:rPr>
          <w:rFonts w:asciiTheme="majorHAnsi" w:eastAsia="Calibri" w:hAnsiTheme="majorHAnsi" w:cstheme="majorHAnsi"/>
          <w:sz w:val="26"/>
          <w:szCs w:val="26"/>
          <w:lang w:val="nl-NL"/>
        </w:rPr>
      </w:pPr>
      <w:r w:rsidRPr="00B8568A">
        <w:rPr>
          <w:rFonts w:asciiTheme="majorHAnsi" w:eastAsia="Calibri" w:hAnsiTheme="majorHAnsi" w:cstheme="majorHAnsi"/>
          <w:sz w:val="26"/>
          <w:szCs w:val="26"/>
          <w:lang w:val="nl-NL"/>
        </w:rPr>
        <w:t>- Trước khi thực hiện gói thầu, Nhà thầu phải trình cho Chủ đầu tư chi tiết về danh sách, số lượng nhân lực, thiết bị, vật tư của Nhà thầu sử dụng trên công trường phù hợp với tiến độ thi công đã được Chủ đầu tư phê duyệt, để làm thủ tục đăng ký ra vào Công ty Nhiệt điện Uông Bí (gồm cả thời gian, nhân lực làm ngoài giờ làm việc hành chính, nếu cần thiết). Toàn bộ nhân lực của Nhà thầu tham gia thi công đại tu phải có trình độ chuyên môn, kỹ năng và kinh nghiệm phù hợp với công việc được giao và được Chủ đầu tư bồi huấn về an toàn trước khi vào thi công. Chủ đầu tư có thể yêu cầu nhà thầu sa thải bất cứ nhân lực nào ra khỏi công trường, kể cả đại diện của Nhà thầu nếu như người đó: có thái độ sai trái hoặc thiếu cẩn thận; thiếu năng lực hoặc bất cẩn gây mất an toàn, an ninh hoặc gây nguy hại đến môi trường;</w:t>
      </w:r>
    </w:p>
    <w:p w14:paraId="5930ADDE" w14:textId="77777777" w:rsidR="00954F10" w:rsidRPr="00B8568A" w:rsidRDefault="00954F10" w:rsidP="00954F10">
      <w:pPr>
        <w:spacing w:line="320" w:lineRule="exact"/>
        <w:ind w:firstLine="567"/>
        <w:rPr>
          <w:rFonts w:asciiTheme="majorHAnsi" w:hAnsiTheme="majorHAnsi" w:cstheme="majorHAnsi"/>
          <w:sz w:val="26"/>
          <w:szCs w:val="26"/>
          <w:lang w:val="nl-NL"/>
        </w:rPr>
      </w:pPr>
      <w:r w:rsidRPr="00B8568A">
        <w:rPr>
          <w:rFonts w:asciiTheme="majorHAnsi" w:hAnsiTheme="majorHAnsi" w:cstheme="majorHAnsi"/>
          <w:sz w:val="26"/>
          <w:szCs w:val="26"/>
          <w:lang w:val="nl-NL"/>
        </w:rPr>
        <w:t>- Trong quá trình sửa chữa, khi tháo dỡ thiết bị yêu cầu Nhà thầu thông báo cho cán bộ giám sát kỹ thuật của Chủ đầu tư tổ chức mời các đơn vị liên quan kiểm tra lập biên bản giải thể thiết bị, xác nhận tình trạng thực tế thiết bị để làm cơ sở cho việc xác định khối lượng sửa chữa (phát sinh tăng hay giảm so với hợp đồng đã ký) và quyết toán hợp đồng;</w:t>
      </w:r>
    </w:p>
    <w:p w14:paraId="3B8B117D" w14:textId="77777777" w:rsidR="00954F10" w:rsidRPr="00B8568A" w:rsidRDefault="00954F10" w:rsidP="00954F10">
      <w:pPr>
        <w:spacing w:line="320" w:lineRule="exact"/>
        <w:ind w:firstLine="567"/>
        <w:rPr>
          <w:rFonts w:asciiTheme="majorHAnsi" w:hAnsiTheme="majorHAnsi" w:cstheme="majorHAnsi"/>
          <w:sz w:val="26"/>
          <w:szCs w:val="26"/>
          <w:lang w:val="nl-NL"/>
        </w:rPr>
      </w:pPr>
      <w:r w:rsidRPr="00B8568A">
        <w:rPr>
          <w:rFonts w:asciiTheme="majorHAnsi" w:eastAsia="Calibri" w:hAnsiTheme="majorHAnsi" w:cstheme="majorHAnsi"/>
          <w:sz w:val="26"/>
          <w:szCs w:val="26"/>
          <w:lang w:val="nl-NL"/>
        </w:rPr>
        <w:t>- Chủ đầu tư tạo điều kiện thuận lợi cho Nhà thầu được sử dụng nguồn điện và nước của Chủ đầu tư để phục vụ thi công khi Nhà thầu có nhu cầu. Vật tư, thiết bị, nhân lực để thực hiện đấu nối và mọi thủ tục, chi phí có liên quan do Nhà thầu chịu;</w:t>
      </w:r>
    </w:p>
    <w:p w14:paraId="612ABB34" w14:textId="77777777" w:rsidR="00954F10" w:rsidRPr="00B8568A"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 Vật tư, thiết bị thu hồi sau khi được tháo dỡ, thay thế trong quá trình thi công sửa chữa, Nhà thầu phải nhập vào kho của Chủ đầu tư;</w:t>
      </w:r>
    </w:p>
    <w:p w14:paraId="3F5CAF14" w14:textId="77777777" w:rsidR="00954F10" w:rsidRPr="00B8568A"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 Chủ đầu tư sẽ kiểm tra vật tư, máy móc, thiết bị phục vụ thi công sửa chữa vào bất kỳ thời điểm nào trong quá trình thực hiện hợp đồng. Trong quá trình thi công, Chủ đầu tư được quyền kiểm tra, kiểm định, đo lường, thử các loại vật tư, thiết bị và kiểm tra quá trình gia công, sửa chữa, lắp đặt. Nhà thầu có trách nhiệm tạo mọi điều kiện cho Chủ đầu tư tiến hành các hoạt động nêu trên, bao gồm cả việc cho phép ra vào, cung cấp các phương tiện, các giấy phép và thiết bị an toàn. Những hoạt động này không làm giảm đi bất cứ nghĩa vụ hoặc trách nhiệm nào của Nhà thầu;</w:t>
      </w:r>
    </w:p>
    <w:p w14:paraId="61B56F66" w14:textId="77777777" w:rsidR="00954F10" w:rsidRPr="00B8568A"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 Đối với các công việc mà Chủ đầu tư được quyền xem xét đo lường và kiểm định, Nhà thầu phải thông báo cho Chủ đầu tư biết khi bất kỳ công việc nào như vậy đã xong và trước khi được phủ lấp, hoặc không còn được nhìn thấy. Khi đó, Chủ đầu tư sẽ tiến hành ngay việc kiểm tra, giám định, đo lường hoặc kiểm định theo quy định;</w:t>
      </w:r>
    </w:p>
    <w:p w14:paraId="087F93CB" w14:textId="77777777" w:rsidR="00954F10" w:rsidRPr="00B8568A"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 Nhà thầu phải cung cấp cho Chủ đầu tư các kết quả thí nghiệm vật tư, thiết bị của các công việc hoàn thành trong quá trình thực hiện công tác sửa chữa. Các kết quả thí nghiệm này phải được thực hiện bởi phòng thí nghiệm hợp chuẩn theo quy định.</w:t>
      </w:r>
    </w:p>
    <w:p w14:paraId="21559044" w14:textId="77777777" w:rsidR="00954F10" w:rsidRPr="00B8568A" w:rsidRDefault="00954F10" w:rsidP="00954F10">
      <w:pPr>
        <w:spacing w:line="320" w:lineRule="exact"/>
        <w:rPr>
          <w:rFonts w:asciiTheme="majorHAnsi" w:hAnsiTheme="majorHAnsi" w:cstheme="majorHAnsi"/>
          <w:sz w:val="26"/>
          <w:szCs w:val="26"/>
          <w:lang w:val="sv-SE"/>
        </w:rPr>
      </w:pPr>
      <w:r w:rsidRPr="00B8568A">
        <w:rPr>
          <w:rFonts w:asciiTheme="majorHAnsi" w:hAnsiTheme="majorHAnsi" w:cstheme="majorHAnsi"/>
          <w:sz w:val="26"/>
          <w:szCs w:val="26"/>
          <w:lang w:val="sv-SE"/>
        </w:rPr>
        <w:tab/>
      </w:r>
      <w:r w:rsidRPr="00B8568A">
        <w:rPr>
          <w:rFonts w:asciiTheme="majorHAnsi" w:hAnsiTheme="majorHAnsi" w:cstheme="majorHAnsi"/>
          <w:b/>
          <w:sz w:val="26"/>
          <w:szCs w:val="26"/>
          <w:lang w:val="sv-SE"/>
        </w:rPr>
        <w:t>c. Các loại máy móc, thiết bị phục vụ công tác thi công:</w:t>
      </w:r>
    </w:p>
    <w:p w14:paraId="6A8C390C" w14:textId="77777777" w:rsidR="00954F10" w:rsidRPr="00B8568A" w:rsidRDefault="00954F10" w:rsidP="00954F10">
      <w:pPr>
        <w:spacing w:line="320" w:lineRule="exact"/>
        <w:ind w:firstLine="720"/>
        <w:rPr>
          <w:rFonts w:asciiTheme="majorHAnsi" w:hAnsiTheme="majorHAnsi" w:cstheme="majorHAnsi"/>
          <w:sz w:val="26"/>
          <w:szCs w:val="26"/>
          <w:lang w:val="sv-SE"/>
        </w:rPr>
      </w:pPr>
      <w:r w:rsidRPr="00B8568A">
        <w:rPr>
          <w:rFonts w:asciiTheme="majorHAnsi" w:hAnsiTheme="majorHAnsi" w:cstheme="majorHAnsi"/>
          <w:sz w:val="26"/>
          <w:szCs w:val="26"/>
          <w:lang w:val="sv-SE"/>
        </w:rPr>
        <w:t>- Nhà thầu tự đề xuất và phải cung cấp đầy đủ các loại máy móc, thiết bị thi công để thực hiện hoàn thành các khối lượng công việc theo yêu cầu được nêu tại Điểm 2 Mục I  Chương V của E-HSMT và đáp ứng theo tiến độ thi công.</w:t>
      </w:r>
    </w:p>
    <w:p w14:paraId="207571FB" w14:textId="77777777" w:rsidR="00954F10" w:rsidRPr="00B8568A" w:rsidRDefault="00954F10" w:rsidP="00954F10">
      <w:pPr>
        <w:spacing w:line="320" w:lineRule="exact"/>
        <w:ind w:firstLine="720"/>
        <w:rPr>
          <w:rFonts w:asciiTheme="majorHAnsi" w:hAnsiTheme="majorHAnsi" w:cstheme="majorHAnsi"/>
          <w:sz w:val="26"/>
          <w:szCs w:val="26"/>
          <w:lang w:val="sv-SE"/>
        </w:rPr>
      </w:pPr>
      <w:r w:rsidRPr="00B8568A">
        <w:rPr>
          <w:rFonts w:asciiTheme="majorHAnsi" w:hAnsiTheme="majorHAnsi" w:cstheme="majorHAnsi"/>
          <w:sz w:val="26"/>
          <w:szCs w:val="26"/>
          <w:lang w:val="sv-SE"/>
        </w:rPr>
        <w:t xml:space="preserve">- Các loại máy móc, thiết bị thi công phải đảm bảo chất lượng và còn trong thời hạn được đăng kiểm hoặc kiểm định.   </w:t>
      </w:r>
    </w:p>
    <w:p w14:paraId="54A25DE2" w14:textId="77777777" w:rsidR="00954F10" w:rsidRPr="00B8568A" w:rsidRDefault="00954F10" w:rsidP="00954F10">
      <w:pPr>
        <w:widowControl w:val="0"/>
        <w:tabs>
          <w:tab w:val="left" w:pos="0"/>
        </w:tabs>
        <w:autoSpaceDE w:val="0"/>
        <w:autoSpaceDN w:val="0"/>
        <w:spacing w:line="320" w:lineRule="exact"/>
        <w:ind w:firstLine="567"/>
        <w:outlineLvl w:val="1"/>
        <w:rPr>
          <w:rFonts w:asciiTheme="majorHAnsi" w:hAnsiTheme="majorHAnsi" w:cstheme="majorHAnsi"/>
          <w:b/>
          <w:sz w:val="26"/>
          <w:szCs w:val="26"/>
          <w:lang w:val="sv-SE"/>
        </w:rPr>
      </w:pPr>
      <w:r w:rsidRPr="00B8568A">
        <w:rPr>
          <w:rFonts w:asciiTheme="majorHAnsi" w:hAnsiTheme="majorHAnsi" w:cstheme="majorHAnsi"/>
          <w:b/>
          <w:sz w:val="26"/>
          <w:szCs w:val="26"/>
          <w:lang w:val="sv-SE"/>
        </w:rPr>
        <w:lastRenderedPageBreak/>
        <w:t>d. Yêu cầu về trình tự thi công, lắp đặt:</w:t>
      </w:r>
    </w:p>
    <w:p w14:paraId="73F88DAD" w14:textId="77777777" w:rsidR="00954F10" w:rsidRPr="00B8568A"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sv-SE"/>
        </w:rPr>
      </w:pPr>
      <w:r w:rsidRPr="00B8568A">
        <w:rPr>
          <w:rFonts w:asciiTheme="majorHAnsi" w:hAnsiTheme="majorHAnsi" w:cstheme="majorHAnsi"/>
          <w:sz w:val="26"/>
          <w:szCs w:val="26"/>
          <w:lang w:val="sv-SE"/>
        </w:rPr>
        <w:t>- Nhà thầu chịu trách nhiệm lập trình tự thi công sửa chữa phù hợp với phạm vi, khối lượng công việc yêu cầu được nêu tại Điểm 2 Mục I chương V của E- HSMT, đảm bảo hợp lý, có tính khả thi cao và không chồng chéo.</w:t>
      </w:r>
      <w:r w:rsidRPr="00B8568A">
        <w:rPr>
          <w:rFonts w:asciiTheme="majorHAnsi" w:hAnsiTheme="majorHAnsi" w:cstheme="majorHAnsi"/>
          <w:sz w:val="26"/>
          <w:szCs w:val="26"/>
          <w:lang w:val="sv-SE" w:eastAsia="vi-VN"/>
        </w:rPr>
        <w:t xml:space="preserve"> </w:t>
      </w:r>
      <w:r w:rsidRPr="00B8568A">
        <w:rPr>
          <w:rFonts w:asciiTheme="majorHAnsi" w:hAnsiTheme="majorHAnsi" w:cstheme="majorHAnsi"/>
          <w:sz w:val="26"/>
          <w:szCs w:val="26"/>
          <w:lang w:val="sv-SE"/>
        </w:rPr>
        <w:t>Quy trình sửa chữa bảo dưỡng, các biện pháp kiểm tra, thí nghiệm chi tiết cho từng công đoạn, cho từng thiết bị phải phù hợp với tiêu chuẩn của nhà chế tạo hoặc quốc gia/quốc tế có liên quan.</w:t>
      </w:r>
    </w:p>
    <w:p w14:paraId="2160193D" w14:textId="77777777" w:rsidR="00954F10" w:rsidRPr="00B8568A" w:rsidRDefault="00954F10" w:rsidP="00954F10">
      <w:pPr>
        <w:widowControl w:val="0"/>
        <w:tabs>
          <w:tab w:val="left" w:pos="0"/>
        </w:tabs>
        <w:autoSpaceDE w:val="0"/>
        <w:autoSpaceDN w:val="0"/>
        <w:spacing w:line="320" w:lineRule="exact"/>
        <w:ind w:firstLine="567"/>
        <w:outlineLvl w:val="1"/>
        <w:rPr>
          <w:rFonts w:asciiTheme="majorHAnsi" w:hAnsiTheme="majorHAnsi" w:cstheme="majorHAnsi"/>
          <w:sz w:val="26"/>
          <w:szCs w:val="26"/>
          <w:lang w:val="sv-SE"/>
        </w:rPr>
      </w:pPr>
      <w:r w:rsidRPr="00B8568A">
        <w:rPr>
          <w:rFonts w:asciiTheme="majorHAnsi" w:hAnsiTheme="majorHAnsi" w:cstheme="majorHAnsi"/>
          <w:sz w:val="26"/>
          <w:szCs w:val="26"/>
          <w:lang w:val="sv-SE"/>
        </w:rPr>
        <w:t>- Vật tư thay thế mới phải phù hợp, tương thích với các thiết bị hiện có.</w:t>
      </w:r>
    </w:p>
    <w:p w14:paraId="7EB50881" w14:textId="77777777" w:rsidR="00954F10" w:rsidRPr="00B8568A" w:rsidRDefault="00954F10" w:rsidP="00954F10">
      <w:pPr>
        <w:spacing w:line="320" w:lineRule="exact"/>
        <w:ind w:firstLine="567"/>
        <w:rPr>
          <w:rFonts w:asciiTheme="majorHAnsi" w:hAnsiTheme="majorHAnsi" w:cstheme="majorHAnsi"/>
          <w:sz w:val="26"/>
          <w:szCs w:val="26"/>
          <w:lang w:val="sv-SE"/>
        </w:rPr>
      </w:pPr>
      <w:r w:rsidRPr="00B8568A">
        <w:rPr>
          <w:rFonts w:asciiTheme="majorHAnsi" w:hAnsiTheme="majorHAnsi" w:cstheme="majorHAnsi"/>
          <w:sz w:val="26"/>
          <w:szCs w:val="26"/>
          <w:lang w:val="sv-SE"/>
        </w:rPr>
        <w:t>- Việc sửa chữa, thay thế mới các chi tiết không được làm sai lệch các thông số thiết kế ban đầu của thiết bị.</w:t>
      </w:r>
    </w:p>
    <w:p w14:paraId="02144AC8" w14:textId="77777777" w:rsidR="00954F10" w:rsidRPr="00B8568A"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b/>
          <w:sz w:val="26"/>
          <w:szCs w:val="26"/>
          <w:lang w:val="nl-NL"/>
        </w:rPr>
      </w:pPr>
      <w:r w:rsidRPr="00B8568A">
        <w:rPr>
          <w:rFonts w:asciiTheme="majorHAnsi" w:hAnsiTheme="majorHAnsi" w:cstheme="majorHAnsi"/>
          <w:b/>
          <w:sz w:val="26"/>
          <w:szCs w:val="26"/>
          <w:lang w:val="nl-NL"/>
        </w:rPr>
        <w:t xml:space="preserve">e. Yêu cầu về hệ thống kiểm tra, giám sát chất lượng của nhà thầu: </w:t>
      </w:r>
    </w:p>
    <w:p w14:paraId="5F858F54" w14:textId="77777777" w:rsidR="00954F10" w:rsidRPr="00B8568A" w:rsidRDefault="00954F10" w:rsidP="00954F10">
      <w:pPr>
        <w:widowControl w:val="0"/>
        <w:tabs>
          <w:tab w:val="left" w:pos="0"/>
        </w:tabs>
        <w:autoSpaceDE w:val="0"/>
        <w:autoSpaceDN w:val="0"/>
        <w:spacing w:line="320" w:lineRule="exact"/>
        <w:outlineLvl w:val="1"/>
        <w:rPr>
          <w:rFonts w:asciiTheme="majorHAnsi" w:hAnsiTheme="majorHAnsi" w:cstheme="majorHAnsi"/>
          <w:sz w:val="26"/>
          <w:szCs w:val="26"/>
          <w:lang w:val="nl-NL"/>
        </w:rPr>
      </w:pPr>
      <w:r w:rsidRPr="00B8568A">
        <w:rPr>
          <w:rFonts w:asciiTheme="majorHAnsi" w:hAnsiTheme="majorHAnsi" w:cstheme="majorHAnsi"/>
          <w:b/>
          <w:sz w:val="26"/>
          <w:szCs w:val="26"/>
          <w:lang w:val="nl-NL"/>
        </w:rPr>
        <w:tab/>
        <w:t xml:space="preserve">- </w:t>
      </w:r>
      <w:r w:rsidRPr="00B8568A">
        <w:rPr>
          <w:rFonts w:asciiTheme="majorHAnsi" w:hAnsiTheme="majorHAnsi" w:cstheme="majorHAnsi"/>
          <w:sz w:val="26"/>
          <w:szCs w:val="26"/>
          <w:lang w:val="nl-NL"/>
        </w:rPr>
        <w:t>Nhà thầu phải có biện pháp quản lý chất lượng do mình thực hiện và chất lượng công việc do nhà thầu phụ thực hiện (nếu có).</w:t>
      </w:r>
    </w:p>
    <w:p w14:paraId="21D87DF5" w14:textId="77777777" w:rsidR="00954F10" w:rsidRPr="00B8568A" w:rsidRDefault="00954F10" w:rsidP="00954F10">
      <w:pPr>
        <w:widowControl w:val="0"/>
        <w:tabs>
          <w:tab w:val="left" w:pos="0"/>
        </w:tabs>
        <w:autoSpaceDE w:val="0"/>
        <w:autoSpaceDN w:val="0"/>
        <w:spacing w:line="320" w:lineRule="exact"/>
        <w:outlineLvl w:val="1"/>
        <w:rPr>
          <w:rFonts w:asciiTheme="majorHAnsi" w:hAnsiTheme="majorHAnsi" w:cstheme="majorHAnsi"/>
          <w:sz w:val="26"/>
          <w:szCs w:val="26"/>
          <w:lang w:val="nl-NL"/>
        </w:rPr>
      </w:pPr>
      <w:r w:rsidRPr="00B8568A">
        <w:rPr>
          <w:rFonts w:asciiTheme="majorHAnsi" w:hAnsiTheme="majorHAnsi" w:cstheme="majorHAnsi"/>
          <w:b/>
          <w:sz w:val="26"/>
          <w:szCs w:val="26"/>
          <w:lang w:val="nl-NL"/>
        </w:rPr>
        <w:tab/>
        <w:t xml:space="preserve">- </w:t>
      </w:r>
      <w:r w:rsidRPr="00B8568A">
        <w:rPr>
          <w:rFonts w:asciiTheme="majorHAnsi" w:hAnsiTheme="majorHAnsi" w:cstheme="majorHAnsi"/>
          <w:sz w:val="26"/>
          <w:szCs w:val="26"/>
          <w:lang w:val="nl-NL"/>
        </w:rPr>
        <w:t>Hệ thống quản lý chất lượng của nhà thầu phải phù hợp với phạm vi, khối lượng công việc theo yêu cầu của Chủ đầu tư được nêu tại Điểm 2 Mục I chương V của E-HSMT, trong đó nêu rõ sơ đồ tổ chức và trách nhiệm của từng bộ phận, cá nhân đối với công tác quản lý chất lượng của nhà thầu.</w:t>
      </w:r>
    </w:p>
    <w:p w14:paraId="0964F4D4" w14:textId="77777777" w:rsidR="00954F10" w:rsidRPr="00B8568A" w:rsidRDefault="00954F10" w:rsidP="00954F10">
      <w:pPr>
        <w:widowControl w:val="0"/>
        <w:tabs>
          <w:tab w:val="left" w:pos="0"/>
        </w:tabs>
        <w:autoSpaceDE w:val="0"/>
        <w:autoSpaceDN w:val="0"/>
        <w:spacing w:line="320" w:lineRule="exact"/>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ab/>
        <w:t>- Nhà thầu phải có biện pháp kiểm tra, kiểm soát chất lượng vật tư được sử dụng cho gói thầu; lập biện pháp thi công, trong đó quy định cụ thể các biện pháp bảo đảm an toàn cho người và máy móc thiết bị.</w:t>
      </w:r>
    </w:p>
    <w:p w14:paraId="01110DCF" w14:textId="77777777" w:rsidR="00954F10" w:rsidRPr="00B8568A" w:rsidRDefault="00954F10" w:rsidP="00954F10">
      <w:pPr>
        <w:spacing w:before="60" w:after="60" w:line="320" w:lineRule="exact"/>
        <w:rPr>
          <w:rFonts w:asciiTheme="majorHAnsi" w:hAnsiTheme="majorHAnsi" w:cstheme="majorHAnsi"/>
          <w:spacing w:val="-4"/>
          <w:sz w:val="26"/>
          <w:szCs w:val="26"/>
          <w:lang w:val="nl-NL"/>
        </w:rPr>
      </w:pPr>
      <w:r w:rsidRPr="00B8568A">
        <w:rPr>
          <w:rFonts w:asciiTheme="majorHAnsi" w:hAnsiTheme="majorHAnsi" w:cstheme="majorHAnsi"/>
          <w:spacing w:val="-4"/>
          <w:sz w:val="26"/>
          <w:szCs w:val="26"/>
          <w:lang w:val="nl-NL"/>
        </w:rPr>
        <w:t xml:space="preserve">           - </w:t>
      </w:r>
      <w:r w:rsidRPr="00B8568A">
        <w:rPr>
          <w:rFonts w:asciiTheme="majorHAnsi" w:hAnsiTheme="majorHAnsi" w:cstheme="majorHAnsi"/>
          <w:spacing w:val="-4"/>
          <w:sz w:val="26"/>
          <w:szCs w:val="26"/>
          <w:lang w:val="sv-SE"/>
        </w:rPr>
        <w:t>Sau khi kết thúc hoàn thành công việc, Nhà thầu phải nộp cho Chủ  đầu tư  bản vẽ hoàn công (nếu có) hoặc tài liệu kỹ thuật liên quan đến các loại vật tư đã được thay thế trong quá trình thi công để tiện theo dõi cho việc thực hiện bảo hành và xác định công việc cho chu kỳ sửa chữa tiếp theo.</w:t>
      </w:r>
    </w:p>
    <w:p w14:paraId="064B78CC" w14:textId="77777777" w:rsidR="00954F10" w:rsidRPr="00B8568A" w:rsidRDefault="00954F10" w:rsidP="00954F10">
      <w:pPr>
        <w:widowControl w:val="0"/>
        <w:spacing w:line="320" w:lineRule="exact"/>
        <w:ind w:firstLine="567"/>
        <w:rPr>
          <w:rFonts w:asciiTheme="majorHAnsi" w:hAnsiTheme="majorHAnsi" w:cstheme="majorHAnsi"/>
          <w:b/>
          <w:bCs/>
          <w:sz w:val="26"/>
          <w:szCs w:val="26"/>
          <w:lang w:val="sv-SE"/>
        </w:rPr>
      </w:pPr>
      <w:r w:rsidRPr="00B8568A">
        <w:rPr>
          <w:rFonts w:asciiTheme="majorHAnsi" w:hAnsiTheme="majorHAnsi" w:cstheme="majorHAnsi"/>
          <w:b/>
          <w:bCs/>
          <w:sz w:val="26"/>
          <w:szCs w:val="26"/>
          <w:lang w:val="sv-SE"/>
        </w:rPr>
        <w:t xml:space="preserve">f. Yêu cầu về nghiệm thu, vận hành chạy thử: </w:t>
      </w:r>
    </w:p>
    <w:p w14:paraId="1865DF3D" w14:textId="77777777" w:rsidR="00954F10" w:rsidRPr="00B8568A" w:rsidRDefault="00954F10" w:rsidP="00954F10">
      <w:pPr>
        <w:widowControl w:val="0"/>
        <w:tabs>
          <w:tab w:val="left" w:pos="0"/>
        </w:tabs>
        <w:autoSpaceDE w:val="0"/>
        <w:autoSpaceDN w:val="0"/>
        <w:spacing w:line="320" w:lineRule="exact"/>
        <w:ind w:firstLine="567"/>
        <w:rPr>
          <w:rFonts w:asciiTheme="majorHAnsi" w:hAnsiTheme="majorHAnsi" w:cstheme="majorHAnsi"/>
          <w:sz w:val="26"/>
          <w:szCs w:val="26"/>
          <w:lang w:val="sv-SE"/>
        </w:rPr>
      </w:pPr>
      <w:r w:rsidRPr="00B8568A">
        <w:rPr>
          <w:rFonts w:asciiTheme="majorHAnsi" w:hAnsiTheme="majorHAnsi" w:cstheme="majorHAnsi"/>
          <w:sz w:val="26"/>
          <w:szCs w:val="26"/>
          <w:lang w:val="sv-SE"/>
        </w:rPr>
        <w:t>- Nhà thầu chịu trách nhiệm lập và trình Chủ đầu tư kế hoạch kiểm tra, nghiệm thu công việc, nghiệm thu giai đoạn (từng phần), nghiệm thu hoàn thành bàn giao thiết bị.</w:t>
      </w:r>
    </w:p>
    <w:p w14:paraId="1731DDD2" w14:textId="77777777" w:rsidR="00954F10" w:rsidRPr="00B8568A" w:rsidRDefault="00954F10" w:rsidP="00954F10">
      <w:pPr>
        <w:widowControl w:val="0"/>
        <w:tabs>
          <w:tab w:val="left" w:pos="0"/>
        </w:tabs>
        <w:autoSpaceDE w:val="0"/>
        <w:autoSpaceDN w:val="0"/>
        <w:spacing w:line="320" w:lineRule="exact"/>
        <w:ind w:firstLine="567"/>
        <w:outlineLvl w:val="1"/>
        <w:rPr>
          <w:rFonts w:asciiTheme="majorHAnsi" w:hAnsiTheme="majorHAnsi" w:cstheme="majorHAnsi"/>
          <w:sz w:val="26"/>
          <w:szCs w:val="26"/>
          <w:lang w:val="sv-SE"/>
        </w:rPr>
      </w:pPr>
      <w:r w:rsidRPr="00B8568A">
        <w:rPr>
          <w:rFonts w:asciiTheme="majorHAnsi" w:hAnsiTheme="majorHAnsi" w:cstheme="majorHAnsi"/>
          <w:sz w:val="26"/>
          <w:szCs w:val="26"/>
          <w:lang w:val="sv-SE"/>
        </w:rPr>
        <w:t>- Chủ đầu tư nghiệm thu các công việc, hạng mục/thiết bị hoàn thành khi các công việc, hạng mục/thiết bị do Nhà thầu thi công đã đảm bảo chất lượng theo quy định.</w:t>
      </w:r>
    </w:p>
    <w:p w14:paraId="6F176D67" w14:textId="77777777" w:rsidR="00954F10" w:rsidRPr="00B8568A" w:rsidRDefault="00954F10" w:rsidP="00954F10">
      <w:pPr>
        <w:widowControl w:val="0"/>
        <w:tabs>
          <w:tab w:val="left" w:pos="0"/>
        </w:tabs>
        <w:autoSpaceDE w:val="0"/>
        <w:autoSpaceDN w:val="0"/>
        <w:spacing w:line="320" w:lineRule="exact"/>
        <w:ind w:firstLine="567"/>
        <w:outlineLvl w:val="1"/>
        <w:rPr>
          <w:rFonts w:asciiTheme="majorHAnsi" w:hAnsiTheme="majorHAnsi" w:cstheme="majorHAnsi"/>
          <w:sz w:val="26"/>
          <w:szCs w:val="26"/>
          <w:lang w:val="sv-SE"/>
        </w:rPr>
      </w:pPr>
      <w:r w:rsidRPr="00B8568A">
        <w:rPr>
          <w:rFonts w:asciiTheme="majorHAnsi" w:hAnsiTheme="majorHAnsi" w:cstheme="majorHAnsi"/>
          <w:sz w:val="26"/>
          <w:szCs w:val="26"/>
          <w:lang w:val="sv-SE"/>
        </w:rPr>
        <w:t>- Căn cứ nghiệm thu là các bản vẽ thiết kế của Nhà chế tạo thiết bị (kể cả phần sửa đổi được Chủ đầu tư chấp thuận); thuyết minh, chỉ dẫn kỹ thuật; các quy chuẩn, tiêu chuẩn có liên quan; chứng chỉ kết quả thí nghiệm ...</w:t>
      </w:r>
    </w:p>
    <w:p w14:paraId="70CCE994" w14:textId="77777777" w:rsidR="00954F10" w:rsidRPr="00B8568A" w:rsidRDefault="00954F10" w:rsidP="00954F10">
      <w:pPr>
        <w:widowControl w:val="0"/>
        <w:tabs>
          <w:tab w:val="left" w:pos="0"/>
        </w:tabs>
        <w:autoSpaceDE w:val="0"/>
        <w:autoSpaceDN w:val="0"/>
        <w:spacing w:line="320" w:lineRule="exact"/>
        <w:ind w:firstLine="567"/>
        <w:outlineLvl w:val="1"/>
        <w:rPr>
          <w:rFonts w:asciiTheme="majorHAnsi" w:hAnsiTheme="majorHAnsi" w:cstheme="majorHAnsi"/>
          <w:sz w:val="26"/>
          <w:szCs w:val="26"/>
          <w:lang w:val="sv-SE"/>
        </w:rPr>
      </w:pPr>
      <w:r w:rsidRPr="00B8568A">
        <w:rPr>
          <w:rFonts w:asciiTheme="majorHAnsi" w:hAnsiTheme="majorHAnsi" w:cstheme="majorHAnsi"/>
          <w:sz w:val="26"/>
          <w:szCs w:val="26"/>
          <w:lang w:val="sv-SE"/>
        </w:rPr>
        <w:t>- Thành phần nhân sự tham gia nghiệm thu, bàn giao gồm: Đại diện Chủ đầu tư và Đại diện Nhà thầu.</w:t>
      </w:r>
    </w:p>
    <w:p w14:paraId="0029CB08" w14:textId="77777777" w:rsidR="00954F10" w:rsidRPr="00B8568A" w:rsidRDefault="00954F10" w:rsidP="00954F10">
      <w:pPr>
        <w:widowControl w:val="0"/>
        <w:tabs>
          <w:tab w:val="left" w:pos="0"/>
        </w:tabs>
        <w:autoSpaceDE w:val="0"/>
        <w:autoSpaceDN w:val="0"/>
        <w:spacing w:line="320" w:lineRule="exact"/>
        <w:ind w:firstLine="567"/>
        <w:outlineLvl w:val="1"/>
        <w:rPr>
          <w:rFonts w:asciiTheme="majorHAnsi" w:hAnsiTheme="majorHAnsi" w:cstheme="majorHAnsi"/>
          <w:sz w:val="26"/>
          <w:szCs w:val="26"/>
          <w:lang w:val="sv-SE"/>
        </w:rPr>
      </w:pPr>
      <w:r w:rsidRPr="00B8568A">
        <w:rPr>
          <w:rFonts w:asciiTheme="majorHAnsi" w:hAnsiTheme="majorHAnsi" w:cstheme="majorHAnsi"/>
          <w:sz w:val="26"/>
          <w:szCs w:val="26"/>
          <w:lang w:val="sv-SE"/>
        </w:rPr>
        <w:t>- Hồ sơ nghiệm thu, bàn giao bao gồm nhưng không giới hạn:</w:t>
      </w:r>
    </w:p>
    <w:p w14:paraId="5E5E938C" w14:textId="77777777" w:rsidR="00954F10" w:rsidRPr="00B8568A" w:rsidRDefault="00954F10" w:rsidP="00954F10">
      <w:pPr>
        <w:tabs>
          <w:tab w:val="left" w:pos="851"/>
          <w:tab w:val="left" w:pos="1276"/>
        </w:tabs>
        <w:spacing w:line="300" w:lineRule="exact"/>
        <w:rPr>
          <w:rFonts w:asciiTheme="majorHAnsi" w:hAnsiTheme="majorHAnsi" w:cstheme="majorHAnsi"/>
          <w:sz w:val="26"/>
          <w:szCs w:val="26"/>
          <w:lang w:val="sv-SE"/>
        </w:rPr>
      </w:pPr>
      <w:r w:rsidRPr="00B8568A">
        <w:rPr>
          <w:rFonts w:asciiTheme="majorHAnsi" w:hAnsiTheme="majorHAnsi" w:cstheme="majorHAnsi"/>
          <w:sz w:val="26"/>
          <w:szCs w:val="26"/>
          <w:lang w:val="sv-SE"/>
        </w:rPr>
        <w:tab/>
        <w:t>+ Phương án kỹ thuật thi công chi tiết (Mẫu BBNT-SCL-01);</w:t>
      </w:r>
    </w:p>
    <w:p w14:paraId="6D4F510D" w14:textId="77777777" w:rsidR="00954F10" w:rsidRPr="00B8568A" w:rsidRDefault="00954F10" w:rsidP="00954F10">
      <w:pPr>
        <w:tabs>
          <w:tab w:val="left" w:pos="851"/>
          <w:tab w:val="left" w:pos="1134"/>
        </w:tabs>
        <w:spacing w:line="300" w:lineRule="exact"/>
        <w:rPr>
          <w:rFonts w:asciiTheme="majorHAnsi" w:hAnsiTheme="majorHAnsi" w:cstheme="majorHAnsi"/>
          <w:sz w:val="26"/>
          <w:szCs w:val="26"/>
          <w:lang w:val="sv-SE"/>
        </w:rPr>
      </w:pPr>
      <w:r w:rsidRPr="00B8568A">
        <w:rPr>
          <w:rFonts w:asciiTheme="majorHAnsi" w:hAnsiTheme="majorHAnsi" w:cstheme="majorHAnsi"/>
          <w:sz w:val="26"/>
          <w:szCs w:val="26"/>
          <w:lang w:val="sv-SE"/>
        </w:rPr>
        <w:tab/>
        <w:t>+ Nhật ký thi công (Mẫu BBNT-SCL-02);</w:t>
      </w:r>
    </w:p>
    <w:p w14:paraId="16E55D3B" w14:textId="77777777" w:rsidR="00954F10" w:rsidRPr="00B8568A" w:rsidRDefault="00954F10" w:rsidP="00954F10">
      <w:pPr>
        <w:tabs>
          <w:tab w:val="left" w:pos="851"/>
          <w:tab w:val="left" w:pos="1134"/>
        </w:tabs>
        <w:spacing w:line="300" w:lineRule="exact"/>
        <w:rPr>
          <w:rFonts w:asciiTheme="majorHAnsi" w:hAnsiTheme="majorHAnsi" w:cstheme="majorHAnsi"/>
          <w:sz w:val="26"/>
          <w:szCs w:val="26"/>
          <w:lang w:val="sv-SE"/>
        </w:rPr>
      </w:pPr>
      <w:r w:rsidRPr="00B8568A">
        <w:rPr>
          <w:rFonts w:asciiTheme="majorHAnsi" w:hAnsiTheme="majorHAnsi" w:cstheme="majorHAnsi"/>
          <w:sz w:val="26"/>
          <w:szCs w:val="26"/>
          <w:lang w:val="sv-SE"/>
        </w:rPr>
        <w:tab/>
        <w:t>+ Biên bản chốt thông số vận hành hệ thống thiết bị (Mẫu BBNT-SCL-03);</w:t>
      </w:r>
    </w:p>
    <w:p w14:paraId="78365D7F" w14:textId="77777777" w:rsidR="00954F10" w:rsidRPr="00B8568A" w:rsidRDefault="00954F10" w:rsidP="00954F10">
      <w:pPr>
        <w:tabs>
          <w:tab w:val="left" w:pos="851"/>
          <w:tab w:val="left" w:pos="1134"/>
        </w:tabs>
        <w:spacing w:line="300" w:lineRule="exact"/>
        <w:rPr>
          <w:rFonts w:asciiTheme="majorHAnsi" w:hAnsiTheme="majorHAnsi" w:cstheme="majorHAnsi"/>
          <w:sz w:val="26"/>
          <w:szCs w:val="26"/>
          <w:lang w:val="sv-SE"/>
        </w:rPr>
      </w:pPr>
      <w:r w:rsidRPr="00B8568A">
        <w:rPr>
          <w:rFonts w:asciiTheme="majorHAnsi" w:hAnsiTheme="majorHAnsi" w:cstheme="majorHAnsi"/>
          <w:sz w:val="26"/>
          <w:szCs w:val="26"/>
          <w:lang w:val="sv-SE"/>
        </w:rPr>
        <w:tab/>
        <w:t>+ Biên bản bàn giao mặt bằng thi công, thiết bị công trình (Mẫu BBNT-SCL-04);</w:t>
      </w:r>
    </w:p>
    <w:p w14:paraId="58ADD2C3" w14:textId="77777777" w:rsidR="00954F10" w:rsidRPr="00B8568A" w:rsidRDefault="00954F10" w:rsidP="00954F10">
      <w:pPr>
        <w:tabs>
          <w:tab w:val="left" w:pos="851"/>
          <w:tab w:val="left" w:pos="1134"/>
        </w:tabs>
        <w:spacing w:line="300" w:lineRule="exact"/>
        <w:rPr>
          <w:rFonts w:asciiTheme="majorHAnsi" w:hAnsiTheme="majorHAnsi" w:cstheme="majorHAnsi"/>
          <w:sz w:val="26"/>
          <w:szCs w:val="26"/>
          <w:lang w:val="sv-SE"/>
        </w:rPr>
      </w:pPr>
      <w:r w:rsidRPr="00B8568A">
        <w:rPr>
          <w:rFonts w:asciiTheme="majorHAnsi" w:hAnsiTheme="majorHAnsi" w:cstheme="majorHAnsi"/>
          <w:sz w:val="26"/>
          <w:szCs w:val="26"/>
          <w:lang w:val="sv-SE"/>
        </w:rPr>
        <w:tab/>
        <w:t>+ Biên bản kiểm tra kỹ thuật sau mở máy (Mẫu BBNT-SCL-05);</w:t>
      </w:r>
    </w:p>
    <w:p w14:paraId="1F7B65F9" w14:textId="77777777" w:rsidR="00954F10" w:rsidRPr="00B8568A" w:rsidRDefault="00954F10" w:rsidP="00954F10">
      <w:pPr>
        <w:tabs>
          <w:tab w:val="left" w:pos="851"/>
          <w:tab w:val="left" w:pos="1134"/>
        </w:tabs>
        <w:spacing w:line="300" w:lineRule="exact"/>
        <w:rPr>
          <w:rFonts w:asciiTheme="majorHAnsi" w:hAnsiTheme="majorHAnsi" w:cstheme="majorHAnsi"/>
          <w:sz w:val="26"/>
          <w:szCs w:val="26"/>
          <w:lang w:val="sv-SE"/>
        </w:rPr>
      </w:pPr>
      <w:r w:rsidRPr="00B8568A">
        <w:rPr>
          <w:rFonts w:asciiTheme="majorHAnsi" w:hAnsiTheme="majorHAnsi" w:cstheme="majorHAnsi"/>
          <w:sz w:val="26"/>
          <w:szCs w:val="26"/>
          <w:lang w:val="sv-SE"/>
        </w:rPr>
        <w:tab/>
        <w:t>+ Biên bản nghiệm thu và bàn giao vật tư thiết bị bên A cấp (Mẫu BBNT-SCL-06);</w:t>
      </w:r>
    </w:p>
    <w:p w14:paraId="5C03C0D8" w14:textId="77777777" w:rsidR="00954F10" w:rsidRPr="00B8568A" w:rsidRDefault="00954F10" w:rsidP="00954F10">
      <w:pPr>
        <w:tabs>
          <w:tab w:val="left" w:pos="851"/>
          <w:tab w:val="left" w:pos="1134"/>
        </w:tabs>
        <w:spacing w:line="300" w:lineRule="exact"/>
        <w:rPr>
          <w:rFonts w:asciiTheme="majorHAnsi" w:hAnsiTheme="majorHAnsi" w:cstheme="majorHAnsi"/>
          <w:sz w:val="26"/>
          <w:szCs w:val="26"/>
          <w:lang w:val="sv-SE"/>
        </w:rPr>
      </w:pPr>
      <w:r w:rsidRPr="00B8568A">
        <w:rPr>
          <w:rFonts w:asciiTheme="majorHAnsi" w:hAnsiTheme="majorHAnsi" w:cstheme="majorHAnsi"/>
          <w:sz w:val="26"/>
          <w:szCs w:val="26"/>
          <w:lang w:val="sv-SE"/>
        </w:rPr>
        <w:tab/>
        <w:t>+ Biên bản kiểm tra vật tư bên B cấp (Mẫu BBNT-SCL-07);</w:t>
      </w:r>
    </w:p>
    <w:p w14:paraId="170A11F0" w14:textId="77777777" w:rsidR="00954F10" w:rsidRPr="00B8568A" w:rsidRDefault="00954F10" w:rsidP="00954F10">
      <w:pPr>
        <w:tabs>
          <w:tab w:val="left" w:pos="851"/>
          <w:tab w:val="left" w:pos="1134"/>
        </w:tabs>
        <w:spacing w:line="300" w:lineRule="exact"/>
        <w:rPr>
          <w:rFonts w:asciiTheme="majorHAnsi" w:hAnsiTheme="majorHAnsi" w:cstheme="majorHAnsi"/>
          <w:sz w:val="26"/>
          <w:szCs w:val="26"/>
          <w:lang w:val="sv-SE"/>
        </w:rPr>
      </w:pPr>
      <w:r w:rsidRPr="00B8568A">
        <w:rPr>
          <w:rFonts w:asciiTheme="majorHAnsi" w:hAnsiTheme="majorHAnsi" w:cstheme="majorHAnsi"/>
          <w:sz w:val="26"/>
          <w:szCs w:val="26"/>
          <w:lang w:val="sv-SE"/>
        </w:rPr>
        <w:tab/>
        <w:t>+ Đề nghị nghiệm thu công việc (Mẫu BBNT-SCL-08);</w:t>
      </w:r>
    </w:p>
    <w:p w14:paraId="785ED423" w14:textId="77777777" w:rsidR="00954F10" w:rsidRPr="00B8568A" w:rsidRDefault="00954F10" w:rsidP="00954F10">
      <w:pPr>
        <w:tabs>
          <w:tab w:val="left" w:pos="851"/>
          <w:tab w:val="left" w:pos="1134"/>
        </w:tabs>
        <w:spacing w:line="300" w:lineRule="exact"/>
        <w:rPr>
          <w:rFonts w:asciiTheme="majorHAnsi" w:hAnsiTheme="majorHAnsi" w:cstheme="majorHAnsi"/>
          <w:sz w:val="26"/>
          <w:szCs w:val="26"/>
          <w:lang w:val="sv-SE"/>
        </w:rPr>
      </w:pPr>
      <w:r w:rsidRPr="00B8568A">
        <w:rPr>
          <w:rFonts w:asciiTheme="majorHAnsi" w:hAnsiTheme="majorHAnsi" w:cstheme="majorHAnsi"/>
          <w:sz w:val="26"/>
          <w:szCs w:val="26"/>
          <w:lang w:val="sv-SE"/>
        </w:rPr>
        <w:lastRenderedPageBreak/>
        <w:tab/>
        <w:t>+ Biên bản nghiệm thu công việc lắp đặt tĩnh, nén áp lực, thí nghiệm (Mẫu BBNT-SCL-09);</w:t>
      </w:r>
    </w:p>
    <w:p w14:paraId="68FD4C81" w14:textId="77777777" w:rsidR="00954F10" w:rsidRPr="00B8568A" w:rsidRDefault="00954F10" w:rsidP="00954F10">
      <w:pPr>
        <w:tabs>
          <w:tab w:val="left" w:pos="851"/>
          <w:tab w:val="left" w:pos="1134"/>
        </w:tabs>
        <w:spacing w:line="300" w:lineRule="exact"/>
        <w:rPr>
          <w:rFonts w:asciiTheme="majorHAnsi" w:hAnsiTheme="majorHAnsi" w:cstheme="majorHAnsi"/>
          <w:sz w:val="26"/>
          <w:szCs w:val="26"/>
          <w:lang w:val="sv-SE"/>
        </w:rPr>
      </w:pPr>
      <w:r w:rsidRPr="00B8568A">
        <w:rPr>
          <w:rFonts w:asciiTheme="majorHAnsi" w:hAnsiTheme="majorHAnsi" w:cstheme="majorHAnsi"/>
          <w:sz w:val="26"/>
          <w:szCs w:val="26"/>
          <w:lang w:val="sv-SE"/>
        </w:rPr>
        <w:tab/>
        <w:t>+ Chương trình chạy thử (Mẫu BBNT-SCL-10);</w:t>
      </w:r>
    </w:p>
    <w:p w14:paraId="586CF290" w14:textId="77777777" w:rsidR="00954F10" w:rsidRPr="00B8568A" w:rsidRDefault="00954F10" w:rsidP="00954F10">
      <w:pPr>
        <w:tabs>
          <w:tab w:val="left" w:pos="851"/>
          <w:tab w:val="left" w:pos="1134"/>
        </w:tabs>
        <w:spacing w:line="300" w:lineRule="exact"/>
        <w:rPr>
          <w:rFonts w:asciiTheme="majorHAnsi" w:hAnsiTheme="majorHAnsi" w:cstheme="majorHAnsi"/>
          <w:sz w:val="26"/>
          <w:szCs w:val="26"/>
          <w:lang w:val="sv-SE"/>
        </w:rPr>
      </w:pPr>
      <w:r w:rsidRPr="00B8568A">
        <w:rPr>
          <w:rFonts w:asciiTheme="majorHAnsi" w:hAnsiTheme="majorHAnsi" w:cstheme="majorHAnsi"/>
          <w:sz w:val="26"/>
          <w:szCs w:val="26"/>
          <w:lang w:val="sv-SE"/>
        </w:rPr>
        <w:tab/>
        <w:t>+ Biên bản nghiệm thu thiết bị chạy thử đơn động không tải (Mẫu BBNT-SCL-11);</w:t>
      </w:r>
    </w:p>
    <w:p w14:paraId="66A26842" w14:textId="77777777" w:rsidR="00954F10" w:rsidRPr="00B8568A" w:rsidRDefault="00954F10" w:rsidP="00954F10">
      <w:pPr>
        <w:tabs>
          <w:tab w:val="left" w:pos="851"/>
          <w:tab w:val="left" w:pos="1134"/>
        </w:tabs>
        <w:spacing w:line="300" w:lineRule="exact"/>
        <w:rPr>
          <w:rFonts w:asciiTheme="majorHAnsi" w:hAnsiTheme="majorHAnsi" w:cstheme="majorHAnsi"/>
          <w:sz w:val="26"/>
          <w:szCs w:val="26"/>
          <w:lang w:val="sv-SE"/>
        </w:rPr>
      </w:pPr>
      <w:r w:rsidRPr="00B8568A">
        <w:rPr>
          <w:rFonts w:asciiTheme="majorHAnsi" w:hAnsiTheme="majorHAnsi" w:cstheme="majorHAnsi"/>
          <w:sz w:val="26"/>
          <w:szCs w:val="26"/>
          <w:lang w:val="sv-SE"/>
        </w:rPr>
        <w:tab/>
        <w:t>+ Biên bản nghiệm thu thiết bị chạy thử liên động không tải (Mẫu BBNT-SCL-12);</w:t>
      </w:r>
    </w:p>
    <w:p w14:paraId="7F86A608" w14:textId="77777777" w:rsidR="00954F10" w:rsidRPr="00B8568A" w:rsidRDefault="00954F10" w:rsidP="00954F10">
      <w:pPr>
        <w:tabs>
          <w:tab w:val="left" w:pos="851"/>
          <w:tab w:val="left" w:pos="1134"/>
        </w:tabs>
        <w:spacing w:line="300" w:lineRule="exact"/>
        <w:rPr>
          <w:rFonts w:asciiTheme="majorHAnsi" w:hAnsiTheme="majorHAnsi" w:cstheme="majorHAnsi"/>
          <w:sz w:val="26"/>
          <w:szCs w:val="26"/>
          <w:lang w:val="sv-SE"/>
        </w:rPr>
      </w:pPr>
      <w:r w:rsidRPr="00B8568A">
        <w:rPr>
          <w:rFonts w:asciiTheme="majorHAnsi" w:hAnsiTheme="majorHAnsi" w:cstheme="majorHAnsi"/>
          <w:sz w:val="26"/>
          <w:szCs w:val="26"/>
          <w:lang w:val="sv-SE"/>
        </w:rPr>
        <w:tab/>
        <w:t>+ Biên bản nghiệm thu thiết bị chạy thử liên động có tải (Mẫu BBNT-SCL-13);</w:t>
      </w:r>
    </w:p>
    <w:p w14:paraId="6B9C7CFC" w14:textId="77777777" w:rsidR="00954F10" w:rsidRPr="00B8568A" w:rsidRDefault="00954F10" w:rsidP="00954F10">
      <w:pPr>
        <w:tabs>
          <w:tab w:val="left" w:pos="851"/>
          <w:tab w:val="left" w:pos="1134"/>
        </w:tabs>
        <w:spacing w:line="300" w:lineRule="exact"/>
        <w:rPr>
          <w:rFonts w:asciiTheme="majorHAnsi" w:hAnsiTheme="majorHAnsi" w:cstheme="majorHAnsi"/>
          <w:sz w:val="26"/>
          <w:szCs w:val="26"/>
          <w:lang w:val="sv-SE"/>
        </w:rPr>
      </w:pPr>
      <w:r w:rsidRPr="00B8568A">
        <w:rPr>
          <w:rFonts w:asciiTheme="majorHAnsi" w:hAnsiTheme="majorHAnsi" w:cstheme="majorHAnsi"/>
          <w:sz w:val="26"/>
          <w:szCs w:val="26"/>
          <w:lang w:val="sv-SE"/>
        </w:rPr>
        <w:tab/>
        <w:t>+ Biên bản xác nhận khối lượng phát sinh (Mẫu BBNT-SCL-14);</w:t>
      </w:r>
    </w:p>
    <w:p w14:paraId="6D73C7F4" w14:textId="77777777" w:rsidR="00954F10" w:rsidRPr="00B8568A" w:rsidRDefault="00954F10" w:rsidP="00954F10">
      <w:pPr>
        <w:tabs>
          <w:tab w:val="left" w:pos="851"/>
          <w:tab w:val="left" w:pos="1134"/>
        </w:tabs>
        <w:spacing w:line="300" w:lineRule="exact"/>
        <w:rPr>
          <w:rFonts w:asciiTheme="majorHAnsi" w:hAnsiTheme="majorHAnsi" w:cstheme="majorHAnsi"/>
          <w:sz w:val="26"/>
          <w:szCs w:val="26"/>
          <w:lang w:val="sv-SE"/>
        </w:rPr>
      </w:pPr>
      <w:r w:rsidRPr="00B8568A">
        <w:rPr>
          <w:rFonts w:asciiTheme="majorHAnsi" w:hAnsiTheme="majorHAnsi" w:cstheme="majorHAnsi"/>
          <w:sz w:val="26"/>
          <w:szCs w:val="26"/>
          <w:lang w:val="sv-SE"/>
        </w:rPr>
        <w:tab/>
        <w:t>+ Biên bản kiểm điểm tiến độ (Mẫu BBNT-SCL-15);</w:t>
      </w:r>
    </w:p>
    <w:p w14:paraId="0DCAD7F3" w14:textId="77777777" w:rsidR="00954F10" w:rsidRPr="00B8568A" w:rsidRDefault="00954F10" w:rsidP="00954F10">
      <w:pPr>
        <w:tabs>
          <w:tab w:val="left" w:pos="851"/>
          <w:tab w:val="left" w:pos="1134"/>
        </w:tabs>
        <w:spacing w:line="300" w:lineRule="exact"/>
        <w:rPr>
          <w:rFonts w:asciiTheme="majorHAnsi" w:hAnsiTheme="majorHAnsi" w:cstheme="majorHAnsi"/>
          <w:sz w:val="26"/>
          <w:szCs w:val="26"/>
          <w:lang w:val="sv-SE"/>
        </w:rPr>
      </w:pPr>
      <w:r w:rsidRPr="00B8568A">
        <w:rPr>
          <w:rFonts w:asciiTheme="majorHAnsi" w:hAnsiTheme="majorHAnsi" w:cstheme="majorHAnsi"/>
          <w:sz w:val="26"/>
          <w:szCs w:val="26"/>
          <w:lang w:val="sv-SE"/>
        </w:rPr>
        <w:tab/>
        <w:t>+ Biên bản nghiệm thu hoàn thành chạy thử tổng hợp (72h) (Mẫu BBNT-SCL-16);</w:t>
      </w:r>
    </w:p>
    <w:p w14:paraId="4646FF06" w14:textId="37F3707E" w:rsidR="00954F10" w:rsidRPr="00B8568A" w:rsidRDefault="00954F10" w:rsidP="00954F10">
      <w:pPr>
        <w:tabs>
          <w:tab w:val="left" w:pos="851"/>
          <w:tab w:val="left" w:pos="1134"/>
        </w:tabs>
        <w:spacing w:line="300" w:lineRule="exact"/>
        <w:rPr>
          <w:rFonts w:asciiTheme="majorHAnsi" w:hAnsiTheme="majorHAnsi" w:cstheme="majorHAnsi"/>
          <w:sz w:val="26"/>
          <w:szCs w:val="26"/>
          <w:lang w:val="sv-SE"/>
        </w:rPr>
      </w:pPr>
      <w:r w:rsidRPr="00B8568A">
        <w:rPr>
          <w:rFonts w:asciiTheme="majorHAnsi" w:hAnsiTheme="majorHAnsi" w:cstheme="majorHAnsi"/>
          <w:sz w:val="26"/>
          <w:szCs w:val="26"/>
          <w:lang w:val="sv-SE"/>
        </w:rPr>
        <w:tab/>
        <w:t>+ Biên bản nghiệm thu bào giao đưa vào sử dụng</w:t>
      </w:r>
      <w:r w:rsidR="007E2F58" w:rsidRPr="00B8568A">
        <w:rPr>
          <w:rFonts w:asciiTheme="majorHAnsi" w:hAnsiTheme="majorHAnsi" w:cstheme="majorHAnsi"/>
          <w:sz w:val="26"/>
          <w:szCs w:val="26"/>
          <w:lang w:val="sv-SE"/>
        </w:rPr>
        <w:t xml:space="preserve"> (thời gian cùng nghiệm thu sau 72h)</w:t>
      </w:r>
      <w:r w:rsidRPr="00B8568A">
        <w:rPr>
          <w:rFonts w:asciiTheme="majorHAnsi" w:hAnsiTheme="majorHAnsi" w:cstheme="majorHAnsi"/>
          <w:sz w:val="26"/>
          <w:szCs w:val="26"/>
          <w:lang w:val="sv-SE"/>
        </w:rPr>
        <w:t>;</w:t>
      </w:r>
    </w:p>
    <w:p w14:paraId="2CB2662B" w14:textId="77777777" w:rsidR="00954F10" w:rsidRPr="00B8568A" w:rsidRDefault="00954F10" w:rsidP="00954F10">
      <w:pPr>
        <w:tabs>
          <w:tab w:val="left" w:pos="851"/>
          <w:tab w:val="left" w:pos="1134"/>
        </w:tabs>
        <w:spacing w:line="300" w:lineRule="exact"/>
        <w:rPr>
          <w:rFonts w:asciiTheme="majorHAnsi" w:hAnsiTheme="majorHAnsi" w:cstheme="majorHAnsi"/>
          <w:sz w:val="26"/>
          <w:szCs w:val="26"/>
          <w:lang w:val="sv-SE"/>
        </w:rPr>
      </w:pPr>
      <w:r w:rsidRPr="00B8568A">
        <w:rPr>
          <w:rFonts w:asciiTheme="majorHAnsi" w:hAnsiTheme="majorHAnsi" w:cstheme="majorHAnsi"/>
          <w:sz w:val="26"/>
          <w:szCs w:val="26"/>
          <w:lang w:val="sv-SE"/>
        </w:rPr>
        <w:tab/>
        <w:t>+ Biên bản kiểm tra, bàn giao vật tư, thiết bị thu hồi (Mẫu BBNT-SCL-19);</w:t>
      </w:r>
    </w:p>
    <w:p w14:paraId="5306430E" w14:textId="77777777" w:rsidR="00954F10" w:rsidRPr="00B8568A" w:rsidRDefault="00954F10" w:rsidP="00954F10">
      <w:pPr>
        <w:tabs>
          <w:tab w:val="left" w:pos="851"/>
          <w:tab w:val="left" w:pos="1134"/>
        </w:tabs>
        <w:spacing w:line="300" w:lineRule="exact"/>
        <w:rPr>
          <w:rFonts w:asciiTheme="majorHAnsi" w:hAnsiTheme="majorHAnsi" w:cstheme="majorHAnsi"/>
          <w:sz w:val="26"/>
          <w:szCs w:val="26"/>
          <w:lang w:val="sv-SE"/>
        </w:rPr>
      </w:pPr>
      <w:r w:rsidRPr="00B8568A">
        <w:rPr>
          <w:rFonts w:asciiTheme="majorHAnsi" w:hAnsiTheme="majorHAnsi" w:cstheme="majorHAnsi"/>
          <w:sz w:val="26"/>
          <w:szCs w:val="26"/>
          <w:lang w:val="sv-SE"/>
        </w:rPr>
        <w:tab/>
        <w:t>+ Biên bản hoàn trả vật tư, thiết bị, (Mẫu BBNT-SCL-20);</w:t>
      </w:r>
    </w:p>
    <w:p w14:paraId="32475C35" w14:textId="77777777" w:rsidR="00954F10" w:rsidRPr="00B8568A" w:rsidRDefault="00954F10" w:rsidP="00954F10">
      <w:pPr>
        <w:tabs>
          <w:tab w:val="left" w:pos="851"/>
          <w:tab w:val="left" w:pos="1134"/>
        </w:tabs>
        <w:spacing w:line="300" w:lineRule="exact"/>
        <w:rPr>
          <w:rFonts w:asciiTheme="majorHAnsi" w:hAnsiTheme="majorHAnsi" w:cstheme="majorHAnsi"/>
          <w:sz w:val="26"/>
          <w:szCs w:val="26"/>
          <w:lang w:val="sv-SE"/>
        </w:rPr>
      </w:pPr>
      <w:r w:rsidRPr="00B8568A">
        <w:rPr>
          <w:rFonts w:asciiTheme="majorHAnsi" w:hAnsiTheme="majorHAnsi" w:cstheme="majorHAnsi"/>
          <w:sz w:val="26"/>
          <w:szCs w:val="26"/>
          <w:lang w:val="sv-SE"/>
        </w:rPr>
        <w:tab/>
        <w:t>+ Biên bản nghiệm thu vật tư thiết bị thực hiện lắp đặt (Mẫu BBNT-SCL-21);</w:t>
      </w:r>
    </w:p>
    <w:p w14:paraId="76A93B36" w14:textId="77777777" w:rsidR="00954F10" w:rsidRPr="00B8568A" w:rsidRDefault="00954F10" w:rsidP="00954F10">
      <w:pPr>
        <w:tabs>
          <w:tab w:val="left" w:pos="851"/>
          <w:tab w:val="left" w:pos="1134"/>
        </w:tabs>
        <w:spacing w:line="300" w:lineRule="exact"/>
        <w:rPr>
          <w:rFonts w:asciiTheme="majorHAnsi" w:hAnsiTheme="majorHAnsi" w:cstheme="majorHAnsi"/>
          <w:sz w:val="26"/>
          <w:szCs w:val="26"/>
          <w:lang w:val="sv-SE"/>
        </w:rPr>
      </w:pPr>
      <w:r w:rsidRPr="00B8568A">
        <w:rPr>
          <w:rFonts w:asciiTheme="majorHAnsi" w:hAnsiTheme="majorHAnsi" w:cstheme="majorHAnsi"/>
          <w:sz w:val="26"/>
          <w:szCs w:val="26"/>
          <w:lang w:val="sv-SE"/>
        </w:rPr>
        <w:tab/>
        <w:t>+ Biên bản quyết toán vật tư, thiết bị sử dụng cho công trình BDSCL (Mẫu BBNT-SCL-22);</w:t>
      </w:r>
    </w:p>
    <w:p w14:paraId="1F79A07B" w14:textId="34AAC2F3" w:rsidR="00954F10" w:rsidRPr="00B8568A" w:rsidRDefault="00954F10" w:rsidP="00954F10">
      <w:pPr>
        <w:tabs>
          <w:tab w:val="left" w:pos="851"/>
          <w:tab w:val="left" w:pos="1134"/>
        </w:tabs>
        <w:spacing w:line="300" w:lineRule="exact"/>
        <w:rPr>
          <w:rFonts w:asciiTheme="majorHAnsi" w:hAnsiTheme="majorHAnsi" w:cstheme="majorHAnsi"/>
          <w:sz w:val="26"/>
          <w:szCs w:val="26"/>
          <w:lang w:val="sv-SE"/>
        </w:rPr>
      </w:pPr>
      <w:r w:rsidRPr="00B8568A">
        <w:rPr>
          <w:rFonts w:asciiTheme="majorHAnsi" w:hAnsiTheme="majorHAnsi" w:cstheme="majorHAnsi"/>
          <w:sz w:val="26"/>
          <w:szCs w:val="26"/>
          <w:lang w:val="sv-SE"/>
        </w:rPr>
        <w:tab/>
        <w:t>+ Bảng kê khối lượng, nội dung các công việc đã thực hiện hoặc không thực hiện đối chiếu với PAKT theo từng Danh mục (Mẫu BM-SCL-07);</w:t>
      </w:r>
    </w:p>
    <w:p w14:paraId="180E4648" w14:textId="77777777" w:rsidR="00954F10" w:rsidRPr="00B8568A" w:rsidRDefault="00954F10" w:rsidP="00954F10">
      <w:pPr>
        <w:tabs>
          <w:tab w:val="left" w:pos="851"/>
          <w:tab w:val="left" w:pos="1134"/>
        </w:tabs>
        <w:spacing w:line="300" w:lineRule="exact"/>
        <w:rPr>
          <w:rFonts w:asciiTheme="majorHAnsi" w:hAnsiTheme="majorHAnsi" w:cstheme="majorHAnsi"/>
          <w:sz w:val="26"/>
          <w:szCs w:val="26"/>
          <w:lang w:val="sv-SE"/>
        </w:rPr>
      </w:pPr>
      <w:r w:rsidRPr="00B8568A">
        <w:rPr>
          <w:rFonts w:asciiTheme="majorHAnsi" w:hAnsiTheme="majorHAnsi" w:cstheme="majorHAnsi"/>
          <w:sz w:val="26"/>
          <w:szCs w:val="26"/>
          <w:lang w:val="sv-SE"/>
        </w:rPr>
        <w:tab/>
        <w:t>+ Bảng kê khối lượng vật tư thiết bị đã thực hiện lắp đặt đối chiếu với PAKT theo từng Danh mục (Mẫu BM-SCL-08).</w:t>
      </w:r>
    </w:p>
    <w:p w14:paraId="76AB0973" w14:textId="77777777" w:rsidR="00954F10" w:rsidRPr="00B8568A" w:rsidRDefault="00954F10" w:rsidP="00954F10">
      <w:pPr>
        <w:tabs>
          <w:tab w:val="left" w:pos="851"/>
          <w:tab w:val="left" w:pos="1134"/>
        </w:tabs>
        <w:spacing w:line="300" w:lineRule="exact"/>
        <w:rPr>
          <w:rFonts w:asciiTheme="majorHAnsi" w:hAnsiTheme="majorHAnsi" w:cstheme="majorHAnsi"/>
          <w:sz w:val="26"/>
          <w:szCs w:val="26"/>
          <w:lang w:val="nl-NL"/>
        </w:rPr>
      </w:pPr>
      <w:r w:rsidRPr="00B8568A">
        <w:rPr>
          <w:rFonts w:asciiTheme="majorHAnsi" w:hAnsiTheme="majorHAnsi" w:cstheme="majorHAnsi"/>
          <w:sz w:val="26"/>
          <w:szCs w:val="26"/>
          <w:lang w:val="nl-NL"/>
        </w:rPr>
        <w:tab/>
        <w:t>- Phòng Kỹ thuật và An toàn thuộc Công ty Nhiệt điện Uông Bí chủ trì kiểm tra, giám sát, tổ chức nghiệm thu kỹ thuật trong suốt quá trình thi công của Nhà thầu (nghiệm thu vật tư trước khi đưa vào thay thế sửa chữa và lắp đặt, nghiệm thu công việc, nghiệm thu giai đoạn, nghiệm thu lắp đặt tĩnh thiết bị, nghiệm thu chạy thử đơn động và liên động hệ thống thiết bị, nghiệm thu khối lượng và tiến độ công trình). Phòng Kỹ thuật và An toàn kết hợp với Phân xưởng chủ quản và ca vận hành kiểm tra, giám sát, nghiệm thu quá trình chạy thử, nghiệm thu thiết bị sau sửa chữa.</w:t>
      </w:r>
    </w:p>
    <w:p w14:paraId="1A96840E" w14:textId="77777777" w:rsidR="00954F10" w:rsidRPr="00B8568A" w:rsidRDefault="00954F10" w:rsidP="00954F10">
      <w:pPr>
        <w:tabs>
          <w:tab w:val="left" w:pos="851"/>
          <w:tab w:val="left" w:pos="1134"/>
        </w:tabs>
        <w:spacing w:line="300" w:lineRule="exact"/>
        <w:rPr>
          <w:rFonts w:asciiTheme="majorHAnsi" w:hAnsiTheme="majorHAnsi" w:cstheme="majorHAnsi"/>
          <w:sz w:val="26"/>
          <w:szCs w:val="26"/>
          <w:lang w:val="nl-NL"/>
        </w:rPr>
      </w:pPr>
      <w:r w:rsidRPr="00B8568A">
        <w:rPr>
          <w:rFonts w:asciiTheme="majorHAnsi" w:hAnsiTheme="majorHAnsi" w:cstheme="majorHAnsi"/>
          <w:sz w:val="26"/>
          <w:szCs w:val="26"/>
          <w:lang w:val="nl-NL"/>
        </w:rPr>
        <w:tab/>
        <w:t>- Sau khi hoàn thành công tác đại tu, hệ thống các thiết bị phải được nghiệm thu chạy thử mang tải vận hành ổn định, đảm bảo bằng hoặc tiệm cận so với thông số thiết kế của Nhà sản xuất.</w:t>
      </w:r>
    </w:p>
    <w:p w14:paraId="1EC51678" w14:textId="4EFB3824" w:rsidR="00954F10" w:rsidRPr="00B8568A" w:rsidRDefault="00954F10" w:rsidP="00954F10">
      <w:pPr>
        <w:widowControl w:val="0"/>
        <w:tabs>
          <w:tab w:val="left" w:pos="0"/>
          <w:tab w:val="left" w:pos="851"/>
        </w:tabs>
        <w:autoSpaceDE w:val="0"/>
        <w:autoSpaceDN w:val="0"/>
        <w:spacing w:line="320" w:lineRule="exact"/>
        <w:ind w:firstLine="567"/>
        <w:rPr>
          <w:rFonts w:asciiTheme="majorHAnsi" w:hAnsiTheme="majorHAnsi" w:cstheme="majorHAnsi"/>
          <w:sz w:val="26"/>
          <w:szCs w:val="26"/>
          <w:lang w:val="nl-NL"/>
        </w:rPr>
      </w:pPr>
      <w:r w:rsidRPr="00B8568A">
        <w:rPr>
          <w:rFonts w:asciiTheme="majorHAnsi" w:hAnsiTheme="majorHAnsi" w:cstheme="majorHAnsi"/>
          <w:sz w:val="26"/>
          <w:szCs w:val="26"/>
          <w:lang w:val="nl-NL"/>
        </w:rPr>
        <w:t>- Nhà thầu phải có cam kết và bố trí đầy đủ nhân lực, máy móc thiết bị thi công để kịp thời xử lý, sửa chữa</w:t>
      </w:r>
      <w:r w:rsidRPr="00B8568A">
        <w:rPr>
          <w:rFonts w:asciiTheme="majorHAnsi" w:hAnsiTheme="majorHAnsi" w:cstheme="majorHAnsi"/>
          <w:sz w:val="26"/>
          <w:szCs w:val="26"/>
          <w:lang w:val="sv-SE"/>
        </w:rPr>
        <w:t xml:space="preserve"> nhanh các khiếm khuyết xuất hiện trong quá trình nghiệm thu chạy thử </w:t>
      </w:r>
      <w:r w:rsidR="007E2F58" w:rsidRPr="00B8568A">
        <w:rPr>
          <w:rFonts w:asciiTheme="majorHAnsi" w:hAnsiTheme="majorHAnsi" w:cstheme="majorHAnsi"/>
          <w:sz w:val="26"/>
          <w:szCs w:val="26"/>
          <w:lang w:val="nl-NL" w:eastAsia="ko-KR"/>
        </w:rPr>
        <w:t>tổng hợp 72 giờ</w:t>
      </w:r>
      <w:r w:rsidRPr="00B8568A">
        <w:rPr>
          <w:rFonts w:asciiTheme="majorHAnsi" w:hAnsiTheme="majorHAnsi" w:cstheme="majorHAnsi"/>
          <w:sz w:val="26"/>
          <w:szCs w:val="26"/>
          <w:lang w:val="nl-NL"/>
        </w:rPr>
        <w:t>.</w:t>
      </w:r>
    </w:p>
    <w:p w14:paraId="09FBB0D2" w14:textId="77777777" w:rsidR="00954F10" w:rsidRPr="00B8568A"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b/>
          <w:sz w:val="26"/>
          <w:szCs w:val="26"/>
          <w:lang w:val="nl-NL"/>
        </w:rPr>
      </w:pPr>
    </w:p>
    <w:p w14:paraId="3C24DCAD" w14:textId="77777777" w:rsidR="001D600E" w:rsidRPr="00B8568A" w:rsidRDefault="001D600E" w:rsidP="001D600E">
      <w:pPr>
        <w:widowControl w:val="0"/>
        <w:autoSpaceDE w:val="0"/>
        <w:autoSpaceDN w:val="0"/>
        <w:spacing w:line="320" w:lineRule="exact"/>
        <w:ind w:firstLine="567"/>
        <w:outlineLvl w:val="1"/>
        <w:rPr>
          <w:rFonts w:asciiTheme="majorHAnsi" w:hAnsiTheme="majorHAnsi" w:cstheme="majorHAnsi"/>
          <w:b/>
          <w:sz w:val="26"/>
          <w:szCs w:val="26"/>
          <w:lang w:val="nl-NL"/>
        </w:rPr>
      </w:pPr>
      <w:r w:rsidRPr="00B8568A">
        <w:rPr>
          <w:rFonts w:asciiTheme="majorHAnsi" w:hAnsiTheme="majorHAnsi" w:cstheme="majorHAnsi"/>
          <w:b/>
          <w:sz w:val="26"/>
          <w:szCs w:val="26"/>
          <w:lang w:val="nl-NL"/>
        </w:rPr>
        <w:t xml:space="preserve">1.3.3. Yêu cầu về phòng, chống cháy, nổ, vệ sinh môi trường, bảo vệ môi trường, an toàn lao động: </w:t>
      </w:r>
    </w:p>
    <w:p w14:paraId="6D32B1C9" w14:textId="77777777" w:rsidR="001D600E" w:rsidRPr="00B8568A" w:rsidRDefault="001D600E" w:rsidP="001D600E">
      <w:pPr>
        <w:widowControl w:val="0"/>
        <w:autoSpaceDE w:val="0"/>
        <w:autoSpaceDN w:val="0"/>
        <w:spacing w:line="320" w:lineRule="exact"/>
        <w:outlineLvl w:val="1"/>
        <w:rPr>
          <w:rFonts w:asciiTheme="majorHAnsi" w:hAnsiTheme="majorHAnsi" w:cstheme="majorHAnsi"/>
          <w:b/>
          <w:i/>
          <w:sz w:val="26"/>
          <w:szCs w:val="26"/>
          <w:lang w:val="nl-NL"/>
        </w:rPr>
      </w:pPr>
      <w:r w:rsidRPr="00B8568A">
        <w:rPr>
          <w:rFonts w:asciiTheme="majorHAnsi" w:hAnsiTheme="majorHAnsi" w:cstheme="majorHAnsi"/>
          <w:b/>
          <w:sz w:val="26"/>
          <w:szCs w:val="26"/>
          <w:lang w:val="nl-NL"/>
        </w:rPr>
        <w:tab/>
      </w:r>
      <w:r w:rsidRPr="00B8568A">
        <w:rPr>
          <w:rFonts w:asciiTheme="majorHAnsi" w:hAnsiTheme="majorHAnsi" w:cstheme="majorHAnsi"/>
          <w:b/>
          <w:i/>
          <w:iCs/>
          <w:sz w:val="26"/>
          <w:szCs w:val="26"/>
          <w:lang w:val="nl-NL"/>
        </w:rPr>
        <w:t>1.3.3.1</w:t>
      </w:r>
      <w:r w:rsidRPr="00B8568A">
        <w:rPr>
          <w:rFonts w:asciiTheme="majorHAnsi" w:hAnsiTheme="majorHAnsi" w:cstheme="majorHAnsi"/>
          <w:b/>
          <w:i/>
          <w:sz w:val="26"/>
          <w:szCs w:val="26"/>
          <w:lang w:val="nl-NL"/>
        </w:rPr>
        <w:t>. Yêu cầu về phòng, chống cháy, nổ</w:t>
      </w:r>
    </w:p>
    <w:p w14:paraId="4CDB5D29" w14:textId="77777777" w:rsidR="001D600E" w:rsidRPr="00B8568A" w:rsidRDefault="001D600E" w:rsidP="001D600E">
      <w:pPr>
        <w:widowControl w:val="0"/>
        <w:autoSpaceDE w:val="0"/>
        <w:autoSpaceDN w:val="0"/>
        <w:spacing w:line="320" w:lineRule="exact"/>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ab/>
        <w:t xml:space="preserve">- Nhà thầu phải tuân thủ theo các quy định của Nhà nước, của Chủ đầu tư về phòng chống cháy nổ: </w:t>
      </w:r>
    </w:p>
    <w:p w14:paraId="1691D287" w14:textId="77777777" w:rsidR="001D600E" w:rsidRPr="00B8568A" w:rsidRDefault="001D600E" w:rsidP="001D600E">
      <w:pPr>
        <w:widowControl w:val="0"/>
        <w:autoSpaceDE w:val="0"/>
        <w:autoSpaceDN w:val="0"/>
        <w:spacing w:line="320" w:lineRule="exact"/>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ab/>
        <w:t>+ Luật Phòng cháy, chữa cháy và cứu nạn, cứu hộ số 55/2024/QH15 ngày 29/11/2025;</w:t>
      </w:r>
    </w:p>
    <w:p w14:paraId="73463658" w14:textId="77777777" w:rsidR="001D600E" w:rsidRPr="00B8568A" w:rsidRDefault="001D600E" w:rsidP="001D600E">
      <w:pPr>
        <w:widowControl w:val="0"/>
        <w:autoSpaceDE w:val="0"/>
        <w:autoSpaceDN w:val="0"/>
        <w:spacing w:line="320" w:lineRule="exact"/>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ab/>
        <w:t>+ Nghị định số 105/2025/NĐ-CP ngày 15/5/2025 của Chính phủ quy định chi tiết một số điều và biện pháp thi hành Luật Phòng cháy, chữa cháy và cứu nạn, cứu hộ;</w:t>
      </w:r>
    </w:p>
    <w:p w14:paraId="679FBBBD" w14:textId="77777777" w:rsidR="001D600E" w:rsidRPr="00B8568A" w:rsidRDefault="001D600E" w:rsidP="001D600E">
      <w:pPr>
        <w:widowControl w:val="0"/>
        <w:autoSpaceDE w:val="0"/>
        <w:autoSpaceDN w:val="0"/>
        <w:spacing w:line="320" w:lineRule="exact"/>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ab/>
        <w:t xml:space="preserve">+ Thông tư số 41/2025/TT-BCT ngày 22/6/2025 của Bộ Công thương ban hành </w:t>
      </w:r>
      <w:r w:rsidRPr="00B8568A">
        <w:rPr>
          <w:rFonts w:asciiTheme="majorHAnsi" w:hAnsiTheme="majorHAnsi" w:cstheme="majorHAnsi"/>
          <w:sz w:val="26"/>
          <w:szCs w:val="26"/>
          <w:lang w:val="nl-NL"/>
        </w:rPr>
        <w:lastRenderedPageBreak/>
        <w:t xml:space="preserve">Quy chuẩn kỹ thuật quốc gia về ATLĐ QCVN 25:2025BCT; </w:t>
      </w:r>
    </w:p>
    <w:p w14:paraId="75F21F8B" w14:textId="77777777" w:rsidR="001D600E" w:rsidRPr="00B8568A" w:rsidRDefault="001D600E" w:rsidP="001D600E">
      <w:pPr>
        <w:widowControl w:val="0"/>
        <w:autoSpaceDE w:val="0"/>
        <w:autoSpaceDN w:val="0"/>
        <w:spacing w:line="320" w:lineRule="exact"/>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ab/>
        <w:t>+ Thông tư số 20/2011/TT-BLĐTBXH ngày 29/7/2011 của Bộ LĐTBXH ban hành Quy chuẩn kỹ thuật quốc gia về ATLĐ đối với máy hàn điện và công việc hàn điện QCVN 03:2011/BLĐTBXH;</w:t>
      </w:r>
    </w:p>
    <w:p w14:paraId="64B10830" w14:textId="77777777" w:rsidR="001D600E" w:rsidRPr="00B8568A" w:rsidRDefault="001D600E" w:rsidP="001D600E">
      <w:pPr>
        <w:widowControl w:val="0"/>
        <w:autoSpaceDE w:val="0"/>
        <w:autoSpaceDN w:val="0"/>
        <w:spacing w:line="320" w:lineRule="exact"/>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ab/>
        <w:t>+ Quy định an toàn trong Tập đoàn Điện lực Quốc gia Việt Nam ban hành kèm theo Quyết định số 279/QĐ-EVN ngày 25/02/2026;</w:t>
      </w:r>
    </w:p>
    <w:p w14:paraId="7693FA77" w14:textId="77777777" w:rsidR="001D600E" w:rsidRPr="00B8568A" w:rsidRDefault="001D600E" w:rsidP="001D600E">
      <w:pPr>
        <w:widowControl w:val="0"/>
        <w:autoSpaceDE w:val="0"/>
        <w:autoSpaceDN w:val="0"/>
        <w:spacing w:line="320" w:lineRule="exact"/>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ab/>
        <w:t>+ Quy trình An toàn ban hành kèm theo Quyết định số 278/QĐ-EVN ngày 25/02/2026 của Tập đoàn Điện lực Việt Nam;</w:t>
      </w:r>
    </w:p>
    <w:p w14:paraId="25FCB00D" w14:textId="77777777" w:rsidR="001D600E" w:rsidRPr="00B8568A" w:rsidRDefault="001D600E" w:rsidP="001D600E">
      <w:pPr>
        <w:widowControl w:val="0"/>
        <w:autoSpaceDE w:val="0"/>
        <w:autoSpaceDN w:val="0"/>
        <w:spacing w:line="320" w:lineRule="exact"/>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ab/>
        <w:t>- Nhà thầu phải lập biện pháp phòng cháy, chữa cháy trong quá trình thực hiện hợp đồng. Biện pháp phòng cháy, chữa cháy do Nhà thầu lập phải hợp lý, khả thi, phù hợp với biện pháp tổ chức thi công và tuân thủ theo các quy định của pháp luật, của Chủ đầu tư về phòng cháy, chữa cháy.</w:t>
      </w:r>
    </w:p>
    <w:p w14:paraId="69FAB045" w14:textId="77777777" w:rsidR="001D600E" w:rsidRPr="00B8568A" w:rsidRDefault="001D600E" w:rsidP="001D600E">
      <w:pPr>
        <w:widowControl w:val="0"/>
        <w:autoSpaceDE w:val="0"/>
        <w:autoSpaceDN w:val="0"/>
        <w:spacing w:line="320" w:lineRule="exact"/>
        <w:outlineLvl w:val="1"/>
        <w:rPr>
          <w:rFonts w:asciiTheme="majorHAnsi" w:hAnsiTheme="majorHAnsi" w:cstheme="majorHAnsi"/>
          <w:i/>
          <w:sz w:val="26"/>
          <w:szCs w:val="26"/>
          <w:lang w:val="nl-NL"/>
        </w:rPr>
      </w:pPr>
      <w:r w:rsidRPr="00B8568A">
        <w:rPr>
          <w:rFonts w:asciiTheme="majorHAnsi" w:hAnsiTheme="majorHAnsi" w:cstheme="majorHAnsi"/>
          <w:sz w:val="26"/>
          <w:szCs w:val="26"/>
          <w:lang w:val="nl-NL"/>
        </w:rPr>
        <w:tab/>
      </w:r>
      <w:r w:rsidRPr="00B8568A">
        <w:rPr>
          <w:rFonts w:asciiTheme="majorHAnsi" w:hAnsiTheme="majorHAnsi" w:cstheme="majorHAnsi"/>
          <w:i/>
          <w:sz w:val="26"/>
          <w:szCs w:val="26"/>
          <w:lang w:val="nl-NL"/>
        </w:rPr>
        <w:t>* Đối với công tác PCCC&amp;CNCH của nhà thầu:</w:t>
      </w:r>
    </w:p>
    <w:p w14:paraId="51494731" w14:textId="77777777" w:rsidR="001D600E" w:rsidRPr="00B8568A" w:rsidRDefault="001D600E" w:rsidP="001D600E">
      <w:pPr>
        <w:widowControl w:val="0"/>
        <w:autoSpaceDE w:val="0"/>
        <w:autoSpaceDN w:val="0"/>
        <w:spacing w:line="320" w:lineRule="exact"/>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ab/>
        <w:t>- Nhà thầu phải có phương án chữa cháy khi xảy ra cháy tại nơi làm việc của đơn vị thi công, cần thực hiện theo tiêu lệnh chữa cháy (Quy định an toàn trong EVN số số 278/QĐ-EVN ngày 25/02/2026)</w:t>
      </w:r>
    </w:p>
    <w:p w14:paraId="033D13DF" w14:textId="77777777" w:rsidR="001D600E" w:rsidRPr="00B8568A" w:rsidRDefault="001D600E" w:rsidP="001D600E">
      <w:pPr>
        <w:widowControl w:val="0"/>
        <w:autoSpaceDE w:val="0"/>
        <w:autoSpaceDN w:val="0"/>
        <w:spacing w:line="320" w:lineRule="exact"/>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ab/>
        <w:t xml:space="preserve">+ Khi xuất hiện đám cháy cần bình tĩnh xác định nhanh điểm xảy ra cháy. Báo động cho mọi người xung quanh biết bằng cách nhanh nhất, hô hoán mọi người thông báo cho nhau, nhấn nút chuông của hệ thống báo cháy. </w:t>
      </w:r>
    </w:p>
    <w:p w14:paraId="59300928" w14:textId="77777777" w:rsidR="001D600E" w:rsidRPr="00B8568A" w:rsidRDefault="001D600E" w:rsidP="001D600E">
      <w:pPr>
        <w:widowControl w:val="0"/>
        <w:autoSpaceDE w:val="0"/>
        <w:autoSpaceDN w:val="0"/>
        <w:spacing w:line="320" w:lineRule="exact"/>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ab/>
        <w:t>+ Cắt điện toàn khu vực bị cháy, Dùng các dụng cụ như kìm điện, ủng, găng tay cách điện để cắt cầu dao điện, ngắt attomat toàn khu vực bị cháy.</w:t>
      </w:r>
    </w:p>
    <w:p w14:paraId="22DC37C0" w14:textId="77777777" w:rsidR="001D600E" w:rsidRPr="00B8568A" w:rsidRDefault="001D600E" w:rsidP="001D600E">
      <w:pPr>
        <w:widowControl w:val="0"/>
        <w:autoSpaceDE w:val="0"/>
        <w:autoSpaceDN w:val="0"/>
        <w:spacing w:line="320" w:lineRule="exact"/>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ab/>
        <w:t xml:space="preserve">+ Nếu có người bị nạn tại nơi xảy ra cháy cần ưu tiên cứu những người bị nạn, những người có khả năng thoát được đám cháy nếu có và tiến hành cấp cứu người bị nạn theo quy trình DRCAB và nhanh chóng đưa người bị nạn tới cơ sở y tế gần nhất. </w:t>
      </w:r>
    </w:p>
    <w:p w14:paraId="755380A9" w14:textId="77777777" w:rsidR="001D600E" w:rsidRPr="00B8568A" w:rsidRDefault="001D600E" w:rsidP="001D600E">
      <w:pPr>
        <w:widowControl w:val="0"/>
        <w:autoSpaceDE w:val="0"/>
        <w:autoSpaceDN w:val="0"/>
        <w:spacing w:line="320" w:lineRule="exact"/>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ab/>
        <w:t>+ Cần nhanh chóng đưa ra các giải pháp để chữa cháy, chống cháy lan sang khu vực khác.</w:t>
      </w:r>
    </w:p>
    <w:p w14:paraId="1F7BD147" w14:textId="77777777" w:rsidR="001D600E" w:rsidRPr="00B8568A" w:rsidRDefault="001D600E" w:rsidP="001D600E">
      <w:pPr>
        <w:widowControl w:val="0"/>
        <w:autoSpaceDE w:val="0"/>
        <w:autoSpaceDN w:val="0"/>
        <w:spacing w:line="320" w:lineRule="exact"/>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ab/>
        <w:t>+ Sử dụng các phương tiện chữa cháy có sẵn để dập tắt đám cháy như bình bột chữa cháy MFZ, bình chữa cháy khí CO2, nước (tránh dùng nước chữa cháy khi chất cháy là dầu, xăng) nếu có vòi chữa cháy và lăng trụ phun nước thì nhanh chóng kéo vòi và phun vào đám cháy.</w:t>
      </w:r>
    </w:p>
    <w:p w14:paraId="6C184A43" w14:textId="77777777" w:rsidR="001D600E" w:rsidRPr="00B8568A" w:rsidRDefault="001D600E" w:rsidP="001D600E">
      <w:pPr>
        <w:widowControl w:val="0"/>
        <w:autoSpaceDE w:val="0"/>
        <w:autoSpaceDN w:val="0"/>
        <w:spacing w:line="320" w:lineRule="exact"/>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ab/>
        <w:t>+ Nếu xét thấy đám cháy có nguy cơ phát triển lớn, với các phương tiện hiện tại không thể dập tắt được đám cháy thì phải bằng mọi cách thoát ra bên ngoài và nhanh chóng gọi điện báo cháy trưởng ca vận hành sđt 02033.663.531, cho lực lượng chữa cháy chuyên nghành Công ty sđt 02036.273.821. Nếu đám cháy không khống chế được thì gọi cho Đội chữa cháy chuyên nghiệp CS PCCC và CNCH theo sđt 114.</w:t>
      </w:r>
    </w:p>
    <w:p w14:paraId="7AE5D264" w14:textId="77777777" w:rsidR="001D600E" w:rsidRPr="00B8568A" w:rsidRDefault="001D600E" w:rsidP="001D600E">
      <w:pPr>
        <w:widowControl w:val="0"/>
        <w:autoSpaceDE w:val="0"/>
        <w:autoSpaceDN w:val="0"/>
        <w:spacing w:line="320" w:lineRule="exact"/>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ab/>
        <w:t>+ Lưu ý: Khi cháy thiết bị điện hoặc thiết bị tại buồng kín tại nơi làm việc nên sử dụng bình chữa cháy CO2.</w:t>
      </w:r>
    </w:p>
    <w:p w14:paraId="5DC52F73" w14:textId="77777777" w:rsidR="001D600E" w:rsidRPr="00B8568A" w:rsidRDefault="001D600E" w:rsidP="001D600E">
      <w:pPr>
        <w:widowControl w:val="0"/>
        <w:autoSpaceDE w:val="0"/>
        <w:autoSpaceDN w:val="0"/>
        <w:spacing w:line="320" w:lineRule="exact"/>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ab/>
        <w:t>- Phối hợp với bộ phận phòng chống cháy nổ của Chủ đầu tư để xây dựng các phương án phòng cháy chữa cháy trước khi thi công công trình.</w:t>
      </w:r>
    </w:p>
    <w:p w14:paraId="70BA48FC" w14:textId="77777777" w:rsidR="001D600E" w:rsidRPr="00B8568A" w:rsidRDefault="001D600E" w:rsidP="001D600E">
      <w:pPr>
        <w:widowControl w:val="0"/>
        <w:autoSpaceDE w:val="0"/>
        <w:autoSpaceDN w:val="0"/>
        <w:spacing w:line="320" w:lineRule="exact"/>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ab/>
        <w:t xml:space="preserve">- Nếu để xảy cháy, nổ nhà thầu phải chịu hoàn toàn trách nhiệm, mọi chi phí chữa cháy và thiệt hại do đám cháy gây ra. </w:t>
      </w:r>
    </w:p>
    <w:p w14:paraId="358ECF34" w14:textId="77777777" w:rsidR="001D600E" w:rsidRPr="00B8568A" w:rsidRDefault="001D600E" w:rsidP="001D600E">
      <w:pPr>
        <w:widowControl w:val="0"/>
        <w:autoSpaceDE w:val="0"/>
        <w:autoSpaceDN w:val="0"/>
        <w:spacing w:line="320" w:lineRule="exact"/>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ab/>
        <w:t>- Khi phát hiện có cháy nổ phía ngoài công trường, cho dù không thuộc phạm vi trách nhiệm của Nhà thầu, cần sẵn sàng sử dụng mọi phương tiện chữa cháy hiện có để tham gia tiếp ứng chữa cháy.</w:t>
      </w:r>
    </w:p>
    <w:p w14:paraId="42AFC7D8" w14:textId="77777777" w:rsidR="001D600E" w:rsidRPr="00B8568A" w:rsidRDefault="001D600E" w:rsidP="001D600E">
      <w:pPr>
        <w:widowControl w:val="0"/>
        <w:autoSpaceDE w:val="0"/>
        <w:autoSpaceDN w:val="0"/>
        <w:spacing w:line="320" w:lineRule="exact"/>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ab/>
        <w:t>- Nhà thầu cần trang bị thiết bị phòng cháy chữa cháy:</w:t>
      </w:r>
    </w:p>
    <w:p w14:paraId="6C928E05" w14:textId="77777777" w:rsidR="001D600E" w:rsidRPr="00B8568A" w:rsidRDefault="001D600E" w:rsidP="001D600E">
      <w:pPr>
        <w:widowControl w:val="0"/>
        <w:autoSpaceDE w:val="0"/>
        <w:autoSpaceDN w:val="0"/>
        <w:spacing w:line="320" w:lineRule="exact"/>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lastRenderedPageBreak/>
        <w:tab/>
        <w:t>+ Kho vật tư nhà thầu cần trang bị thiết bị phòng cháy chữa cháy (bình MFZ, C02).</w:t>
      </w:r>
    </w:p>
    <w:p w14:paraId="4D5F4CE1" w14:textId="77777777" w:rsidR="001D600E" w:rsidRPr="00B8568A" w:rsidRDefault="001D600E" w:rsidP="001D600E">
      <w:pPr>
        <w:widowControl w:val="0"/>
        <w:autoSpaceDE w:val="0"/>
        <w:autoSpaceDN w:val="0"/>
        <w:spacing w:line="320" w:lineRule="exact"/>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ab/>
        <w:t xml:space="preserve">+ Các vị trí khi thi công có nguy cơ xảy ra cháy, nổ cao cần trang bị thiết bị phòng cháy chữa cháy. </w:t>
      </w:r>
    </w:p>
    <w:p w14:paraId="5C151F57" w14:textId="77777777" w:rsidR="001D600E" w:rsidRPr="00B8568A" w:rsidRDefault="001D600E" w:rsidP="001D600E">
      <w:pPr>
        <w:widowControl w:val="0"/>
        <w:autoSpaceDE w:val="0"/>
        <w:autoSpaceDN w:val="0"/>
        <w:spacing w:line="320" w:lineRule="exact"/>
        <w:outlineLvl w:val="1"/>
        <w:rPr>
          <w:rFonts w:asciiTheme="majorHAnsi" w:hAnsiTheme="majorHAnsi" w:cstheme="majorHAnsi"/>
          <w:i/>
          <w:sz w:val="26"/>
          <w:szCs w:val="26"/>
          <w:lang w:val="nl-NL"/>
        </w:rPr>
      </w:pPr>
      <w:r w:rsidRPr="00B8568A">
        <w:rPr>
          <w:rFonts w:asciiTheme="majorHAnsi" w:hAnsiTheme="majorHAnsi" w:cstheme="majorHAnsi"/>
          <w:sz w:val="26"/>
          <w:szCs w:val="26"/>
          <w:lang w:val="nl-NL"/>
        </w:rPr>
        <w:tab/>
      </w:r>
      <w:r w:rsidRPr="00B8568A">
        <w:rPr>
          <w:rFonts w:asciiTheme="majorHAnsi" w:hAnsiTheme="majorHAnsi" w:cstheme="majorHAnsi"/>
          <w:i/>
          <w:sz w:val="26"/>
          <w:szCs w:val="26"/>
          <w:lang w:val="nl-NL"/>
        </w:rPr>
        <w:t>* Đối với công việc hàn, cắt (điện, hơi, khí…):</w:t>
      </w:r>
    </w:p>
    <w:p w14:paraId="31603103" w14:textId="77777777" w:rsidR="001D600E" w:rsidRPr="00B8568A" w:rsidRDefault="001D600E" w:rsidP="001D600E">
      <w:pPr>
        <w:widowControl w:val="0"/>
        <w:autoSpaceDE w:val="0"/>
        <w:autoSpaceDN w:val="0"/>
        <w:spacing w:line="320" w:lineRule="exact"/>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ab/>
        <w:t>Thực hiện nghiêm túc quy định tại Quy trình An toàn ban hành kèm theo Quyết định số 278/QĐ-EVN ngày 25/02/2026 của Tập đoàn Điện lực Việt Nam.</w:t>
      </w:r>
    </w:p>
    <w:p w14:paraId="524502DA" w14:textId="77777777" w:rsidR="001D600E" w:rsidRPr="00B8568A" w:rsidRDefault="001D600E" w:rsidP="001D600E">
      <w:pPr>
        <w:widowControl w:val="0"/>
        <w:autoSpaceDE w:val="0"/>
        <w:autoSpaceDN w:val="0"/>
        <w:spacing w:line="320" w:lineRule="exact"/>
        <w:outlineLvl w:val="1"/>
        <w:rPr>
          <w:rFonts w:asciiTheme="majorHAnsi" w:hAnsiTheme="majorHAnsi" w:cstheme="majorHAnsi"/>
          <w:i/>
          <w:sz w:val="26"/>
          <w:szCs w:val="26"/>
          <w:lang w:val="nl-NL"/>
        </w:rPr>
      </w:pPr>
      <w:r w:rsidRPr="00B8568A">
        <w:rPr>
          <w:rFonts w:asciiTheme="majorHAnsi" w:hAnsiTheme="majorHAnsi" w:cstheme="majorHAnsi"/>
          <w:sz w:val="26"/>
          <w:szCs w:val="26"/>
          <w:lang w:val="nl-NL"/>
        </w:rPr>
        <w:tab/>
      </w:r>
      <w:r w:rsidRPr="00B8568A">
        <w:rPr>
          <w:rFonts w:asciiTheme="majorHAnsi" w:hAnsiTheme="majorHAnsi" w:cstheme="majorHAnsi"/>
          <w:i/>
          <w:sz w:val="26"/>
          <w:szCs w:val="26"/>
          <w:lang w:val="nl-NL"/>
        </w:rPr>
        <w:t>i). Yêu cầu đối với người thực hiện công tác hàn.</w:t>
      </w:r>
    </w:p>
    <w:p w14:paraId="3C8B38F7" w14:textId="77777777" w:rsidR="001D600E" w:rsidRPr="00B8568A" w:rsidRDefault="001D600E" w:rsidP="001D600E">
      <w:pPr>
        <w:widowControl w:val="0"/>
        <w:autoSpaceDE w:val="0"/>
        <w:autoSpaceDN w:val="0"/>
        <w:spacing w:line="320" w:lineRule="exact"/>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ab/>
        <w:t>Những người được phép tiến hành công tác hàn phải đáp ứng những điều kiện sau đây:</w:t>
      </w:r>
    </w:p>
    <w:p w14:paraId="4415386B" w14:textId="77777777" w:rsidR="001D600E" w:rsidRPr="00B8568A" w:rsidRDefault="001D600E" w:rsidP="001D600E">
      <w:pPr>
        <w:widowControl w:val="0"/>
        <w:autoSpaceDE w:val="0"/>
        <w:autoSpaceDN w:val="0"/>
        <w:spacing w:line="320" w:lineRule="exact"/>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ab/>
        <w:t>- Chỉ những người được đào tạo về chuyên môn, được cấp chứng chỉ, hoặc giấy chứng nhận về công việc hàn và được huấn luyện, kiểm tra sát hạch về quy trình kỹ thuật an toàn-bảo hộ lao động, được cơ quan có thẩm quyền cấp thẻ an toàn về an toàn lao động do mới được phép thực hiện công việc hàn. Việc đào tạo, sát hạch và chứng nhận đối với thợ hàn áp lực tuân thủ theo Quy phạm kỹ thuật an toàn các nồi hơi, Quy chuẩn kỹ thuật quốc gia về an toàn lao động nồi hơi và bình chịu áp lực.</w:t>
      </w:r>
    </w:p>
    <w:p w14:paraId="7D222ECB" w14:textId="77777777" w:rsidR="001D600E" w:rsidRPr="00B8568A" w:rsidRDefault="001D600E" w:rsidP="001D600E">
      <w:pPr>
        <w:widowControl w:val="0"/>
        <w:autoSpaceDE w:val="0"/>
        <w:autoSpaceDN w:val="0"/>
        <w:spacing w:line="320" w:lineRule="exact"/>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ab/>
        <w:t>- Việc huấn luyện định kỳ về an toàn lao động cho công nhân hàn điện phải được tiến hành ít nhất mỗi năm 01 lần, công nhân hàn hơi phải được huấn luyện định kỳ về an toàn lao động, vệ sinh lao động được tiến hành ít nhất 1 lần trong 6 tháng.</w:t>
      </w:r>
    </w:p>
    <w:p w14:paraId="236A1E5B" w14:textId="77777777" w:rsidR="001D600E" w:rsidRPr="00B8568A" w:rsidRDefault="001D600E" w:rsidP="001D600E">
      <w:pPr>
        <w:widowControl w:val="0"/>
        <w:autoSpaceDE w:val="0"/>
        <w:autoSpaceDN w:val="0"/>
        <w:spacing w:line="320" w:lineRule="exact"/>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ab/>
        <w:t>- Được huấn luyện, bồi dưỡng nghiệp vụ phòng cháy chữa cháy và được cơ quan có thẩm quyền cấp giấy chứng nhận huấn luyện nghiệp vụ phòng cháy và chữa cháy.</w:t>
      </w:r>
    </w:p>
    <w:p w14:paraId="391B3F3C" w14:textId="77777777" w:rsidR="001D600E" w:rsidRPr="00B8568A" w:rsidRDefault="001D600E" w:rsidP="001D600E">
      <w:pPr>
        <w:widowControl w:val="0"/>
        <w:autoSpaceDE w:val="0"/>
        <w:autoSpaceDN w:val="0"/>
        <w:spacing w:line="320" w:lineRule="exact"/>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ab/>
        <w:t>- Sử dụng đầy đủ các PTBVCN: mặt nạ có kính hàn, quần áo, mũ, găng tay bằng vật liệu khó cháy, cách điện và chịu được các tác động cơ học.</w:t>
      </w:r>
    </w:p>
    <w:p w14:paraId="6555A0C9" w14:textId="77777777" w:rsidR="001D600E" w:rsidRPr="00B8568A" w:rsidRDefault="001D600E" w:rsidP="001D600E">
      <w:pPr>
        <w:widowControl w:val="0"/>
        <w:autoSpaceDE w:val="0"/>
        <w:autoSpaceDN w:val="0"/>
        <w:spacing w:line="320" w:lineRule="exact"/>
        <w:outlineLvl w:val="1"/>
        <w:rPr>
          <w:rFonts w:asciiTheme="majorHAnsi" w:hAnsiTheme="majorHAnsi" w:cstheme="majorHAnsi"/>
          <w:i/>
          <w:sz w:val="26"/>
          <w:szCs w:val="26"/>
          <w:lang w:val="nl-NL"/>
        </w:rPr>
      </w:pPr>
      <w:r w:rsidRPr="00B8568A">
        <w:rPr>
          <w:rFonts w:asciiTheme="majorHAnsi" w:hAnsiTheme="majorHAnsi" w:cstheme="majorHAnsi"/>
          <w:sz w:val="26"/>
          <w:szCs w:val="26"/>
          <w:lang w:val="nl-NL"/>
        </w:rPr>
        <w:tab/>
      </w:r>
      <w:r w:rsidRPr="00B8568A">
        <w:rPr>
          <w:rFonts w:asciiTheme="majorHAnsi" w:hAnsiTheme="majorHAnsi" w:cstheme="majorHAnsi"/>
          <w:i/>
          <w:sz w:val="26"/>
          <w:szCs w:val="26"/>
          <w:lang w:val="nl-NL"/>
        </w:rPr>
        <w:t>ii). Yêu cầu chung về thực hiện công tác hàn</w:t>
      </w:r>
    </w:p>
    <w:p w14:paraId="21061D82" w14:textId="77777777" w:rsidR="001D600E" w:rsidRPr="00B8568A" w:rsidRDefault="001D600E" w:rsidP="001D600E">
      <w:pPr>
        <w:widowControl w:val="0"/>
        <w:autoSpaceDE w:val="0"/>
        <w:autoSpaceDN w:val="0"/>
        <w:spacing w:line="320" w:lineRule="exact"/>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ab/>
        <w:t>- Bảo đảm khoảng cách an toàn hoặc di chuyển vật tư thiết bị dễ cháy hoặc che chắn không để vảy hàn rơi xuống tối thiểu 10m. Những tầng tiến hành hàn điện, hàn hơi và các tầng phía dưới (khi không có sàn chống cháy bảo vệ) phải dọn sạch các chất dễ cháy nổ trong bán kính không nhỏ hơn 5m, còn đối với vật liệu và thiết bị có khả năng bị nổ phải di chuyển đi nơi khác. Người CHTT chịu trách nhiệm giám sát an toàn trong quá trình hàn cắt, khi kết thúc phải kiểm tra lại khu vực hàn, cắt, không để xảy ra cháy nổ.</w:t>
      </w:r>
    </w:p>
    <w:p w14:paraId="02A6B994" w14:textId="77777777" w:rsidR="001D600E" w:rsidRPr="00B8568A" w:rsidRDefault="001D600E" w:rsidP="001D600E">
      <w:pPr>
        <w:widowControl w:val="0"/>
        <w:autoSpaceDE w:val="0"/>
        <w:autoSpaceDN w:val="0"/>
        <w:spacing w:line="320" w:lineRule="exact"/>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ab/>
        <w:t>- Khi cắt các bộ phận của kết cấu phải có biện pháp chống sụp đổ của bộ phận được cắt.</w:t>
      </w:r>
    </w:p>
    <w:p w14:paraId="512A22D4" w14:textId="77777777" w:rsidR="001D600E" w:rsidRPr="00B8568A" w:rsidRDefault="001D600E" w:rsidP="001D600E">
      <w:pPr>
        <w:widowControl w:val="0"/>
        <w:autoSpaceDE w:val="0"/>
        <w:autoSpaceDN w:val="0"/>
        <w:spacing w:line="320" w:lineRule="exact"/>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ab/>
        <w:t>- Không được phép hàn cắt bằng ngọn lửa trần các thiết bị đang chịu áp lực hoặc đang chứa các chất cháy nổ, các chất độc hại.</w:t>
      </w:r>
    </w:p>
    <w:p w14:paraId="58870478" w14:textId="77777777" w:rsidR="001D600E" w:rsidRPr="00B8568A" w:rsidRDefault="001D600E" w:rsidP="001D600E">
      <w:pPr>
        <w:widowControl w:val="0"/>
        <w:autoSpaceDE w:val="0"/>
        <w:autoSpaceDN w:val="0"/>
        <w:spacing w:line="320" w:lineRule="exact"/>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ab/>
        <w:t>- Khi hàn điện, hàn hơi trong không gian hạn chế phải tiến hành thông gió tốt. Tốc độ gió phải đạt được từ 0,3 đến 1,5m/giây. Đồng thời phải bố trí người ở ngoài quan sát để xử lý kịp thời khi có nguy hiểm. Trước khi hàn trong các thùng kín, bể chứa có hơi khí độc, chất dễ cháy phải kiểm tra nồng độ hơi khí đó. Chỉ sau khi đã được thông gió và không còn nguy cơ độc hại mới cho người vào làm việc.</w:t>
      </w:r>
    </w:p>
    <w:p w14:paraId="4EC35E30" w14:textId="77777777" w:rsidR="001D600E" w:rsidRPr="00B8568A" w:rsidRDefault="001D600E" w:rsidP="001D600E">
      <w:pPr>
        <w:widowControl w:val="0"/>
        <w:autoSpaceDE w:val="0"/>
        <w:autoSpaceDN w:val="0"/>
        <w:spacing w:line="320" w:lineRule="exact"/>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ab/>
        <w:t>- Khi hàn cắt các thiết bị mà trước đó đã chứa chất cháy lỏng hoặc axít, phải xúc rửa sạch rồi sấy khô.</w:t>
      </w:r>
    </w:p>
    <w:p w14:paraId="3801352C" w14:textId="77777777" w:rsidR="001D600E" w:rsidRPr="00B8568A" w:rsidRDefault="001D600E" w:rsidP="001D600E">
      <w:pPr>
        <w:widowControl w:val="0"/>
        <w:autoSpaceDE w:val="0"/>
        <w:autoSpaceDN w:val="0"/>
        <w:spacing w:line="320" w:lineRule="exact"/>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ab/>
        <w:t>- Trước khi hàn ở khu vực có hơi khí cháy nổ (như hydro ở gian máy phát điện), độc hại phải kiểm tra nồng độ các hơi khí đó, trường hợp cần thiết phải tiến hành thông gió bảo đảm không còn nguy cơ cháy nổ, độc hại mới bắt đầu công việc.</w:t>
      </w:r>
    </w:p>
    <w:p w14:paraId="2161BBBE" w14:textId="77777777" w:rsidR="001D600E" w:rsidRPr="00B8568A" w:rsidRDefault="001D600E" w:rsidP="001D600E">
      <w:pPr>
        <w:widowControl w:val="0"/>
        <w:autoSpaceDE w:val="0"/>
        <w:autoSpaceDN w:val="0"/>
        <w:spacing w:line="320" w:lineRule="exact"/>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lastRenderedPageBreak/>
        <w:tab/>
        <w:t>- Không được tiến hành đồng thời cả hàn hơi và hàn điện trong các thùng kín.</w:t>
      </w:r>
    </w:p>
    <w:p w14:paraId="3D6C2AEF" w14:textId="77777777" w:rsidR="001D600E" w:rsidRPr="00B8568A" w:rsidRDefault="001D600E" w:rsidP="001D600E">
      <w:pPr>
        <w:widowControl w:val="0"/>
        <w:autoSpaceDE w:val="0"/>
        <w:autoSpaceDN w:val="0"/>
        <w:spacing w:line="320" w:lineRule="exact"/>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ab/>
        <w:t>- Khi hàn trong các thùng kín (trong không gian hạn chế) phải có đèn chiếu sáng đặt ở bên ngoài hoặc dùng đèn di động cầm tay, điện áp không lớn hơn 36V. Phải dùng biến áp cách ly cho đèn chiếu sáng và đặt máy biến áp ở bên ngoài thùng kín. Cấm dùng biến áp tự ngẫu để hạ áp.</w:t>
      </w:r>
    </w:p>
    <w:p w14:paraId="79B7F487" w14:textId="77777777" w:rsidR="001D600E" w:rsidRPr="00B8568A" w:rsidRDefault="001D600E" w:rsidP="001D600E">
      <w:pPr>
        <w:widowControl w:val="0"/>
        <w:autoSpaceDE w:val="0"/>
        <w:autoSpaceDN w:val="0"/>
        <w:spacing w:line="320" w:lineRule="exact"/>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ab/>
        <w:t>- Nghiêm cấm sử dụng và bảo quản các chất dễ bắt lửa như xăng, axêton, spirit trắng ở gần vị trí hàn. Nghiêm cấm tiến hành hàn ở khoảng cách dưới 5m so với vị trí để các chất dễ cháy nổ. Phải bố trí bình chữa cháy đặt cạnh khu vực thực hiện công tác hàn.</w:t>
      </w:r>
      <w:r w:rsidRPr="00B8568A">
        <w:rPr>
          <w:rFonts w:asciiTheme="majorHAnsi" w:hAnsiTheme="majorHAnsi" w:cstheme="majorHAnsi"/>
          <w:sz w:val="26"/>
          <w:szCs w:val="26"/>
          <w:lang w:val="nl-NL"/>
        </w:rPr>
        <w:cr/>
      </w:r>
      <w:r w:rsidRPr="00B8568A">
        <w:rPr>
          <w:rFonts w:asciiTheme="majorHAnsi" w:hAnsiTheme="majorHAnsi" w:cstheme="majorHAnsi"/>
          <w:sz w:val="26"/>
          <w:szCs w:val="26"/>
          <w:lang w:val="nl-NL"/>
        </w:rPr>
        <w:tab/>
        <w:t>- Khi kết thúc công việc, sau khi ngắt điện khỏi thiết bị hàn phải sắp xếp ngăn nắp chỗ làm việc, thu dọn dây, các dụng cụ bảo vệ và xếp đặt cẩn thận chúng vào vị trí riêng, phải chắc chắn rằng sau khi làm việc không còn để lại các vật cháy âm ỉ như giẻ, mảnh gỗ, vật liệu cách điện.</w:t>
      </w:r>
    </w:p>
    <w:p w14:paraId="212CD9DA" w14:textId="77777777" w:rsidR="001D600E" w:rsidRPr="00B8568A" w:rsidRDefault="001D600E" w:rsidP="001D600E">
      <w:pPr>
        <w:widowControl w:val="0"/>
        <w:autoSpaceDE w:val="0"/>
        <w:autoSpaceDN w:val="0"/>
        <w:spacing w:line="320" w:lineRule="exact"/>
        <w:outlineLvl w:val="1"/>
        <w:rPr>
          <w:rFonts w:asciiTheme="majorHAnsi" w:hAnsiTheme="majorHAnsi" w:cstheme="majorHAnsi"/>
          <w:i/>
          <w:sz w:val="26"/>
          <w:szCs w:val="26"/>
          <w:lang w:val="nl-NL"/>
        </w:rPr>
      </w:pPr>
      <w:r w:rsidRPr="00B8568A">
        <w:rPr>
          <w:rFonts w:asciiTheme="majorHAnsi" w:hAnsiTheme="majorHAnsi" w:cstheme="majorHAnsi"/>
          <w:sz w:val="26"/>
          <w:szCs w:val="26"/>
          <w:lang w:val="nl-NL"/>
        </w:rPr>
        <w:tab/>
      </w:r>
      <w:r w:rsidRPr="00B8568A">
        <w:rPr>
          <w:rFonts w:asciiTheme="majorHAnsi" w:hAnsiTheme="majorHAnsi" w:cstheme="majorHAnsi"/>
          <w:i/>
          <w:sz w:val="26"/>
          <w:szCs w:val="26"/>
          <w:lang w:val="nl-NL"/>
        </w:rPr>
        <w:t>iii). Công việc hàn, cắt nơi có nguy cơ cháy, nổ cao.</w:t>
      </w:r>
    </w:p>
    <w:p w14:paraId="50AE4EF2" w14:textId="77777777" w:rsidR="001D600E" w:rsidRPr="00B8568A" w:rsidRDefault="001D600E" w:rsidP="001D600E">
      <w:pPr>
        <w:widowControl w:val="0"/>
        <w:autoSpaceDE w:val="0"/>
        <w:autoSpaceDN w:val="0"/>
        <w:spacing w:line="320" w:lineRule="exact"/>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ab/>
        <w:t>- Khi tiến hành công việc hàn, cắt nói chung tại những nơi có nguy cơ cháy, nổ phải tuân theo các quy định an toàn phòng chống cháy, nổ. Phải được huấn luyện và cấp giấy chứng nhận nghiệp vụ PCCC do cơ quan có thẩm quyền cấp.</w:t>
      </w:r>
    </w:p>
    <w:p w14:paraId="4A177015" w14:textId="77777777" w:rsidR="001D600E" w:rsidRPr="00B8568A" w:rsidRDefault="001D600E" w:rsidP="001D600E">
      <w:pPr>
        <w:widowControl w:val="0"/>
        <w:autoSpaceDE w:val="0"/>
        <w:autoSpaceDN w:val="0"/>
        <w:spacing w:line="320" w:lineRule="exact"/>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ab/>
        <w:t>- Có các biện pháp che chắn cần thiết khi phải thực hiện hàn điện, hàn cắt kim loại nhằm tránh để tàn lửa, kim loại nóng chảy bắn ra xung quanh.</w:t>
      </w:r>
    </w:p>
    <w:p w14:paraId="0033AB20" w14:textId="77777777" w:rsidR="001D600E" w:rsidRPr="00B8568A" w:rsidRDefault="001D600E" w:rsidP="001D600E">
      <w:pPr>
        <w:widowControl w:val="0"/>
        <w:autoSpaceDE w:val="0"/>
        <w:autoSpaceDN w:val="0"/>
        <w:spacing w:line="320" w:lineRule="exact"/>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ab/>
        <w:t>- Cấm công nhân và những người tham gia công trình hút thuốc lá hoặc gây phát sinh tàn lửa trong công trường làm việc.</w:t>
      </w:r>
    </w:p>
    <w:p w14:paraId="5938A7C4" w14:textId="77777777" w:rsidR="001D600E" w:rsidRPr="00B8568A" w:rsidRDefault="001D600E" w:rsidP="001D600E">
      <w:pPr>
        <w:widowControl w:val="0"/>
        <w:autoSpaceDE w:val="0"/>
        <w:autoSpaceDN w:val="0"/>
        <w:spacing w:line="320" w:lineRule="exact"/>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ab/>
        <w:t>- Bố trí các thiết bị chữa cháy, bình chữa cháy MFZ và CO2 tại các vị trí xung quanh các vị trí thi công tại các vị trí thuận lợi cho di chuyển và thao tác chữa cháy.</w:t>
      </w:r>
    </w:p>
    <w:p w14:paraId="6D88EC6F" w14:textId="77777777" w:rsidR="001D600E" w:rsidRPr="00B8568A" w:rsidRDefault="001D600E" w:rsidP="001D600E">
      <w:pPr>
        <w:widowControl w:val="0"/>
        <w:autoSpaceDE w:val="0"/>
        <w:autoSpaceDN w:val="0"/>
        <w:spacing w:line="320" w:lineRule="exact"/>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ab/>
        <w:t>- Có các thiết bị bảo vệ quá tải, chạm chập tại tủ điện nguồn phân phối tổng (tủ tạm thời khi thi công) nhằm tránh hiện tượng chập cháy dây dẫn khi quá tải. Luôn bố trí dây dẫn cung cấp nguồn điện phù hợp cho các thiết bị thi công.</w:t>
      </w:r>
    </w:p>
    <w:p w14:paraId="38E34B92" w14:textId="77777777" w:rsidR="001D600E" w:rsidRPr="00B8568A" w:rsidRDefault="001D600E" w:rsidP="001D600E">
      <w:pPr>
        <w:widowControl w:val="0"/>
        <w:autoSpaceDE w:val="0"/>
        <w:autoSpaceDN w:val="0"/>
        <w:spacing w:line="320" w:lineRule="exact"/>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ab/>
        <w:t>- Khi nghỉ giữa giờ, hết ngày, hoặc kết thúc công việc cần thu gọn dụng cụ đồ nghề, cắt điện tất cả các nguồn dẫn đến các thiết bị, dụng cụ điện…</w:t>
      </w:r>
    </w:p>
    <w:p w14:paraId="02D6F397" w14:textId="77777777" w:rsidR="001D600E" w:rsidRPr="00B8568A" w:rsidRDefault="001D600E" w:rsidP="001D600E">
      <w:pPr>
        <w:widowControl w:val="0"/>
        <w:autoSpaceDE w:val="0"/>
        <w:autoSpaceDN w:val="0"/>
        <w:spacing w:line="320" w:lineRule="exact"/>
        <w:outlineLvl w:val="1"/>
        <w:rPr>
          <w:rFonts w:asciiTheme="majorHAnsi" w:hAnsiTheme="majorHAnsi" w:cstheme="majorHAnsi"/>
          <w:b/>
          <w:i/>
          <w:sz w:val="26"/>
          <w:szCs w:val="26"/>
          <w:lang w:val="nl-NL"/>
        </w:rPr>
      </w:pPr>
      <w:r w:rsidRPr="00B8568A">
        <w:rPr>
          <w:rFonts w:asciiTheme="majorHAnsi" w:hAnsiTheme="majorHAnsi" w:cstheme="majorHAnsi"/>
          <w:sz w:val="26"/>
          <w:szCs w:val="26"/>
          <w:lang w:val="nl-NL"/>
        </w:rPr>
        <w:tab/>
      </w:r>
      <w:r w:rsidRPr="00B8568A">
        <w:rPr>
          <w:rFonts w:asciiTheme="majorHAnsi" w:hAnsiTheme="majorHAnsi" w:cstheme="majorHAnsi"/>
          <w:b/>
          <w:bCs/>
          <w:i/>
          <w:iCs/>
          <w:sz w:val="26"/>
          <w:szCs w:val="26"/>
          <w:lang w:val="nl-NL"/>
        </w:rPr>
        <w:t>1.3.3.2. Yêu</w:t>
      </w:r>
      <w:r w:rsidRPr="00B8568A">
        <w:rPr>
          <w:rFonts w:asciiTheme="majorHAnsi" w:hAnsiTheme="majorHAnsi" w:cstheme="majorHAnsi"/>
          <w:b/>
          <w:i/>
          <w:sz w:val="26"/>
          <w:szCs w:val="26"/>
          <w:lang w:val="nl-NL"/>
        </w:rPr>
        <w:t xml:space="preserve"> cầu về vệ sinh môi trường, bảo vệ môi trường:</w:t>
      </w:r>
    </w:p>
    <w:p w14:paraId="0B4B8947" w14:textId="77777777" w:rsidR="001D600E" w:rsidRPr="00B8568A" w:rsidRDefault="001D600E" w:rsidP="001D600E">
      <w:pPr>
        <w:widowControl w:val="0"/>
        <w:autoSpaceDE w:val="0"/>
        <w:autoSpaceDN w:val="0"/>
        <w:spacing w:line="320" w:lineRule="exact"/>
        <w:outlineLvl w:val="1"/>
        <w:rPr>
          <w:rFonts w:asciiTheme="majorHAnsi" w:hAnsiTheme="majorHAnsi" w:cstheme="majorHAnsi"/>
          <w:i/>
          <w:sz w:val="26"/>
          <w:szCs w:val="26"/>
          <w:lang w:val="nl-NL"/>
        </w:rPr>
      </w:pPr>
      <w:r w:rsidRPr="00B8568A">
        <w:rPr>
          <w:rFonts w:asciiTheme="majorHAnsi" w:hAnsiTheme="majorHAnsi" w:cstheme="majorHAnsi"/>
          <w:b/>
          <w:i/>
          <w:sz w:val="26"/>
          <w:szCs w:val="26"/>
          <w:lang w:val="nl-NL"/>
        </w:rPr>
        <w:tab/>
      </w:r>
      <w:r w:rsidRPr="00B8568A">
        <w:rPr>
          <w:rFonts w:asciiTheme="majorHAnsi" w:hAnsiTheme="majorHAnsi" w:cstheme="majorHAnsi"/>
          <w:i/>
          <w:sz w:val="26"/>
          <w:szCs w:val="26"/>
          <w:lang w:val="nl-NL"/>
        </w:rPr>
        <w:t>*. Yêu cầu về vệ sinh môi trường:</w:t>
      </w:r>
    </w:p>
    <w:p w14:paraId="6BDE1CB8" w14:textId="77777777" w:rsidR="001D600E" w:rsidRPr="00B8568A" w:rsidRDefault="001D600E" w:rsidP="001D600E">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 Nhà thầu phải thực hiện các biện pháp bảo đảm về môi trường cho người lao động trên công trường và bảo vệ môi trường xung quanh, bao gồm có biện pháp chống bụi, chống ồn, xử lý phế thải và thu dọn hiện trường. Phải thực hiện các biện pháp bao che, thu dọn phế thải đưa đến đúng nơi quy định.</w:t>
      </w:r>
    </w:p>
    <w:p w14:paraId="4300AAF5" w14:textId="77777777" w:rsidR="001D600E" w:rsidRPr="00B8568A" w:rsidRDefault="001D600E" w:rsidP="001D600E">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 Trong quá trình vận chuyển vật tư, thiết bị phục vụ thi công và phế thải sau quá trình sửa chữa phải có biện pháp che chắn bảo đảm an toàn, vệ sinh môi trường.</w:t>
      </w:r>
    </w:p>
    <w:p w14:paraId="0BAB47C2" w14:textId="77777777" w:rsidR="001D600E" w:rsidRPr="00B8568A" w:rsidRDefault="001D600E" w:rsidP="001D600E">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 Nhà thầu chịu trách nhiệm kiểm tra giám sát việc thực hiện bảo vệ môi trường trong quá trình thực hiện hợp đồng, đồng thời chịu sự kiểm tra giám sát của Chủ đầu tư, cơ quan quản lý nhà nước về môi trường. Trường hợp Nhà thầu không tuân thủ các quy định về bảo vệ môi trường thì Chủ đầu tư, cơ quan quản lý nhà nước về môi trường có quyền tạm ngừng thi công và yêu cầu Nhà thầu thực hiện đúng biện pháp bảo vệ môi trường.</w:t>
      </w:r>
    </w:p>
    <w:p w14:paraId="44EC8D48" w14:textId="77777777" w:rsidR="001D600E" w:rsidRPr="00B8568A" w:rsidRDefault="001D600E" w:rsidP="001D600E">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 Nhà thầu để xảy ra các hành vi làm tổn hại đến môi trường trong quá trình thi công phải chịu trách nhiệm trước pháp luật và bồi thường thiệt hại do lỗi của mình gây ra.</w:t>
      </w:r>
    </w:p>
    <w:p w14:paraId="41F4D8A6" w14:textId="77777777" w:rsidR="001D600E" w:rsidRPr="00B8568A" w:rsidRDefault="001D600E" w:rsidP="001D600E">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lastRenderedPageBreak/>
        <w:t>- Trên cơ sở yêu cầu về vệ sinh môi trường đã nêu trên, Nhà thầu trình bày các biện pháp vệ sinh môi trường theo quy định hiện hành.</w:t>
      </w:r>
    </w:p>
    <w:p w14:paraId="69283BCF" w14:textId="77777777" w:rsidR="001D600E" w:rsidRPr="00B8568A" w:rsidRDefault="001D600E" w:rsidP="001D600E">
      <w:pPr>
        <w:widowControl w:val="0"/>
        <w:tabs>
          <w:tab w:val="left" w:pos="0"/>
          <w:tab w:val="left" w:pos="851"/>
        </w:tabs>
        <w:autoSpaceDE w:val="0"/>
        <w:autoSpaceDN w:val="0"/>
        <w:spacing w:line="320" w:lineRule="exact"/>
        <w:ind w:firstLine="567"/>
        <w:outlineLvl w:val="1"/>
        <w:rPr>
          <w:rFonts w:asciiTheme="majorHAnsi" w:hAnsiTheme="majorHAnsi" w:cstheme="majorHAnsi"/>
          <w:i/>
          <w:sz w:val="26"/>
          <w:szCs w:val="26"/>
          <w:lang w:val="nl-NL"/>
        </w:rPr>
      </w:pPr>
      <w:r w:rsidRPr="00B8568A">
        <w:rPr>
          <w:rFonts w:asciiTheme="majorHAnsi" w:hAnsiTheme="majorHAnsi" w:cstheme="majorHAnsi"/>
          <w:i/>
          <w:sz w:val="26"/>
          <w:szCs w:val="26"/>
          <w:lang w:val="nl-NL"/>
        </w:rPr>
        <w:t xml:space="preserve">*. Yêu cầu về bảo vệ môi trường: </w:t>
      </w:r>
    </w:p>
    <w:p w14:paraId="478B566E" w14:textId="77777777" w:rsidR="001D600E" w:rsidRPr="00B8568A" w:rsidRDefault="001D600E" w:rsidP="001D600E">
      <w:pPr>
        <w:widowControl w:val="0"/>
        <w:tabs>
          <w:tab w:val="left" w:pos="0"/>
          <w:tab w:val="left" w:pos="851"/>
        </w:tabs>
        <w:autoSpaceDE w:val="0"/>
        <w:autoSpaceDN w:val="0"/>
        <w:spacing w:line="320" w:lineRule="exact"/>
        <w:ind w:firstLine="567"/>
        <w:outlineLvl w:val="1"/>
        <w:rPr>
          <w:rFonts w:asciiTheme="majorHAnsi" w:hAnsiTheme="majorHAnsi" w:cstheme="majorHAnsi"/>
          <w:b/>
          <w:sz w:val="26"/>
          <w:szCs w:val="26"/>
          <w:lang w:val="nl-NL"/>
        </w:rPr>
      </w:pPr>
      <w:r w:rsidRPr="00B8568A">
        <w:rPr>
          <w:rFonts w:asciiTheme="majorHAnsi" w:hAnsiTheme="majorHAnsi" w:cstheme="majorHAnsi"/>
          <w:b/>
          <w:sz w:val="26"/>
          <w:szCs w:val="26"/>
          <w:lang w:val="nl-NL"/>
        </w:rPr>
        <w:t>Căn cứ pháp lý:</w:t>
      </w:r>
    </w:p>
    <w:p w14:paraId="477F98D2" w14:textId="77777777" w:rsidR="001D600E" w:rsidRPr="00B8568A" w:rsidRDefault="001D600E" w:rsidP="001D600E">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 Quy định Quản lý và Bảo vệ môi trường trong Nhà máy điện Uông Bí ban hành kèm theo Quyết định số 264/QĐ-EVNGENCO1 ngày 03/02/2016.</w:t>
      </w:r>
    </w:p>
    <w:p w14:paraId="0516887C" w14:textId="77777777" w:rsidR="001D600E" w:rsidRPr="00B8568A" w:rsidRDefault="001D600E" w:rsidP="001D600E">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 Chứng nhận Hệ thống Quản lý Môi trường ISO 14001 của Công ty Nhiệt điện Uông Bí kèm theo bộ quy trình ISO 14001 – quản lý môi trường Công ty Nhiệt điện Uông Bí ban hành ngày 27/9/2025</w:t>
      </w:r>
    </w:p>
    <w:p w14:paraId="4C7EA881" w14:textId="77777777" w:rsidR="001D600E" w:rsidRPr="00B8568A" w:rsidRDefault="001D600E" w:rsidP="001D600E">
      <w:pPr>
        <w:widowControl w:val="0"/>
        <w:tabs>
          <w:tab w:val="left" w:pos="0"/>
          <w:tab w:val="left" w:pos="851"/>
        </w:tabs>
        <w:autoSpaceDE w:val="0"/>
        <w:autoSpaceDN w:val="0"/>
        <w:spacing w:line="320" w:lineRule="exact"/>
        <w:ind w:firstLine="567"/>
        <w:outlineLvl w:val="1"/>
        <w:rPr>
          <w:rFonts w:asciiTheme="majorHAnsi" w:hAnsiTheme="majorHAnsi" w:cstheme="majorHAnsi"/>
          <w:b/>
          <w:sz w:val="26"/>
          <w:szCs w:val="26"/>
          <w:lang w:val="nl-NL"/>
        </w:rPr>
      </w:pPr>
      <w:r w:rsidRPr="00B8568A">
        <w:rPr>
          <w:rFonts w:asciiTheme="majorHAnsi" w:hAnsiTheme="majorHAnsi" w:cstheme="majorHAnsi"/>
          <w:b/>
          <w:sz w:val="26"/>
          <w:szCs w:val="26"/>
          <w:lang w:val="nl-NL"/>
        </w:rPr>
        <w:t>Biện pháp bảo vệ môi trường:</w:t>
      </w:r>
    </w:p>
    <w:p w14:paraId="32134431" w14:textId="77777777" w:rsidR="001D600E" w:rsidRPr="00B8568A" w:rsidRDefault="001D600E" w:rsidP="001D600E">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Trong phương án thi công, biện pháp an toàn trình Chủ đầu tư yêu cầu Nhà thầu phải xây dựng biện pháp bảo vệ môi trường, trong đó nêu rõ đầy đủ nội dung biện pháp môi trường trong quá trình thi công. Tối thiểu gồm:</w:t>
      </w:r>
    </w:p>
    <w:p w14:paraId="282BD1C9" w14:textId="77777777" w:rsidR="001D600E" w:rsidRPr="00B8568A" w:rsidRDefault="001D600E" w:rsidP="001D600E">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 xml:space="preserve">- Đối với chất thải: rác sinh hoạt, chất thải rắn thông thường, chất thải nguy hại: Nêu rõ loại và lượng dự kiến phát sinh, biện pháp phân loại, thu gom, vị trí lưu giữ, nhãn cảnh báo, biện pháp xử lý. </w:t>
      </w:r>
    </w:p>
    <w:p w14:paraId="341BD886" w14:textId="77777777" w:rsidR="001D600E" w:rsidRPr="00B8568A" w:rsidRDefault="001D600E" w:rsidP="001D600E">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 Đối với nước thải: Nêu rõ vị trí xả thải, lượng nước thải, biện pháp giảm thiểu thu gom xử lý.</w:t>
      </w:r>
    </w:p>
    <w:p w14:paraId="2B4E519E" w14:textId="77777777" w:rsidR="001D600E" w:rsidRPr="00B8568A" w:rsidRDefault="001D600E" w:rsidP="001D600E">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 Đối với bụi: Nêu rõ nguồn phát sinh, biện pháp giảm thiểu, xử lý.</w:t>
      </w:r>
    </w:p>
    <w:p w14:paraId="769DD211" w14:textId="77777777" w:rsidR="001D600E" w:rsidRPr="00B8568A" w:rsidRDefault="001D600E" w:rsidP="001D600E">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 Đối với nguồn nước sử dụng phục vụ thi công: Nêu rõ nguồn nước, mục đích sử dụng, lượng sử dụng. biện pháp giảm thiểu và thu gom xử lý.</w:t>
      </w:r>
    </w:p>
    <w:p w14:paraId="1F90D4CF" w14:textId="77777777" w:rsidR="001D600E" w:rsidRPr="00B8568A" w:rsidRDefault="001D600E" w:rsidP="001D600E">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 Đối với sự cố môi trường như về rò gỉ dầu, bụi, bông kính, tràn đổ nước bẩn, hóa chất, rác, chất thải nguy hại ra ngoài môi trường: nêu rõ các vị trí có nguy cơ cao về sự cố môi trường trên, biện pháp phòng ngừa, ứng phó sự cố môi trường, vật tư thiết bị sẵn sàng ứng phó.</w:t>
      </w:r>
    </w:p>
    <w:p w14:paraId="1240BBC7" w14:textId="77777777" w:rsidR="001D600E" w:rsidRPr="00B8568A" w:rsidRDefault="001D600E" w:rsidP="001D600E">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 Nhà thầu bố trí nhân lực vệ sinh công nghiệp hàng ngày thuộc phạm vi mặt bằng bàn giao thi công sửa chữa. Nêu rõ công việc, tần suất thực hiện.</w:t>
      </w:r>
    </w:p>
    <w:p w14:paraId="58708C12" w14:textId="77777777" w:rsidR="001D600E" w:rsidRPr="00B8568A" w:rsidRDefault="001D600E" w:rsidP="001D600E">
      <w:pPr>
        <w:widowControl w:val="0"/>
        <w:tabs>
          <w:tab w:val="left" w:pos="0"/>
          <w:tab w:val="left" w:pos="851"/>
        </w:tabs>
        <w:autoSpaceDE w:val="0"/>
        <w:autoSpaceDN w:val="0"/>
        <w:spacing w:line="320" w:lineRule="exact"/>
        <w:ind w:firstLine="567"/>
        <w:outlineLvl w:val="1"/>
        <w:rPr>
          <w:rFonts w:asciiTheme="majorHAnsi" w:hAnsiTheme="majorHAnsi" w:cstheme="majorHAnsi"/>
          <w:b/>
          <w:sz w:val="26"/>
          <w:szCs w:val="26"/>
          <w:lang w:val="nl-NL"/>
        </w:rPr>
      </w:pPr>
      <w:r w:rsidRPr="00B8568A">
        <w:rPr>
          <w:rFonts w:asciiTheme="majorHAnsi" w:hAnsiTheme="majorHAnsi" w:cstheme="majorHAnsi"/>
          <w:b/>
          <w:sz w:val="26"/>
          <w:szCs w:val="26"/>
          <w:lang w:val="nl-NL"/>
        </w:rPr>
        <w:t>Yêu cầu về môi trường trong quá trình thi công trên hiện trường:</w:t>
      </w:r>
    </w:p>
    <w:p w14:paraId="70BA7304" w14:textId="77777777" w:rsidR="001D600E" w:rsidRPr="00B8568A" w:rsidRDefault="001D600E" w:rsidP="001D600E">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 Nhà thầu phải thực hiện đầy đủ các biện pháp bảo vệ môi trường đã nêu trong phương án thi công, biện pháp an toàn.</w:t>
      </w:r>
    </w:p>
    <w:p w14:paraId="3BDB508C" w14:textId="77777777" w:rsidR="001D600E" w:rsidRPr="00B8568A" w:rsidRDefault="001D600E" w:rsidP="001D600E">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 Định kỳ 1 tuần/lần hoặc đột xuất nhà thầu phải báo cáo chủ đầu tư về kết quả thực hiện công tác bảo vệ môi trường trong thi công công trình thông qua phòng KTAT của Công ty Nhiệt điện Uông Bí.</w:t>
      </w:r>
    </w:p>
    <w:p w14:paraId="67ADDA82" w14:textId="77777777" w:rsidR="001D600E" w:rsidRPr="00B8568A" w:rsidRDefault="001D600E" w:rsidP="001D600E">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 Nhà thầu có trách nhiệm bố trí người dọn vệ sinh 02 lần/ngày bao gồm: quét dọn vệ sinh khu vực thi công, thu gom chất thải về điểm tập kết, bàn giao chất thải về điểm tập kết cho Công ty Nhiệt điện Uông Bí để xử lý 01 ngày/lần vào 16h00 hàng ngày.</w:t>
      </w:r>
    </w:p>
    <w:p w14:paraId="13A48A4A" w14:textId="77777777" w:rsidR="001D600E" w:rsidRPr="00B8568A" w:rsidRDefault="001D600E" w:rsidP="001D600E">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 Khi sửa chữa các thiết bị tại chỗ, Nhà thầu phải có bạt để trải sàn tránh các thiết bị, dụng cụ, dầu mỡ lọt rơi làm mất an toàn và ảnh hưởng đến môi trường.</w:t>
      </w:r>
    </w:p>
    <w:p w14:paraId="2A5A034A" w14:textId="77777777" w:rsidR="001D600E" w:rsidRPr="00B8568A" w:rsidRDefault="001D600E" w:rsidP="001D600E">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 Nhà thầu ký cam kết tuân thủ quy định về bảo vệ môi trường. Trường hợp nhắc nhở từ 02 lần trở lên thì nhà thầu sẽ bị xử lý vi phạm theo quy định hiện hành.</w:t>
      </w:r>
    </w:p>
    <w:p w14:paraId="5A3CEF85" w14:textId="77777777" w:rsidR="001D600E" w:rsidRPr="00B8568A" w:rsidRDefault="001D600E" w:rsidP="001D600E">
      <w:pPr>
        <w:widowControl w:val="0"/>
        <w:tabs>
          <w:tab w:val="left" w:pos="0"/>
          <w:tab w:val="left" w:pos="851"/>
        </w:tabs>
        <w:autoSpaceDE w:val="0"/>
        <w:autoSpaceDN w:val="0"/>
        <w:spacing w:line="320" w:lineRule="exact"/>
        <w:ind w:firstLine="567"/>
        <w:outlineLvl w:val="1"/>
        <w:rPr>
          <w:rFonts w:asciiTheme="majorHAnsi" w:hAnsiTheme="majorHAnsi" w:cstheme="majorHAnsi"/>
          <w:b/>
          <w:i/>
          <w:sz w:val="26"/>
          <w:szCs w:val="26"/>
        </w:rPr>
      </w:pPr>
      <w:r w:rsidRPr="00B8568A">
        <w:rPr>
          <w:rFonts w:asciiTheme="majorHAnsi" w:hAnsiTheme="majorHAnsi" w:cstheme="majorHAnsi"/>
          <w:b/>
          <w:i/>
          <w:sz w:val="26"/>
          <w:szCs w:val="26"/>
        </w:rPr>
        <w:t>1.3.3.3. Yêu cầu về an toàn lao động:</w:t>
      </w:r>
    </w:p>
    <w:p w14:paraId="6EBD9FA6" w14:textId="77777777" w:rsidR="001D600E" w:rsidRPr="00B8568A" w:rsidRDefault="001D600E" w:rsidP="001D600E">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rPr>
      </w:pPr>
      <w:r w:rsidRPr="00B8568A">
        <w:rPr>
          <w:rFonts w:asciiTheme="majorHAnsi" w:hAnsiTheme="majorHAnsi" w:cstheme="majorHAnsi"/>
          <w:sz w:val="26"/>
          <w:szCs w:val="26"/>
        </w:rPr>
        <w:t>- Nhà thầu phải lập các biện pháp an toàn cho người, thiết bị và công trình có trên mặt bằng thi công, kể cả cho các thiết bị và công trình phụ cận.</w:t>
      </w:r>
    </w:p>
    <w:p w14:paraId="7BA29771" w14:textId="77777777" w:rsidR="001D600E" w:rsidRPr="00B8568A" w:rsidRDefault="001D600E" w:rsidP="001D600E">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rPr>
      </w:pPr>
      <w:r w:rsidRPr="00B8568A">
        <w:rPr>
          <w:rFonts w:asciiTheme="majorHAnsi" w:hAnsiTheme="majorHAnsi" w:cstheme="majorHAnsi"/>
          <w:sz w:val="26"/>
          <w:szCs w:val="26"/>
        </w:rPr>
        <w:t xml:space="preserve">- Biện pháp an toàn, nội quy về an toàn lao động phải được thể hiện công khai trên công trường để mọi người biết và chấp hành; những vị trí nguy hiểm trên công trường </w:t>
      </w:r>
      <w:r w:rsidRPr="00B8568A">
        <w:rPr>
          <w:rFonts w:asciiTheme="majorHAnsi" w:hAnsiTheme="majorHAnsi" w:cstheme="majorHAnsi"/>
          <w:sz w:val="26"/>
          <w:szCs w:val="26"/>
        </w:rPr>
        <w:lastRenderedPageBreak/>
        <w:t>phải bố trí người hướng dẫn, cảnh báo đề phòng tai nạn.</w:t>
      </w:r>
    </w:p>
    <w:p w14:paraId="2798B8DF" w14:textId="77777777" w:rsidR="001D600E" w:rsidRPr="00B8568A" w:rsidRDefault="001D600E" w:rsidP="001D600E">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rPr>
      </w:pPr>
      <w:r w:rsidRPr="00B8568A">
        <w:rPr>
          <w:rFonts w:asciiTheme="majorHAnsi" w:hAnsiTheme="majorHAnsi" w:cstheme="majorHAnsi"/>
          <w:sz w:val="26"/>
          <w:szCs w:val="26"/>
        </w:rPr>
        <w:t>- Nhà thầu phải thường xuyên kiểm tra giám sát công tác an toàn lao động trên công trường. Khi phát hiện có vi phạm về an toàn lao động thì phải đình chỉ thi công. Nếu Nhà thầu để xảy ra vi phạm về an toàn lao động thuộc phạm vi quản lý của mình thì phải chịu trách nhiệm trước pháp luật.</w:t>
      </w:r>
    </w:p>
    <w:p w14:paraId="28F90F5E" w14:textId="77777777" w:rsidR="001D600E" w:rsidRPr="00B8568A" w:rsidRDefault="001D600E" w:rsidP="001D600E">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rPr>
      </w:pPr>
      <w:r w:rsidRPr="00B8568A">
        <w:rPr>
          <w:rFonts w:asciiTheme="majorHAnsi" w:hAnsiTheme="majorHAnsi" w:cstheme="majorHAnsi"/>
          <w:sz w:val="26"/>
          <w:szCs w:val="26"/>
        </w:rPr>
        <w:t>- Nhà thầu có trách nhiệm đào tạo, hướng dẫn, phổ biến các quy định về an toàn lao động cho người lao động của mình. Đối với một số công việc yêu cầu nghiêm ngặt về an toàn lao động thì người lao động phải có giấy chứng nhận đào tạo về an toàn lao động.</w:t>
      </w:r>
    </w:p>
    <w:p w14:paraId="75CF4025" w14:textId="77777777" w:rsidR="001D600E" w:rsidRPr="00B8568A" w:rsidRDefault="001D600E" w:rsidP="001D600E">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rPr>
      </w:pPr>
      <w:r w:rsidRPr="00B8568A">
        <w:rPr>
          <w:rFonts w:asciiTheme="majorHAnsi" w:hAnsiTheme="majorHAnsi" w:cstheme="majorHAnsi"/>
          <w:sz w:val="26"/>
          <w:szCs w:val="26"/>
        </w:rPr>
        <w:t>- Nhà thầu có trách nhiệm cấp đầy đủ các trang bị bảo hộ lao động, an toàn lao động cho người lao động.</w:t>
      </w:r>
    </w:p>
    <w:p w14:paraId="2ADCB1B8" w14:textId="77777777" w:rsidR="001D600E" w:rsidRPr="00B8568A" w:rsidRDefault="001D600E" w:rsidP="001D600E">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rPr>
      </w:pPr>
      <w:r w:rsidRPr="00B8568A">
        <w:rPr>
          <w:rFonts w:asciiTheme="majorHAnsi" w:hAnsiTheme="majorHAnsi" w:cstheme="majorHAnsi"/>
          <w:sz w:val="26"/>
          <w:szCs w:val="26"/>
        </w:rPr>
        <w:t>- Khi có sự cố về an toàn lao động, Nhà thầu và các bên có liên quan có trách nhiệm tổ chức xử lý và báo cáo cơ quan quản lý nhà nước về an toàn lao động theo quy định của pháp luật, đồng thời chịu trách nhiệm khắc phục và bồi thường những thiệt hại do Nhà thầu không bảo đảm an toàn lao động gây ra.</w:t>
      </w:r>
    </w:p>
    <w:p w14:paraId="6F9AB76F" w14:textId="77777777" w:rsidR="001D600E" w:rsidRPr="00B8568A" w:rsidRDefault="001D600E" w:rsidP="001D600E">
      <w:pPr>
        <w:spacing w:line="320" w:lineRule="exact"/>
        <w:ind w:firstLine="567"/>
        <w:rPr>
          <w:rFonts w:asciiTheme="majorHAnsi" w:hAnsiTheme="majorHAnsi" w:cstheme="majorHAnsi"/>
          <w:sz w:val="26"/>
          <w:szCs w:val="26"/>
          <w:lang w:val="nl-NL"/>
        </w:rPr>
      </w:pPr>
      <w:r w:rsidRPr="00B8568A">
        <w:rPr>
          <w:rFonts w:asciiTheme="majorHAnsi" w:hAnsiTheme="majorHAnsi" w:cstheme="majorHAnsi"/>
          <w:sz w:val="26"/>
          <w:szCs w:val="26"/>
          <w:lang w:val="nl-NL"/>
        </w:rPr>
        <w:t xml:space="preserve">- Ngoài ra, Nhà thầu còn phải tuân thủ các quy định của pháp luật, của Tập đoàn Điện lực Việt Nam về công tác an toàn, bao gồm nhưng không giới hạn các quy định sau: </w:t>
      </w:r>
    </w:p>
    <w:p w14:paraId="1D7C0421" w14:textId="77777777" w:rsidR="001D600E" w:rsidRPr="00B8568A" w:rsidRDefault="001D600E" w:rsidP="001D600E">
      <w:pPr>
        <w:spacing w:line="320" w:lineRule="exact"/>
        <w:ind w:firstLine="567"/>
        <w:rPr>
          <w:rFonts w:asciiTheme="majorHAnsi" w:hAnsiTheme="majorHAnsi" w:cstheme="majorHAnsi"/>
          <w:i/>
          <w:sz w:val="26"/>
          <w:szCs w:val="26"/>
          <w:lang w:val="nl-NL"/>
        </w:rPr>
      </w:pPr>
      <w:r w:rsidRPr="00B8568A">
        <w:rPr>
          <w:rFonts w:asciiTheme="majorHAnsi" w:hAnsiTheme="majorHAnsi" w:cstheme="majorHAnsi"/>
          <w:i/>
          <w:sz w:val="26"/>
          <w:szCs w:val="26"/>
          <w:lang w:val="nl-NL"/>
        </w:rPr>
        <w:tab/>
        <w:t>Công tác Huấn luyện và hồ sơ theo dõi công tác ATVSLĐ theo Luật An toàn, vệ sinh lao động và Nghị định số 44/2016/NĐ-CP ngày 15/5/2016 quy định như sau:</w:t>
      </w:r>
    </w:p>
    <w:p w14:paraId="39B7218F" w14:textId="77777777" w:rsidR="001D600E" w:rsidRPr="00B8568A" w:rsidRDefault="001D600E" w:rsidP="001D600E">
      <w:pPr>
        <w:spacing w:line="320" w:lineRule="exact"/>
        <w:ind w:firstLine="567"/>
        <w:rPr>
          <w:rFonts w:asciiTheme="majorHAnsi" w:hAnsiTheme="majorHAnsi" w:cstheme="majorHAnsi"/>
          <w:sz w:val="26"/>
          <w:szCs w:val="26"/>
          <w:lang w:val="nl-NL"/>
        </w:rPr>
      </w:pPr>
      <w:r w:rsidRPr="00B8568A">
        <w:rPr>
          <w:rFonts w:asciiTheme="majorHAnsi" w:hAnsiTheme="majorHAnsi" w:cstheme="majorHAnsi"/>
          <w:sz w:val="26"/>
          <w:szCs w:val="26"/>
          <w:lang w:val="nl-NL"/>
        </w:rPr>
        <w:t>- Người quản lý phụ trách an toàn, vệ sinh lao động, người làm công tác an toàn, vệ sinh lao động, người làm công tác y tế, an toàn, vệ sinh viên trong cơ sở sản xuất, kinh doanh phải tham dự khóa huấn luyện an toàn, vệ sinh lao động và được tổ chức huấn luyện an toàn, vệ sinh lao động cấp giấy chứng nhận sau khi kiểm tra, sát hạch đạt yêu cầu.</w:t>
      </w:r>
    </w:p>
    <w:p w14:paraId="418F2DEF" w14:textId="77777777" w:rsidR="001D600E" w:rsidRPr="00B8568A" w:rsidRDefault="001D600E" w:rsidP="001D600E">
      <w:pPr>
        <w:spacing w:line="320" w:lineRule="exact"/>
        <w:ind w:firstLine="567"/>
        <w:rPr>
          <w:rFonts w:asciiTheme="majorHAnsi" w:hAnsiTheme="majorHAnsi" w:cstheme="majorHAnsi"/>
          <w:sz w:val="26"/>
          <w:szCs w:val="26"/>
          <w:lang w:val="nl-NL"/>
        </w:rPr>
      </w:pPr>
      <w:r w:rsidRPr="00B8568A">
        <w:rPr>
          <w:rFonts w:asciiTheme="majorHAnsi" w:hAnsiTheme="majorHAnsi" w:cstheme="majorHAnsi"/>
          <w:sz w:val="26"/>
          <w:szCs w:val="26"/>
          <w:lang w:val="nl-NL"/>
        </w:rPr>
        <w:t>- Người sử dụng lao động tổ chức huấn luyện cho người lao động làm công việc có yêu cầu nghiêm ngặt về an toàn, vệ sinh lao động và cấp thẻ an toàn trước khi bố trí làm công việc này.</w:t>
      </w:r>
    </w:p>
    <w:p w14:paraId="2CE21280" w14:textId="77777777" w:rsidR="001D600E" w:rsidRPr="00B8568A" w:rsidRDefault="001D600E" w:rsidP="001D600E">
      <w:pPr>
        <w:spacing w:line="320" w:lineRule="exact"/>
        <w:ind w:firstLine="567"/>
        <w:rPr>
          <w:rFonts w:asciiTheme="majorHAnsi" w:hAnsiTheme="majorHAnsi" w:cstheme="majorHAnsi"/>
          <w:sz w:val="26"/>
          <w:szCs w:val="26"/>
          <w:lang w:val="nl-NL"/>
        </w:rPr>
      </w:pPr>
      <w:r w:rsidRPr="00B8568A">
        <w:rPr>
          <w:rFonts w:asciiTheme="majorHAnsi" w:hAnsiTheme="majorHAnsi" w:cstheme="majorHAnsi"/>
          <w:sz w:val="26"/>
          <w:szCs w:val="26"/>
          <w:lang w:val="nl-NL"/>
        </w:rPr>
        <w:t xml:space="preserve">- Người lao động làm việc không theo hợp đồng lao động phải được huấn luyện về an toàn, vệ sinh lao động khi làm công việc có yêu cầu nghiêm ngặt về an toàn, vệ sinh lao động và được cấp thẻ an toàn. </w:t>
      </w:r>
    </w:p>
    <w:p w14:paraId="77EC88D2" w14:textId="77777777" w:rsidR="001D600E" w:rsidRPr="00B8568A" w:rsidRDefault="001D600E" w:rsidP="001D600E">
      <w:pPr>
        <w:spacing w:line="320" w:lineRule="exact"/>
        <w:ind w:firstLine="567"/>
        <w:rPr>
          <w:rFonts w:asciiTheme="majorHAnsi" w:hAnsiTheme="majorHAnsi" w:cstheme="majorHAnsi"/>
          <w:sz w:val="26"/>
          <w:szCs w:val="26"/>
          <w:lang w:val="nl-NL"/>
        </w:rPr>
      </w:pPr>
      <w:r w:rsidRPr="00B8568A">
        <w:rPr>
          <w:rFonts w:asciiTheme="majorHAnsi" w:hAnsiTheme="majorHAnsi" w:cstheme="majorHAnsi"/>
          <w:sz w:val="26"/>
          <w:szCs w:val="26"/>
          <w:lang w:val="nl-NL"/>
        </w:rPr>
        <w:t>- Nhà thầu cần lập hồ sơ theo dõi  công tác huấn luyện ATVSLĐ như hồ sơ năng lực của đơn vị huấn luyện; có sổ theo dõi công tác huấn luyện; có quyết định công bố kết quả huấn luyện theo Nghị định số 44/2016/NĐ-CP quy định chi tiết một số điều của Luật an toàn, vệ sinh lao động.</w:t>
      </w:r>
    </w:p>
    <w:p w14:paraId="4849D5B4" w14:textId="77777777" w:rsidR="001D600E" w:rsidRPr="00B8568A" w:rsidRDefault="001D600E" w:rsidP="001D600E">
      <w:pPr>
        <w:spacing w:line="320" w:lineRule="exact"/>
        <w:ind w:firstLine="567"/>
        <w:rPr>
          <w:rFonts w:asciiTheme="majorHAnsi" w:hAnsiTheme="majorHAnsi" w:cstheme="majorHAnsi"/>
          <w:i/>
          <w:sz w:val="26"/>
          <w:szCs w:val="26"/>
          <w:lang w:val="nl-NL"/>
        </w:rPr>
      </w:pPr>
      <w:r w:rsidRPr="00B8568A">
        <w:rPr>
          <w:rFonts w:asciiTheme="majorHAnsi" w:hAnsiTheme="majorHAnsi" w:cstheme="majorHAnsi"/>
          <w:i/>
          <w:sz w:val="26"/>
          <w:szCs w:val="26"/>
          <w:lang w:val="nl-NL"/>
        </w:rPr>
        <w:t xml:space="preserve">Quy định an toàn về sử dụng máy, thiết bị, vật tư, chất có yêu cầu nghiêm ngặt về an toàn lao động theo Nghị định số 44/2016/NĐ-CP quy định chi tiết một số điều của Luật an toàn, vệ sinh lao động và Thông tư số 36/2019/TT-BLĐTBXH ngày 30/12/2019 ban hành danh mục các loại máy, thiết bị, vật tư, chất có yêu cầu nghiêm ngặt về an toàn, vệ sinh lao động. </w:t>
      </w:r>
    </w:p>
    <w:p w14:paraId="53982624" w14:textId="77777777" w:rsidR="001D600E" w:rsidRPr="00B8568A" w:rsidRDefault="001D600E" w:rsidP="001D600E">
      <w:pPr>
        <w:spacing w:line="320" w:lineRule="exact"/>
        <w:ind w:firstLine="567"/>
        <w:rPr>
          <w:rFonts w:asciiTheme="majorHAnsi" w:hAnsiTheme="majorHAnsi" w:cstheme="majorHAnsi"/>
          <w:sz w:val="26"/>
          <w:szCs w:val="26"/>
          <w:lang w:val="nl-NL"/>
        </w:rPr>
      </w:pPr>
      <w:r w:rsidRPr="00B8568A">
        <w:rPr>
          <w:rFonts w:asciiTheme="majorHAnsi" w:hAnsiTheme="majorHAnsi" w:cstheme="majorHAnsi"/>
          <w:sz w:val="26"/>
          <w:szCs w:val="26"/>
          <w:lang w:val="nl-NL"/>
        </w:rPr>
        <w:t>Nhà thầu cần quản lý, sử dụng các thiết bị yêu cầu nghiêm ngặt tuân thủ theo quy định của pháp luật như:</w:t>
      </w:r>
    </w:p>
    <w:p w14:paraId="0EFC256C" w14:textId="77777777" w:rsidR="001D600E" w:rsidRPr="00B8568A" w:rsidRDefault="001D600E" w:rsidP="001D600E">
      <w:pPr>
        <w:spacing w:line="320" w:lineRule="exact"/>
        <w:ind w:firstLine="567"/>
        <w:rPr>
          <w:rFonts w:asciiTheme="majorHAnsi" w:hAnsiTheme="majorHAnsi" w:cstheme="majorHAnsi"/>
          <w:sz w:val="26"/>
          <w:szCs w:val="26"/>
          <w:lang w:val="nl-NL"/>
        </w:rPr>
      </w:pPr>
      <w:r w:rsidRPr="00B8568A">
        <w:rPr>
          <w:rFonts w:asciiTheme="majorHAnsi" w:hAnsiTheme="majorHAnsi" w:cstheme="majorHAnsi"/>
          <w:sz w:val="26"/>
          <w:szCs w:val="26"/>
          <w:lang w:val="nl-NL"/>
        </w:rPr>
        <w:t>- Lập danh mục các thiết bị yêu cầu nghiêm ngặt của đơn vị trong đó có các thông tin cơ bản về kỹ thuật, vị trí, ngày kiểm định lần đầu, đợt kiểm định định kỳ gần nhất và dự kiến đợt kiểm định tiếp theo.</w:t>
      </w:r>
    </w:p>
    <w:p w14:paraId="7A345AC0" w14:textId="77777777" w:rsidR="001D600E" w:rsidRPr="00B8568A" w:rsidRDefault="001D600E" w:rsidP="001D600E">
      <w:pPr>
        <w:spacing w:line="320" w:lineRule="exact"/>
        <w:ind w:firstLine="567"/>
        <w:rPr>
          <w:rFonts w:asciiTheme="majorHAnsi" w:hAnsiTheme="majorHAnsi" w:cstheme="majorHAnsi"/>
          <w:sz w:val="26"/>
          <w:szCs w:val="26"/>
          <w:lang w:val="nl-NL"/>
        </w:rPr>
      </w:pPr>
      <w:r w:rsidRPr="00B8568A">
        <w:rPr>
          <w:rFonts w:asciiTheme="majorHAnsi" w:hAnsiTheme="majorHAnsi" w:cstheme="majorHAnsi"/>
          <w:sz w:val="26"/>
          <w:szCs w:val="26"/>
          <w:lang w:val="nl-NL"/>
        </w:rPr>
        <w:lastRenderedPageBreak/>
        <w:t>- Các loại máy, thiết bị, vật tư có yêu cầu nghiêm ngặt về an toàn, vệ sinh lao động phải có nguồn gốc, xuất xử rõ ràng, trong thời hạn sử dụng, bảo đảm chất lượng, phải được kiểm  định theo quy định</w:t>
      </w:r>
    </w:p>
    <w:p w14:paraId="458A72A2" w14:textId="77777777" w:rsidR="001D600E" w:rsidRPr="00B8568A" w:rsidRDefault="001D600E" w:rsidP="001D600E">
      <w:pPr>
        <w:spacing w:line="320" w:lineRule="exact"/>
        <w:ind w:firstLine="567"/>
        <w:rPr>
          <w:rFonts w:asciiTheme="majorHAnsi" w:hAnsiTheme="majorHAnsi" w:cstheme="majorHAnsi"/>
          <w:sz w:val="26"/>
          <w:szCs w:val="26"/>
          <w:lang w:val="nl-NL"/>
        </w:rPr>
      </w:pPr>
      <w:r w:rsidRPr="00B8568A">
        <w:rPr>
          <w:rFonts w:asciiTheme="majorHAnsi" w:hAnsiTheme="majorHAnsi" w:cstheme="majorHAnsi"/>
          <w:sz w:val="26"/>
          <w:szCs w:val="26"/>
          <w:lang w:val="nl-NL"/>
        </w:rPr>
        <w:t>- Các loại máy, thiết bị, vật tư có yêu cầu nghiêm ngặt về an toàn lao động phải được kiểm định trước khi đưa vào sử dụng và kiểm định định kỳ trong quá trình sử dụng bởi tổ chức hoạt động kiểm định kỹ thuật an toàn lao động.</w:t>
      </w:r>
    </w:p>
    <w:p w14:paraId="6B5C867E" w14:textId="77777777" w:rsidR="001D600E" w:rsidRPr="00B8568A" w:rsidRDefault="001D600E" w:rsidP="001D600E">
      <w:pPr>
        <w:spacing w:line="320" w:lineRule="exact"/>
        <w:ind w:firstLine="567"/>
        <w:rPr>
          <w:rFonts w:asciiTheme="majorHAnsi" w:hAnsiTheme="majorHAnsi" w:cstheme="majorHAnsi"/>
          <w:sz w:val="26"/>
          <w:szCs w:val="26"/>
          <w:lang w:val="nl-NL"/>
        </w:rPr>
      </w:pPr>
      <w:r w:rsidRPr="00B8568A">
        <w:rPr>
          <w:rFonts w:asciiTheme="majorHAnsi" w:hAnsiTheme="majorHAnsi" w:cstheme="majorHAnsi"/>
          <w:sz w:val="26"/>
          <w:szCs w:val="26"/>
          <w:lang w:val="nl-NL"/>
        </w:rPr>
        <w:t>- Các loại máy khi đưa vào sử dụng, phải khai báo với Sở Lao động-Thương binh và Xã hội tại địa phương trong khoảng thời gian 30 ngày trước hoặc sau khi đưa vào sử dụng các thiết bị yêu cầu nghiêm ngặt theo quy định khoản 2, Điều 16, Chương II, Nghị định số 44/2016/NĐ-CP.</w:t>
      </w:r>
    </w:p>
    <w:p w14:paraId="57A08137" w14:textId="77777777" w:rsidR="001D600E" w:rsidRPr="00B8568A" w:rsidRDefault="001D600E" w:rsidP="001D600E">
      <w:pPr>
        <w:spacing w:line="320" w:lineRule="exact"/>
        <w:ind w:firstLine="567"/>
        <w:rPr>
          <w:rFonts w:asciiTheme="majorHAnsi" w:hAnsiTheme="majorHAnsi" w:cstheme="majorHAnsi"/>
          <w:sz w:val="26"/>
          <w:szCs w:val="26"/>
          <w:lang w:val="nl-NL"/>
        </w:rPr>
      </w:pPr>
      <w:r w:rsidRPr="00B8568A">
        <w:rPr>
          <w:rFonts w:asciiTheme="majorHAnsi" w:hAnsiTheme="majorHAnsi" w:cstheme="majorHAnsi"/>
          <w:sz w:val="26"/>
          <w:szCs w:val="26"/>
          <w:lang w:val="nl-NL"/>
        </w:rPr>
        <w:t>- Có đầy đủ lý lịch và các biên bản, giấy chứng nhận kết quả kiểm định, phiếu khai báo sử dụng thiết bị có yêu cầu nghiêm ngặt.</w:t>
      </w:r>
    </w:p>
    <w:p w14:paraId="4389F51F" w14:textId="77777777" w:rsidR="001D600E" w:rsidRPr="00B8568A" w:rsidRDefault="001D600E" w:rsidP="001D600E">
      <w:pPr>
        <w:spacing w:line="320" w:lineRule="exact"/>
        <w:ind w:firstLine="567"/>
        <w:rPr>
          <w:rFonts w:asciiTheme="majorHAnsi" w:hAnsiTheme="majorHAnsi" w:cstheme="majorHAnsi"/>
          <w:sz w:val="26"/>
          <w:szCs w:val="26"/>
          <w:lang w:val="nl-NL"/>
        </w:rPr>
      </w:pPr>
      <w:r w:rsidRPr="00B8568A">
        <w:rPr>
          <w:rFonts w:asciiTheme="majorHAnsi" w:hAnsiTheme="majorHAnsi" w:cstheme="majorHAnsi"/>
          <w:sz w:val="26"/>
          <w:szCs w:val="26"/>
          <w:lang w:val="nl-NL"/>
        </w:rPr>
        <w:t>- Nghiêm cấm sử dụng thiết bị có yêu cầu nghiêm ngặt chưa được kiểm định đạt yêu cầu, kết quả kiểm định không đạt, quá hạn sử dụng hoặc có dấu hiệu mất an toàn trong quá trình sử dụng.</w:t>
      </w:r>
    </w:p>
    <w:p w14:paraId="1E8D6D72" w14:textId="77777777" w:rsidR="001D600E" w:rsidRPr="00B8568A" w:rsidRDefault="001D600E" w:rsidP="001D600E">
      <w:pPr>
        <w:spacing w:line="320" w:lineRule="exact"/>
        <w:ind w:firstLine="567"/>
        <w:rPr>
          <w:rFonts w:asciiTheme="majorHAnsi" w:hAnsiTheme="majorHAnsi" w:cstheme="majorHAnsi"/>
          <w:i/>
          <w:sz w:val="26"/>
          <w:szCs w:val="26"/>
          <w:lang w:val="nl-NL"/>
        </w:rPr>
      </w:pPr>
      <w:r w:rsidRPr="00B8568A">
        <w:rPr>
          <w:rFonts w:asciiTheme="majorHAnsi" w:hAnsiTheme="majorHAnsi" w:cstheme="majorHAnsi"/>
          <w:i/>
          <w:sz w:val="26"/>
          <w:szCs w:val="26"/>
          <w:lang w:val="nl-NL"/>
        </w:rPr>
        <w:t xml:space="preserve">Công tác huấn luyện ATĐ theo Thông tư số 06/2025/TT-BCT; Quy trình </w:t>
      </w:r>
      <w:r w:rsidRPr="00B8568A">
        <w:rPr>
          <w:rFonts w:asciiTheme="majorHAnsi" w:hAnsiTheme="majorHAnsi" w:cstheme="majorHAnsi"/>
          <w:sz w:val="26"/>
          <w:szCs w:val="26"/>
          <w:lang w:val="nl-NL"/>
        </w:rPr>
        <w:t>Quy trình An toàn ban hành kèm theo Quyết định số 278/QĐ-EVN ngày 25/02/2026 của Tập đoàn Điện lực Việt Nam</w:t>
      </w:r>
      <w:r w:rsidRPr="00B8568A">
        <w:rPr>
          <w:rFonts w:asciiTheme="majorHAnsi" w:hAnsiTheme="majorHAnsi" w:cstheme="majorHAnsi"/>
          <w:i/>
          <w:sz w:val="26"/>
          <w:szCs w:val="26"/>
          <w:lang w:val="nl-NL"/>
        </w:rPr>
        <w:t>:</w:t>
      </w:r>
    </w:p>
    <w:p w14:paraId="32AC7752" w14:textId="77777777" w:rsidR="001D600E" w:rsidRPr="00B8568A" w:rsidRDefault="001D600E" w:rsidP="001D600E">
      <w:pPr>
        <w:spacing w:line="320" w:lineRule="exact"/>
        <w:ind w:firstLine="567"/>
        <w:rPr>
          <w:rFonts w:asciiTheme="majorHAnsi" w:hAnsiTheme="majorHAnsi" w:cstheme="majorHAnsi"/>
          <w:sz w:val="26"/>
          <w:szCs w:val="26"/>
          <w:lang w:val="nl-NL"/>
        </w:rPr>
      </w:pPr>
      <w:r w:rsidRPr="00B8568A">
        <w:rPr>
          <w:rFonts w:asciiTheme="majorHAnsi" w:hAnsiTheme="majorHAnsi" w:cstheme="majorHAnsi"/>
          <w:sz w:val="26"/>
          <w:szCs w:val="26"/>
          <w:lang w:val="nl-NL"/>
        </w:rPr>
        <w:t>- Người làm công việc vận hành, thí nghiệm, xây lắp, sửa chữa đường dây dẫn điện hoặc thiết bị điện ở doanh nghiệp, bao gồm cả treo, tháo, kiểm tra, kiểm định hệ thống đo, đếm điện năng; điều độ viên.</w:t>
      </w:r>
    </w:p>
    <w:p w14:paraId="1D6A5484" w14:textId="77777777" w:rsidR="001D600E" w:rsidRPr="00B8568A" w:rsidRDefault="001D600E" w:rsidP="001D600E">
      <w:pPr>
        <w:spacing w:line="320" w:lineRule="exact"/>
        <w:ind w:firstLine="567"/>
        <w:rPr>
          <w:rFonts w:asciiTheme="majorHAnsi" w:hAnsiTheme="majorHAnsi" w:cstheme="majorHAnsi"/>
          <w:sz w:val="26"/>
          <w:szCs w:val="26"/>
          <w:lang w:val="nl-NL"/>
        </w:rPr>
      </w:pPr>
      <w:r w:rsidRPr="00B8568A">
        <w:rPr>
          <w:rFonts w:asciiTheme="majorHAnsi" w:hAnsiTheme="majorHAnsi" w:cstheme="majorHAnsi"/>
          <w:sz w:val="26"/>
          <w:szCs w:val="26"/>
          <w:lang w:val="nl-NL"/>
        </w:rPr>
        <w:t>- Người vận hành, sửa chữa điện ở nông thôn, miền núi, biên giới, hải đảo thuộc tổ chức hoạt động theo Luật Điện lực và các luật khác có liên quan, phạm vi hoạt động tại khu vực nông thôn, miền núi, biên giới, hải đảo.</w:t>
      </w:r>
    </w:p>
    <w:p w14:paraId="1339099F" w14:textId="77777777" w:rsidR="001D600E" w:rsidRPr="00B8568A" w:rsidRDefault="001D600E" w:rsidP="001D600E">
      <w:pPr>
        <w:spacing w:line="320" w:lineRule="exact"/>
        <w:ind w:firstLine="567"/>
        <w:rPr>
          <w:rFonts w:asciiTheme="majorHAnsi" w:hAnsiTheme="majorHAnsi" w:cstheme="majorHAnsi"/>
          <w:sz w:val="26"/>
          <w:szCs w:val="26"/>
          <w:lang w:val="nl-NL"/>
        </w:rPr>
      </w:pPr>
      <w:r w:rsidRPr="00B8568A">
        <w:rPr>
          <w:rFonts w:asciiTheme="majorHAnsi" w:hAnsiTheme="majorHAnsi" w:cstheme="majorHAnsi"/>
          <w:sz w:val="26"/>
          <w:szCs w:val="26"/>
          <w:lang w:val="nl-NL"/>
        </w:rPr>
        <w:t xml:space="preserve">- Người lao động làm nghề vận hành, sửa chữa, dịch vụ điện cho các tổ chức, doanh nghiệp. </w:t>
      </w:r>
    </w:p>
    <w:p w14:paraId="0E32DF0C" w14:textId="77777777" w:rsidR="001D600E" w:rsidRPr="00B8568A" w:rsidRDefault="001D600E" w:rsidP="001D600E">
      <w:pPr>
        <w:spacing w:line="320" w:lineRule="exact"/>
        <w:ind w:firstLine="567"/>
        <w:rPr>
          <w:rFonts w:asciiTheme="majorHAnsi" w:hAnsiTheme="majorHAnsi" w:cstheme="majorHAnsi"/>
          <w:sz w:val="26"/>
          <w:szCs w:val="26"/>
          <w:lang w:val="nl-NL"/>
        </w:rPr>
      </w:pPr>
      <w:r w:rsidRPr="00B8568A">
        <w:rPr>
          <w:rFonts w:asciiTheme="majorHAnsi" w:hAnsiTheme="majorHAnsi" w:cstheme="majorHAnsi"/>
          <w:sz w:val="26"/>
          <w:szCs w:val="26"/>
          <w:lang w:val="nl-NL"/>
        </w:rPr>
        <w:t>Điều 7. Tổ chức huấn luyện</w:t>
      </w:r>
    </w:p>
    <w:p w14:paraId="50A3915F" w14:textId="77777777" w:rsidR="001D600E" w:rsidRPr="00B8568A" w:rsidRDefault="001D600E" w:rsidP="001D600E">
      <w:pPr>
        <w:spacing w:line="320" w:lineRule="exact"/>
        <w:ind w:firstLine="567"/>
        <w:rPr>
          <w:rFonts w:asciiTheme="majorHAnsi" w:hAnsiTheme="majorHAnsi" w:cstheme="majorHAnsi"/>
          <w:sz w:val="26"/>
          <w:szCs w:val="26"/>
          <w:lang w:val="nl-NL"/>
        </w:rPr>
      </w:pPr>
      <w:r w:rsidRPr="00B8568A">
        <w:rPr>
          <w:rFonts w:asciiTheme="majorHAnsi" w:hAnsiTheme="majorHAnsi" w:cstheme="majorHAnsi"/>
          <w:sz w:val="26"/>
          <w:szCs w:val="26"/>
          <w:lang w:val="nl-NL"/>
        </w:rPr>
        <w:t>- Nhà thầu cần lập hồ sơ theo dõi công tác huấn luyện ATĐ như hồ sơ năng lực của đơn vị huấn luyện nếu thuê (hồ sơ năng lực đơn vị tự huấn luyện nếu đáp ứng theo yêu cầu Thông tư số 05/2021/TT-BCT); có sổ theo dõi công tác huấn luyện; có quyết định công bố kết quả huấn luyện…</w:t>
      </w:r>
    </w:p>
    <w:p w14:paraId="2E0CC454" w14:textId="77777777" w:rsidR="001D600E" w:rsidRPr="00B8568A" w:rsidRDefault="001D600E" w:rsidP="001D600E">
      <w:pPr>
        <w:spacing w:line="320" w:lineRule="exact"/>
        <w:ind w:firstLine="567"/>
        <w:rPr>
          <w:rFonts w:asciiTheme="majorHAnsi" w:hAnsiTheme="majorHAnsi" w:cstheme="majorHAnsi"/>
          <w:i/>
          <w:sz w:val="26"/>
          <w:szCs w:val="26"/>
          <w:lang w:val="nl-NL"/>
        </w:rPr>
      </w:pPr>
      <w:r w:rsidRPr="00B8568A">
        <w:rPr>
          <w:rFonts w:asciiTheme="majorHAnsi" w:hAnsiTheme="majorHAnsi" w:cstheme="majorHAnsi"/>
          <w:i/>
          <w:sz w:val="26"/>
          <w:szCs w:val="26"/>
          <w:lang w:val="nl-NL"/>
        </w:rPr>
        <w:t xml:space="preserve">* </w:t>
      </w:r>
      <w:r w:rsidRPr="00B8568A">
        <w:rPr>
          <w:rFonts w:asciiTheme="majorHAnsi" w:hAnsiTheme="majorHAnsi" w:cstheme="majorHAnsi"/>
          <w:sz w:val="26"/>
          <w:szCs w:val="26"/>
          <w:lang w:val="nl-NL"/>
        </w:rPr>
        <w:t>Quy trình An toàn ban hành kèm theo Quyết định số 278/QĐ-EVN ngày 25/02/2026 của Tập đoàn Điện lực Việt Nam</w:t>
      </w:r>
      <w:r w:rsidRPr="00B8568A">
        <w:rPr>
          <w:rFonts w:asciiTheme="majorHAnsi" w:hAnsiTheme="majorHAnsi" w:cstheme="majorHAnsi"/>
          <w:i/>
          <w:sz w:val="26"/>
          <w:szCs w:val="26"/>
          <w:lang w:val="nl-NL"/>
        </w:rPr>
        <w:t xml:space="preserve"> quy định chức danh thực hiện PCT, LCT:</w:t>
      </w:r>
    </w:p>
    <w:p w14:paraId="3AD483B0" w14:textId="77777777" w:rsidR="001D600E" w:rsidRPr="00B8568A" w:rsidRDefault="001D600E" w:rsidP="001D600E">
      <w:pPr>
        <w:spacing w:line="320" w:lineRule="exact"/>
        <w:ind w:firstLine="567"/>
        <w:rPr>
          <w:rFonts w:asciiTheme="majorHAnsi" w:hAnsiTheme="majorHAnsi" w:cstheme="majorHAnsi"/>
          <w:sz w:val="26"/>
          <w:szCs w:val="26"/>
          <w:lang w:val="nl-NL"/>
        </w:rPr>
      </w:pPr>
      <w:r w:rsidRPr="00B8568A">
        <w:rPr>
          <w:rFonts w:asciiTheme="majorHAnsi" w:hAnsiTheme="majorHAnsi" w:cstheme="majorHAnsi"/>
          <w:sz w:val="26"/>
          <w:szCs w:val="26"/>
          <w:lang w:val="nl-NL"/>
        </w:rPr>
        <w:t xml:space="preserve">- Khoản 11, điều 3 những quy định chung để đảm bảo ATĐ quy định: Các tổ chức, cá nhân khi đến làm việc ở công trình và thiết bị điện thuộc quyền quản lý của EVN phải được trang bị đầy đủ phương tiện bảo vệ cá nhân theo đúng quy định pháp luật về an toàn. </w:t>
      </w:r>
    </w:p>
    <w:p w14:paraId="05CCC11F" w14:textId="77777777" w:rsidR="001D600E" w:rsidRPr="00B8568A" w:rsidRDefault="001D600E" w:rsidP="001D600E">
      <w:pPr>
        <w:spacing w:line="320" w:lineRule="exact"/>
        <w:ind w:firstLine="567"/>
        <w:rPr>
          <w:rFonts w:asciiTheme="majorHAnsi" w:hAnsiTheme="majorHAnsi" w:cstheme="majorHAnsi"/>
          <w:sz w:val="26"/>
          <w:szCs w:val="26"/>
          <w:lang w:val="nl-NL"/>
        </w:rPr>
      </w:pPr>
      <w:r w:rsidRPr="00B8568A">
        <w:rPr>
          <w:rFonts w:asciiTheme="majorHAnsi" w:hAnsiTheme="majorHAnsi" w:cstheme="majorHAnsi"/>
          <w:sz w:val="26"/>
          <w:szCs w:val="26"/>
          <w:lang w:val="nl-NL"/>
        </w:rPr>
        <w:t xml:space="preserve">- Tại khoản 1 điều 46 Đăng ký công tác. Đơn vị công tác đăng ký công tác theo mẫu 2, phụ lục 9 đến Đơn vị QLVH để đơn vị này lập kế hoạch đăng ký cắt điện, cấp PCT, LCT. </w:t>
      </w:r>
    </w:p>
    <w:p w14:paraId="1B196EFF" w14:textId="77777777" w:rsidR="001D600E" w:rsidRPr="00B8568A" w:rsidRDefault="001D600E" w:rsidP="001D600E">
      <w:pPr>
        <w:spacing w:line="320" w:lineRule="exact"/>
        <w:ind w:firstLine="567"/>
        <w:rPr>
          <w:rFonts w:asciiTheme="majorHAnsi" w:hAnsiTheme="majorHAnsi" w:cstheme="majorHAnsi"/>
          <w:sz w:val="26"/>
          <w:szCs w:val="26"/>
          <w:lang w:val="nl-NL"/>
        </w:rPr>
      </w:pPr>
      <w:r w:rsidRPr="00B8568A">
        <w:rPr>
          <w:rFonts w:asciiTheme="majorHAnsi" w:hAnsiTheme="majorHAnsi" w:cstheme="majorHAnsi"/>
          <w:sz w:val="26"/>
          <w:szCs w:val="26"/>
          <w:lang w:val="nl-NL"/>
        </w:rPr>
        <w:t xml:space="preserve">- Khoản 2, điều 56 người giám sát ATĐ có bậc 4 ATĐ trở lên được đơn vị công tác cử để làm nhiệm vụ giám sát ATĐ cho Đơn vị công tác. </w:t>
      </w:r>
    </w:p>
    <w:p w14:paraId="39C3F0F9" w14:textId="77777777" w:rsidR="001D600E" w:rsidRPr="00B8568A" w:rsidRDefault="001D600E" w:rsidP="001D600E">
      <w:pPr>
        <w:spacing w:line="320" w:lineRule="exact"/>
        <w:ind w:firstLine="567"/>
        <w:rPr>
          <w:rFonts w:asciiTheme="majorHAnsi" w:hAnsiTheme="majorHAnsi" w:cstheme="majorHAnsi"/>
          <w:sz w:val="26"/>
          <w:szCs w:val="26"/>
          <w:lang w:val="nl-NL"/>
        </w:rPr>
      </w:pPr>
      <w:r w:rsidRPr="00B8568A">
        <w:rPr>
          <w:rFonts w:asciiTheme="majorHAnsi" w:hAnsiTheme="majorHAnsi" w:cstheme="majorHAnsi"/>
          <w:sz w:val="26"/>
          <w:szCs w:val="26"/>
          <w:lang w:val="nl-NL"/>
        </w:rPr>
        <w:t xml:space="preserve">- Điều 60 người chỉ huy trực tiếp: Người chỉ huy trực tiếp phải nắm vững thời gian, địa điểm, nội dung công việc được giao và các biện pháp an toàn phù hợp với yêu cầu của công việc; được Đơn vị công tác cử để thực hiện công việc. Có bậc 4 ATĐ trở lên </w:t>
      </w:r>
      <w:r w:rsidRPr="00B8568A">
        <w:rPr>
          <w:rFonts w:asciiTheme="majorHAnsi" w:hAnsiTheme="majorHAnsi" w:cstheme="majorHAnsi"/>
          <w:sz w:val="26"/>
          <w:szCs w:val="26"/>
          <w:lang w:val="nl-NL"/>
        </w:rPr>
        <w:lastRenderedPageBreak/>
        <w:t>khi thực hiện PCT, bậc 3 ATĐ trở lên khi thực hiện LCT đối với công việc về điện (không yêu cầu bậc ATĐ đối với công việc không có chuyên môn về điện).</w:t>
      </w:r>
    </w:p>
    <w:p w14:paraId="2D004D1C" w14:textId="77777777" w:rsidR="001D600E" w:rsidRPr="00B8568A" w:rsidRDefault="001D600E" w:rsidP="001D600E">
      <w:pPr>
        <w:spacing w:line="320" w:lineRule="exact"/>
        <w:ind w:firstLine="567"/>
        <w:rPr>
          <w:rFonts w:asciiTheme="majorHAnsi" w:hAnsiTheme="majorHAnsi" w:cstheme="majorHAnsi"/>
          <w:i/>
          <w:sz w:val="26"/>
          <w:szCs w:val="26"/>
          <w:lang w:val="nl-NL"/>
        </w:rPr>
      </w:pPr>
      <w:r w:rsidRPr="00B8568A">
        <w:rPr>
          <w:rFonts w:asciiTheme="majorHAnsi" w:hAnsiTheme="majorHAnsi" w:cstheme="majorHAnsi"/>
          <w:sz w:val="26"/>
          <w:szCs w:val="26"/>
          <w:lang w:val="nl-NL"/>
        </w:rPr>
        <w:t>Quy trình An toàn ban hành kèm theo Quyết định số 278/QĐ-EVN ngày 25/02/2026 của Tập đoàn Điện lực Việt Nam</w:t>
      </w:r>
      <w:r w:rsidRPr="00B8568A">
        <w:rPr>
          <w:rFonts w:asciiTheme="majorHAnsi" w:hAnsiTheme="majorHAnsi" w:cstheme="majorHAnsi"/>
          <w:i/>
          <w:sz w:val="26"/>
          <w:szCs w:val="26"/>
          <w:lang w:val="nl-NL"/>
        </w:rPr>
        <w:t>:</w:t>
      </w:r>
    </w:p>
    <w:p w14:paraId="7F9AFE0A" w14:textId="77777777" w:rsidR="001D600E" w:rsidRPr="00B8568A" w:rsidRDefault="001D600E" w:rsidP="001D600E">
      <w:pPr>
        <w:spacing w:line="320" w:lineRule="exact"/>
        <w:ind w:firstLine="567"/>
        <w:rPr>
          <w:rFonts w:asciiTheme="majorHAnsi" w:hAnsiTheme="majorHAnsi" w:cstheme="majorHAnsi"/>
          <w:sz w:val="26"/>
          <w:szCs w:val="26"/>
          <w:lang w:val="nl-NL"/>
        </w:rPr>
      </w:pPr>
      <w:r w:rsidRPr="00B8568A">
        <w:rPr>
          <w:rFonts w:asciiTheme="majorHAnsi" w:hAnsiTheme="majorHAnsi" w:cstheme="majorHAnsi"/>
          <w:sz w:val="26"/>
          <w:szCs w:val="26"/>
          <w:lang w:val="nl-NL"/>
        </w:rPr>
        <w:t>Tại khoản 9, điều 3 Quy định an toàn chung quy định: Đơn vị ngoài Tập đoàn Điện lực Quốc gia Việt Nam khi đến làm việc ở công trình, thiết bị thuộc phạm vi quản lý của đơn vị trực thuộc Tập đoàn Điện lực Quốc gia Việt Nam phải được trang bị đầy đủ PTBVCN theo đúng quy định của Luật An toàn, vệ sinh lao động và văn bản hướng dẫn thi hành luật, đồng thời phải tuân thủ hướng dẫn về an toàn của Đơn vị quản lý vận hành.</w:t>
      </w:r>
    </w:p>
    <w:p w14:paraId="7810C1C9" w14:textId="77777777" w:rsidR="001D600E" w:rsidRPr="00B8568A" w:rsidRDefault="001D600E" w:rsidP="001D600E">
      <w:pPr>
        <w:spacing w:line="320" w:lineRule="exact"/>
        <w:ind w:firstLine="567"/>
        <w:rPr>
          <w:rFonts w:asciiTheme="majorHAnsi" w:hAnsiTheme="majorHAnsi" w:cstheme="majorHAnsi"/>
          <w:sz w:val="26"/>
          <w:szCs w:val="26"/>
          <w:lang w:val="nl-NL"/>
        </w:rPr>
      </w:pPr>
      <w:r w:rsidRPr="00B8568A">
        <w:rPr>
          <w:rFonts w:asciiTheme="majorHAnsi" w:hAnsiTheme="majorHAnsi" w:cstheme="majorHAnsi"/>
          <w:sz w:val="26"/>
          <w:szCs w:val="26"/>
          <w:lang w:val="nl-NL"/>
        </w:rPr>
        <w:tab/>
        <w:t xml:space="preserve">  Tại khoản 4, khoản 8, điều 52 An toàn khi làm việc liên quan đến nước quy định (Quy trình an toàn số 881/QĐ-EVN):</w:t>
      </w:r>
    </w:p>
    <w:p w14:paraId="35E73B79" w14:textId="77777777" w:rsidR="001D600E" w:rsidRPr="00B8568A" w:rsidRDefault="001D600E" w:rsidP="001D600E">
      <w:pPr>
        <w:spacing w:line="320" w:lineRule="exact"/>
        <w:ind w:firstLine="567"/>
        <w:rPr>
          <w:rFonts w:asciiTheme="majorHAnsi" w:hAnsiTheme="majorHAnsi" w:cstheme="majorHAnsi"/>
          <w:sz w:val="26"/>
          <w:szCs w:val="26"/>
          <w:lang w:val="nl-NL"/>
        </w:rPr>
      </w:pPr>
      <w:r w:rsidRPr="00B8568A">
        <w:rPr>
          <w:rFonts w:asciiTheme="majorHAnsi" w:hAnsiTheme="majorHAnsi" w:cstheme="majorHAnsi"/>
          <w:sz w:val="26"/>
          <w:szCs w:val="26"/>
          <w:lang w:val="nl-NL"/>
        </w:rPr>
        <w:t>-  Người làm việc trên nước phải được huấn luyện và có chứng nhận về bơi lội.</w:t>
      </w:r>
    </w:p>
    <w:p w14:paraId="02E169C0" w14:textId="77777777" w:rsidR="001D600E" w:rsidRPr="00B8568A" w:rsidRDefault="001D600E" w:rsidP="001D600E">
      <w:pPr>
        <w:spacing w:line="320" w:lineRule="exact"/>
        <w:ind w:firstLine="567"/>
        <w:rPr>
          <w:rFonts w:asciiTheme="majorHAnsi" w:hAnsiTheme="majorHAnsi" w:cstheme="majorHAnsi"/>
          <w:sz w:val="26"/>
          <w:szCs w:val="26"/>
          <w:lang w:val="nl-NL"/>
        </w:rPr>
      </w:pPr>
      <w:r w:rsidRPr="00B8568A">
        <w:rPr>
          <w:rFonts w:asciiTheme="majorHAnsi" w:hAnsiTheme="majorHAnsi" w:cstheme="majorHAnsi"/>
          <w:sz w:val="26"/>
          <w:szCs w:val="26"/>
          <w:lang w:val="nl-NL"/>
        </w:rPr>
        <w:t>-  Xây dựng các phương án ứng phó sự cố khẩn cấp và phương án sơ cấp cứu để sẵn sàng ứng cứu trong những trường hợp khẩn cấp.</w:t>
      </w:r>
    </w:p>
    <w:p w14:paraId="1CA2A798" w14:textId="77777777" w:rsidR="001D600E" w:rsidRPr="00B8568A" w:rsidRDefault="001D600E" w:rsidP="001D600E">
      <w:pPr>
        <w:spacing w:line="320" w:lineRule="exact"/>
        <w:ind w:firstLine="567"/>
        <w:rPr>
          <w:rFonts w:asciiTheme="majorHAnsi" w:hAnsiTheme="majorHAnsi" w:cstheme="majorHAnsi"/>
          <w:i/>
          <w:sz w:val="26"/>
          <w:szCs w:val="26"/>
          <w:lang w:val="nl-NL"/>
        </w:rPr>
      </w:pPr>
      <w:r w:rsidRPr="00B8568A">
        <w:rPr>
          <w:rFonts w:asciiTheme="majorHAnsi" w:hAnsiTheme="majorHAnsi" w:cstheme="majorHAnsi"/>
          <w:i/>
          <w:sz w:val="26"/>
          <w:szCs w:val="26"/>
          <w:lang w:val="nl-NL"/>
        </w:rPr>
        <w:t>Tại mục 3.3.3 Quy định đảm bảo an toàn khi vận hành dụng cụ điện cầm tay (Thông tư số 34/2012/TT-BLĐTBXH ngày 24/12/2012):</w:t>
      </w:r>
    </w:p>
    <w:p w14:paraId="27043895" w14:textId="77777777" w:rsidR="001D600E" w:rsidRPr="00B8568A" w:rsidRDefault="001D600E" w:rsidP="001D600E">
      <w:pPr>
        <w:spacing w:line="320" w:lineRule="exact"/>
        <w:ind w:firstLine="567"/>
        <w:rPr>
          <w:rFonts w:asciiTheme="majorHAnsi" w:hAnsiTheme="majorHAnsi" w:cstheme="majorHAnsi"/>
          <w:sz w:val="26"/>
          <w:szCs w:val="26"/>
          <w:lang w:val="nl-NL"/>
        </w:rPr>
      </w:pPr>
      <w:r w:rsidRPr="00B8568A">
        <w:rPr>
          <w:rFonts w:asciiTheme="majorHAnsi" w:hAnsiTheme="majorHAnsi" w:cstheme="majorHAnsi"/>
          <w:sz w:val="26"/>
          <w:szCs w:val="26"/>
          <w:lang w:val="nl-NL"/>
        </w:rPr>
        <w:t xml:space="preserve">- Mục 3.3.3.1. Chỉ những người đã được huấn luyện về an toàn điện và sử dụng dụng cụ điện cầm tay, được cấp thẻ an toàn mới được sử dụng dụng cụ. </w:t>
      </w:r>
    </w:p>
    <w:p w14:paraId="67FB65BF" w14:textId="77777777" w:rsidR="001D600E" w:rsidRPr="00B8568A" w:rsidRDefault="001D600E" w:rsidP="001D600E">
      <w:pPr>
        <w:spacing w:line="320" w:lineRule="exact"/>
        <w:ind w:firstLine="567"/>
        <w:rPr>
          <w:rFonts w:asciiTheme="majorHAnsi" w:hAnsiTheme="majorHAnsi" w:cstheme="majorHAnsi"/>
          <w:sz w:val="26"/>
          <w:szCs w:val="26"/>
          <w:lang w:val="nl-NL"/>
        </w:rPr>
      </w:pPr>
      <w:r w:rsidRPr="00B8568A">
        <w:rPr>
          <w:rFonts w:asciiTheme="majorHAnsi" w:hAnsiTheme="majorHAnsi" w:cstheme="majorHAnsi"/>
          <w:sz w:val="26"/>
          <w:szCs w:val="26"/>
          <w:lang w:val="nl-NL"/>
        </w:rPr>
        <w:t xml:space="preserve">- Mục 3.3.4.9. Phải thử định kỳ cho các dụng cụ điện cầm tay và các phụ tùng thiết bị đi kèm (biến áp, thiết bị đổi tần, thiết bị cắt điện bảo vệ, dây nguồn...) ít nhất 6 tháng một lần. </w:t>
      </w:r>
    </w:p>
    <w:p w14:paraId="327B4460" w14:textId="77777777" w:rsidR="001D600E" w:rsidRPr="00B8568A" w:rsidRDefault="001D600E" w:rsidP="001D600E">
      <w:pPr>
        <w:spacing w:line="320" w:lineRule="exact"/>
        <w:ind w:firstLine="567"/>
        <w:rPr>
          <w:rFonts w:asciiTheme="majorHAnsi" w:hAnsiTheme="majorHAnsi" w:cstheme="majorHAnsi"/>
          <w:sz w:val="26"/>
          <w:szCs w:val="26"/>
          <w:lang w:val="nl-NL"/>
        </w:rPr>
      </w:pPr>
      <w:r w:rsidRPr="00B8568A">
        <w:rPr>
          <w:rFonts w:asciiTheme="majorHAnsi" w:hAnsiTheme="majorHAnsi" w:cstheme="majorHAnsi"/>
          <w:sz w:val="26"/>
          <w:szCs w:val="26"/>
          <w:lang w:val="nl-NL"/>
        </w:rPr>
        <w:t xml:space="preserve">- Nhà thầu cần lập hồ sơ theo dõi thiết bị dụng cụ điện cầm tay, biên bản thử nghiệm định kỳ dụng cụ điện cầm tay. </w:t>
      </w:r>
    </w:p>
    <w:p w14:paraId="3DFAF79C" w14:textId="77777777" w:rsidR="001D600E" w:rsidRPr="00B8568A" w:rsidRDefault="001D600E" w:rsidP="001D600E">
      <w:pPr>
        <w:spacing w:line="320" w:lineRule="exact"/>
        <w:ind w:firstLine="567"/>
        <w:rPr>
          <w:rFonts w:asciiTheme="majorHAnsi" w:hAnsiTheme="majorHAnsi" w:cstheme="majorHAnsi"/>
          <w:i/>
          <w:sz w:val="26"/>
          <w:szCs w:val="26"/>
          <w:lang w:val="nl-NL"/>
        </w:rPr>
      </w:pPr>
      <w:r w:rsidRPr="00B8568A">
        <w:rPr>
          <w:rFonts w:asciiTheme="majorHAnsi" w:hAnsiTheme="majorHAnsi" w:cstheme="majorHAnsi"/>
          <w:i/>
          <w:sz w:val="26"/>
          <w:szCs w:val="26"/>
          <w:lang w:val="nl-NL"/>
        </w:rPr>
        <w:t xml:space="preserve">Tại Thông tư số 04/2014/TT-BLĐTBXH ngày 12/2/2014 về việc hướng dẫn chế độ thực hiện phương tiện bảo vệ cá nhân: </w:t>
      </w:r>
    </w:p>
    <w:p w14:paraId="5FF9E241" w14:textId="77777777" w:rsidR="001D600E" w:rsidRPr="00B8568A" w:rsidRDefault="001D600E" w:rsidP="001D600E">
      <w:pPr>
        <w:spacing w:line="320" w:lineRule="exact"/>
        <w:ind w:firstLine="567"/>
        <w:rPr>
          <w:rFonts w:asciiTheme="majorHAnsi" w:hAnsiTheme="majorHAnsi" w:cstheme="majorHAnsi"/>
          <w:sz w:val="26"/>
          <w:szCs w:val="26"/>
          <w:lang w:val="nl-NL"/>
        </w:rPr>
      </w:pPr>
      <w:r w:rsidRPr="00B8568A">
        <w:rPr>
          <w:rFonts w:asciiTheme="majorHAnsi" w:hAnsiTheme="majorHAnsi" w:cstheme="majorHAnsi"/>
          <w:sz w:val="26"/>
          <w:szCs w:val="26"/>
          <w:lang w:val="nl-NL"/>
        </w:rPr>
        <w:t>Tại khoản 2, Điều 6 Thông tư 04 quy định: Các phương tiện bảo vệ cá nhân chuyên dùng có yêu cầu kỹ thuật cao thì người sử dụng lao động (hoặc người được ủy quyền cấp phát) phải kiểm tra để bảo đảm chất lượng, quy cách trước khi cấp, đồng thời định kỳ kiểm tra trong quá trình sử dụng và ghi sổ theo dõi; không sử dụng các phương tiện không đạt yêu cầu kỹ thuật hoặc quá hạn sử dụng.</w:t>
      </w:r>
    </w:p>
    <w:p w14:paraId="1069B580" w14:textId="77777777" w:rsidR="001D600E" w:rsidRPr="00B8568A" w:rsidRDefault="001D600E" w:rsidP="001D600E">
      <w:pPr>
        <w:rPr>
          <w:rFonts w:asciiTheme="majorHAnsi" w:hAnsiTheme="majorHAnsi" w:cstheme="majorHAnsi"/>
          <w:sz w:val="26"/>
          <w:szCs w:val="26"/>
        </w:rPr>
      </w:pPr>
    </w:p>
    <w:p w14:paraId="5B3D1C6F" w14:textId="77777777" w:rsidR="00954F10" w:rsidRPr="00B8568A" w:rsidRDefault="00954F10" w:rsidP="00954F10">
      <w:pPr>
        <w:widowControl w:val="0"/>
        <w:tabs>
          <w:tab w:val="left" w:pos="0"/>
        </w:tabs>
        <w:autoSpaceDE w:val="0"/>
        <w:autoSpaceDN w:val="0"/>
        <w:spacing w:line="320" w:lineRule="exact"/>
        <w:ind w:firstLine="567"/>
        <w:outlineLvl w:val="1"/>
        <w:rPr>
          <w:rFonts w:asciiTheme="majorHAnsi" w:hAnsiTheme="majorHAnsi" w:cstheme="majorHAnsi"/>
          <w:b/>
          <w:sz w:val="26"/>
          <w:szCs w:val="26"/>
          <w:lang w:val="nl-NL"/>
        </w:rPr>
      </w:pPr>
      <w:r w:rsidRPr="00B8568A">
        <w:rPr>
          <w:rFonts w:asciiTheme="majorHAnsi" w:hAnsiTheme="majorHAnsi" w:cstheme="majorHAnsi"/>
          <w:b/>
          <w:sz w:val="26"/>
          <w:szCs w:val="26"/>
          <w:lang w:val="nl-NL"/>
        </w:rPr>
        <w:t>1.3.4. Yêu cầu bảo hành dịch vụ sửa chữa</w:t>
      </w:r>
    </w:p>
    <w:p w14:paraId="5278B4E6" w14:textId="30463CB6" w:rsidR="00954F10" w:rsidRPr="00B8568A" w:rsidRDefault="00954F10" w:rsidP="00954F10">
      <w:pPr>
        <w:widowControl w:val="0"/>
        <w:tabs>
          <w:tab w:val="left" w:pos="0"/>
        </w:tabs>
        <w:autoSpaceDE w:val="0"/>
        <w:autoSpaceDN w:val="0"/>
        <w:spacing w:line="320" w:lineRule="exact"/>
        <w:ind w:firstLine="567"/>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 xml:space="preserve">- </w:t>
      </w:r>
      <w:r w:rsidR="00992459" w:rsidRPr="00B8568A">
        <w:rPr>
          <w:rFonts w:asciiTheme="majorHAnsi" w:hAnsiTheme="majorHAnsi" w:cstheme="majorHAnsi"/>
          <w:sz w:val="26"/>
          <w:szCs w:val="26"/>
          <w:lang w:val="nl-NL"/>
        </w:rPr>
        <w:t>Sau khi nhận được biên bản nghiệm thu hoàn thành gói thầu để đưa vào sử dụng, Nhà thầu phải thực hiện việc bảo hành trong thời gian tối thiểu 12 tháng, kể từ ngày nghiệm thu bàn giao toàn bộ hệ thống thiết bị đưa vào sử dụng.</w:t>
      </w:r>
      <w:r w:rsidRPr="00B8568A">
        <w:rPr>
          <w:rFonts w:asciiTheme="majorHAnsi" w:hAnsiTheme="majorHAnsi" w:cstheme="majorHAnsi"/>
          <w:sz w:val="26"/>
          <w:szCs w:val="26"/>
          <w:lang w:val="nl-NL"/>
        </w:rPr>
        <w:t xml:space="preserve"> Nếu trong thời gian bảo hành, thiết bị bị hư hỏng phải ngừng để sửa chữa (theo trách nhiệm bảo hành</w:t>
      </w:r>
      <w:r w:rsidRPr="00B8568A">
        <w:rPr>
          <w:rFonts w:asciiTheme="majorHAnsi" w:hAnsiTheme="majorHAnsi" w:cstheme="majorHAnsi"/>
          <w:sz w:val="26"/>
          <w:szCs w:val="26"/>
          <w:lang w:val="nl-NL" w:eastAsia="vi-VN"/>
        </w:rPr>
        <w:t xml:space="preserve"> </w:t>
      </w:r>
      <w:r w:rsidRPr="00B8568A">
        <w:rPr>
          <w:rFonts w:asciiTheme="majorHAnsi" w:hAnsiTheme="majorHAnsi" w:cstheme="majorHAnsi"/>
          <w:sz w:val="26"/>
          <w:szCs w:val="26"/>
          <w:lang w:val="nl-NL"/>
        </w:rPr>
        <w:t>do lỗi của Nhà thầu như: lắp sai tiêu chuẩn, chi tiết thay thế không đạt yêu cầu, Nhà thầu cung cấp vật tư, phụ tùng, thiết bị thay thế không bảo đảm yêu cầu kỹ thuật...) thì thời gian bảo hành đương nhiên được kéo dài thêm một khoảng thời gian tương ứng thời gian ngừng để khắc phục hư hỏng.</w:t>
      </w:r>
    </w:p>
    <w:p w14:paraId="7BC0CEF1" w14:textId="77777777" w:rsidR="00954F10" w:rsidRPr="00B8568A" w:rsidRDefault="00954F10" w:rsidP="00954F10">
      <w:pPr>
        <w:widowControl w:val="0"/>
        <w:tabs>
          <w:tab w:val="left" w:pos="0"/>
        </w:tabs>
        <w:autoSpaceDE w:val="0"/>
        <w:autoSpaceDN w:val="0"/>
        <w:spacing w:line="320" w:lineRule="exact"/>
        <w:outlineLvl w:val="1"/>
        <w:rPr>
          <w:rFonts w:asciiTheme="majorHAnsi" w:hAnsiTheme="majorHAnsi" w:cstheme="majorHAnsi"/>
          <w:sz w:val="26"/>
          <w:szCs w:val="26"/>
          <w:lang w:val="nl-NL"/>
        </w:rPr>
      </w:pPr>
      <w:r w:rsidRPr="00B8568A">
        <w:rPr>
          <w:rFonts w:asciiTheme="majorHAnsi" w:hAnsiTheme="majorHAnsi" w:cstheme="majorHAnsi"/>
          <w:sz w:val="26"/>
          <w:szCs w:val="26"/>
          <w:lang w:val="nl-NL"/>
        </w:rPr>
        <w:tab/>
        <w:t xml:space="preserve">- Trong thời gian bảo hành, Nhà thầu có trách nhiệm sửa chữa miễn phí các hư hỏng thuộc phạm vi bảo hành. Thời gian tối đa để bắt đầu tiến hành khắc phục hư hỏng (kể từ ngày Chủ đầu tư phát hành văn bản yêu cầu) là 07 ngày. Sau thời gian trên, Chủ đầu tư có quyền tự thực hiện hoặc thuê Nhà thầu khác (bên thứ ba) thực hiện khắc phục hư hỏng. Mọi chi phí để khắc phục những hư hỏng này, Nhà thầu chịu trách nhiệm chi </w:t>
      </w:r>
      <w:r w:rsidRPr="00B8568A">
        <w:rPr>
          <w:rFonts w:asciiTheme="majorHAnsi" w:hAnsiTheme="majorHAnsi" w:cstheme="majorHAnsi"/>
          <w:sz w:val="26"/>
          <w:szCs w:val="26"/>
          <w:lang w:val="nl-NL"/>
        </w:rPr>
        <w:lastRenderedPageBreak/>
        <w:t>trả và được khấu trừ vào tiền bảo hành của Nhà thầu.</w:t>
      </w:r>
    </w:p>
    <w:p w14:paraId="2ECFE944" w14:textId="2FAB729C" w:rsidR="00954F10" w:rsidRPr="00B8568A" w:rsidRDefault="00140EAF" w:rsidP="00954F10">
      <w:pPr>
        <w:spacing w:before="120" w:after="120" w:line="264" w:lineRule="auto"/>
        <w:ind w:firstLine="709"/>
        <w:rPr>
          <w:rFonts w:asciiTheme="majorHAnsi" w:hAnsiTheme="majorHAnsi" w:cstheme="majorHAnsi"/>
          <w:b/>
          <w:sz w:val="26"/>
          <w:szCs w:val="26"/>
          <w:lang w:val="nl-NL"/>
        </w:rPr>
      </w:pPr>
      <w:r w:rsidRPr="00B8568A">
        <w:rPr>
          <w:rFonts w:asciiTheme="majorHAnsi" w:hAnsiTheme="majorHAnsi" w:cstheme="majorHAnsi"/>
          <w:b/>
          <w:sz w:val="26"/>
          <w:szCs w:val="26"/>
          <w:lang w:val="nl-NL"/>
        </w:rPr>
        <w:t>Mục 2</w:t>
      </w:r>
      <w:r w:rsidR="00954F10" w:rsidRPr="00B8568A">
        <w:rPr>
          <w:rFonts w:asciiTheme="majorHAnsi" w:hAnsiTheme="majorHAnsi" w:cstheme="majorHAnsi"/>
          <w:b/>
          <w:sz w:val="26"/>
          <w:szCs w:val="26"/>
          <w:lang w:val="nl-NL"/>
        </w:rPr>
        <w:t>. Bản vẽ</w:t>
      </w:r>
    </w:p>
    <w:p w14:paraId="793496F6" w14:textId="77777777" w:rsidR="00954F10" w:rsidRPr="00B8568A" w:rsidRDefault="00954F10" w:rsidP="00954F10">
      <w:pPr>
        <w:spacing w:before="120" w:after="120" w:line="264" w:lineRule="auto"/>
        <w:ind w:firstLine="709"/>
        <w:rPr>
          <w:rFonts w:asciiTheme="majorHAnsi" w:hAnsiTheme="majorHAnsi" w:cstheme="majorHAnsi"/>
          <w:i/>
          <w:iCs/>
          <w:spacing w:val="-4"/>
          <w:sz w:val="26"/>
          <w:szCs w:val="26"/>
          <w:lang w:val="nl-NL"/>
        </w:rPr>
      </w:pPr>
      <w:r w:rsidRPr="00B8568A">
        <w:rPr>
          <w:rFonts w:asciiTheme="majorHAnsi" w:hAnsiTheme="majorHAnsi" w:cstheme="majorHAnsi"/>
          <w:spacing w:val="-4"/>
          <w:sz w:val="26"/>
          <w:szCs w:val="26"/>
          <w:lang w:val="nl-NL"/>
        </w:rPr>
        <w:t>E-HSMT này gồm có các bản vẽ trong danh mục sau đây</w:t>
      </w:r>
      <w:r w:rsidRPr="00B8568A">
        <w:rPr>
          <w:rFonts w:asciiTheme="majorHAnsi" w:hAnsiTheme="majorHAnsi" w:cstheme="majorHAnsi"/>
          <w:i/>
          <w:sz w:val="26"/>
          <w:szCs w:val="26"/>
          <w:lang w:val="nl-NL"/>
        </w:rPr>
        <w:t>:</w:t>
      </w:r>
    </w:p>
    <w:tbl>
      <w:tblPr>
        <w:tblW w:w="97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3686"/>
        <w:gridCol w:w="3260"/>
        <w:gridCol w:w="1956"/>
      </w:tblGrid>
      <w:tr w:rsidR="00E85407" w:rsidRPr="00B8568A" w14:paraId="4B495406" w14:textId="77777777" w:rsidTr="00324061">
        <w:trPr>
          <w:trHeight w:val="585"/>
        </w:trPr>
        <w:tc>
          <w:tcPr>
            <w:tcW w:w="9724" w:type="dxa"/>
            <w:gridSpan w:val="4"/>
            <w:vAlign w:val="center"/>
          </w:tcPr>
          <w:p w14:paraId="71906396" w14:textId="77777777" w:rsidR="00954F10" w:rsidRPr="00B8568A" w:rsidRDefault="00954F10" w:rsidP="00324061">
            <w:pPr>
              <w:spacing w:line="300" w:lineRule="exact"/>
              <w:jc w:val="center"/>
              <w:rPr>
                <w:rFonts w:asciiTheme="majorHAnsi" w:hAnsiTheme="majorHAnsi" w:cstheme="majorHAnsi"/>
                <w:b/>
                <w:sz w:val="26"/>
                <w:szCs w:val="26"/>
              </w:rPr>
            </w:pPr>
            <w:r w:rsidRPr="00B8568A">
              <w:rPr>
                <w:rFonts w:asciiTheme="majorHAnsi" w:hAnsiTheme="majorHAnsi" w:cstheme="majorHAnsi"/>
                <w:b/>
                <w:sz w:val="26"/>
                <w:szCs w:val="26"/>
              </w:rPr>
              <w:t>Danh mục bản vẽ</w:t>
            </w:r>
          </w:p>
        </w:tc>
      </w:tr>
      <w:tr w:rsidR="00E85407" w:rsidRPr="00B8568A" w14:paraId="01464737" w14:textId="77777777" w:rsidTr="00324061">
        <w:trPr>
          <w:trHeight w:val="600"/>
        </w:trPr>
        <w:tc>
          <w:tcPr>
            <w:tcW w:w="822" w:type="dxa"/>
            <w:vAlign w:val="center"/>
          </w:tcPr>
          <w:p w14:paraId="57293E9F" w14:textId="77777777" w:rsidR="00954F10" w:rsidRPr="00B8568A" w:rsidRDefault="00954F10" w:rsidP="00324061">
            <w:pPr>
              <w:widowControl w:val="0"/>
              <w:tabs>
                <w:tab w:val="left" w:leader="dot" w:pos="8424"/>
              </w:tabs>
              <w:autoSpaceDE w:val="0"/>
              <w:autoSpaceDN w:val="0"/>
              <w:spacing w:line="300" w:lineRule="exact"/>
              <w:ind w:firstLine="5"/>
              <w:jc w:val="center"/>
              <w:outlineLvl w:val="4"/>
              <w:rPr>
                <w:rFonts w:asciiTheme="majorHAnsi" w:hAnsiTheme="majorHAnsi" w:cstheme="majorHAnsi"/>
                <w:b/>
                <w:bCs/>
                <w:sz w:val="26"/>
                <w:szCs w:val="26"/>
                <w:lang w:val="es-ES"/>
              </w:rPr>
            </w:pPr>
            <w:r w:rsidRPr="00B8568A">
              <w:rPr>
                <w:rFonts w:asciiTheme="majorHAnsi" w:hAnsiTheme="majorHAnsi" w:cstheme="majorHAnsi"/>
                <w:b/>
                <w:bCs/>
                <w:sz w:val="26"/>
                <w:szCs w:val="26"/>
                <w:lang w:val="es-ES"/>
              </w:rPr>
              <w:t>STT</w:t>
            </w:r>
          </w:p>
        </w:tc>
        <w:tc>
          <w:tcPr>
            <w:tcW w:w="3686" w:type="dxa"/>
            <w:vAlign w:val="center"/>
          </w:tcPr>
          <w:p w14:paraId="64544ECC" w14:textId="77777777" w:rsidR="00954F10" w:rsidRPr="00B8568A" w:rsidRDefault="00954F10" w:rsidP="00324061">
            <w:pPr>
              <w:spacing w:line="300" w:lineRule="exact"/>
              <w:jc w:val="center"/>
              <w:rPr>
                <w:rFonts w:asciiTheme="majorHAnsi" w:hAnsiTheme="majorHAnsi" w:cstheme="majorHAnsi"/>
                <w:b/>
                <w:sz w:val="26"/>
                <w:szCs w:val="26"/>
              </w:rPr>
            </w:pPr>
            <w:r w:rsidRPr="00B8568A">
              <w:rPr>
                <w:rFonts w:asciiTheme="majorHAnsi" w:hAnsiTheme="majorHAnsi" w:cstheme="majorHAnsi"/>
                <w:b/>
                <w:sz w:val="26"/>
                <w:szCs w:val="26"/>
              </w:rPr>
              <w:t>Tên bản vẽ</w:t>
            </w:r>
          </w:p>
        </w:tc>
        <w:tc>
          <w:tcPr>
            <w:tcW w:w="3260" w:type="dxa"/>
            <w:vAlign w:val="center"/>
          </w:tcPr>
          <w:p w14:paraId="115FDDAD" w14:textId="77777777" w:rsidR="00954F10" w:rsidRPr="00B8568A" w:rsidRDefault="00954F10" w:rsidP="00324061">
            <w:pPr>
              <w:spacing w:line="300" w:lineRule="exact"/>
              <w:jc w:val="center"/>
              <w:rPr>
                <w:rFonts w:asciiTheme="majorHAnsi" w:hAnsiTheme="majorHAnsi" w:cstheme="majorHAnsi"/>
                <w:b/>
                <w:sz w:val="26"/>
                <w:szCs w:val="26"/>
              </w:rPr>
            </w:pPr>
            <w:r w:rsidRPr="00B8568A">
              <w:rPr>
                <w:rFonts w:asciiTheme="majorHAnsi" w:hAnsiTheme="majorHAnsi" w:cstheme="majorHAnsi"/>
                <w:b/>
                <w:sz w:val="26"/>
                <w:szCs w:val="26"/>
              </w:rPr>
              <w:t>Mã hiệu</w:t>
            </w:r>
          </w:p>
        </w:tc>
        <w:tc>
          <w:tcPr>
            <w:tcW w:w="1956" w:type="dxa"/>
          </w:tcPr>
          <w:p w14:paraId="25C7E91A" w14:textId="77777777" w:rsidR="00954F10" w:rsidRPr="00B8568A" w:rsidRDefault="00954F10" w:rsidP="00324061">
            <w:pPr>
              <w:spacing w:line="300" w:lineRule="exact"/>
              <w:jc w:val="center"/>
              <w:rPr>
                <w:rFonts w:asciiTheme="majorHAnsi" w:hAnsiTheme="majorHAnsi" w:cstheme="majorHAnsi"/>
                <w:b/>
                <w:sz w:val="26"/>
                <w:szCs w:val="26"/>
              </w:rPr>
            </w:pPr>
            <w:r w:rsidRPr="00B8568A">
              <w:rPr>
                <w:rFonts w:asciiTheme="majorHAnsi" w:hAnsiTheme="majorHAnsi" w:cstheme="majorHAnsi"/>
                <w:b/>
                <w:sz w:val="26"/>
                <w:szCs w:val="26"/>
              </w:rPr>
              <w:t>Mục đích sử dụng</w:t>
            </w:r>
          </w:p>
        </w:tc>
      </w:tr>
      <w:tr w:rsidR="00E85407" w:rsidRPr="00B8568A" w14:paraId="510491C6" w14:textId="77777777" w:rsidTr="00324061">
        <w:trPr>
          <w:trHeight w:val="478"/>
        </w:trPr>
        <w:tc>
          <w:tcPr>
            <w:tcW w:w="822" w:type="dxa"/>
            <w:vAlign w:val="center"/>
          </w:tcPr>
          <w:p w14:paraId="0026C860" w14:textId="77777777" w:rsidR="00954F10" w:rsidRPr="00B8568A" w:rsidRDefault="00954F10" w:rsidP="00324061">
            <w:pPr>
              <w:spacing w:line="300" w:lineRule="exact"/>
              <w:jc w:val="center"/>
              <w:rPr>
                <w:rFonts w:asciiTheme="majorHAnsi" w:hAnsiTheme="majorHAnsi" w:cstheme="majorHAnsi"/>
                <w:sz w:val="26"/>
                <w:szCs w:val="26"/>
              </w:rPr>
            </w:pPr>
            <w:r w:rsidRPr="00B8568A">
              <w:rPr>
                <w:rFonts w:asciiTheme="majorHAnsi" w:hAnsiTheme="majorHAnsi" w:cstheme="majorHAnsi"/>
                <w:sz w:val="26"/>
                <w:szCs w:val="26"/>
              </w:rPr>
              <w:t>1</w:t>
            </w:r>
          </w:p>
        </w:tc>
        <w:tc>
          <w:tcPr>
            <w:tcW w:w="3686" w:type="dxa"/>
            <w:vAlign w:val="center"/>
          </w:tcPr>
          <w:p w14:paraId="6AE1B19D" w14:textId="6A9C2B94" w:rsidR="00954F10" w:rsidRPr="00B8568A" w:rsidRDefault="00954F10" w:rsidP="00324061">
            <w:pPr>
              <w:spacing w:line="300" w:lineRule="exact"/>
              <w:rPr>
                <w:rFonts w:asciiTheme="majorHAnsi" w:hAnsiTheme="majorHAnsi" w:cstheme="majorHAnsi"/>
                <w:sz w:val="26"/>
                <w:szCs w:val="26"/>
              </w:rPr>
            </w:pPr>
            <w:r w:rsidRPr="00B8568A">
              <w:rPr>
                <w:rFonts w:asciiTheme="majorHAnsi" w:hAnsiTheme="majorHAnsi" w:cstheme="majorHAnsi"/>
                <w:sz w:val="26"/>
                <w:szCs w:val="26"/>
              </w:rPr>
              <w:t xml:space="preserve">Bản vẽ </w:t>
            </w:r>
            <w:r w:rsidR="00F63D36" w:rsidRPr="00B8568A">
              <w:rPr>
                <w:rFonts w:asciiTheme="majorHAnsi" w:hAnsiTheme="majorHAnsi" w:cstheme="majorHAnsi"/>
                <w:sz w:val="26"/>
                <w:szCs w:val="26"/>
              </w:rPr>
              <w:t>chi tiết ruột bơm cấp TM330</w:t>
            </w:r>
          </w:p>
        </w:tc>
        <w:tc>
          <w:tcPr>
            <w:tcW w:w="3260" w:type="dxa"/>
            <w:vAlign w:val="center"/>
          </w:tcPr>
          <w:p w14:paraId="6F67B5D9" w14:textId="1E1132E1" w:rsidR="00954F10" w:rsidRPr="00B8568A" w:rsidRDefault="00F63D36" w:rsidP="00324061">
            <w:pPr>
              <w:spacing w:line="300" w:lineRule="exact"/>
              <w:jc w:val="center"/>
              <w:rPr>
                <w:rFonts w:asciiTheme="majorHAnsi" w:hAnsiTheme="majorHAnsi" w:cstheme="majorHAnsi"/>
                <w:sz w:val="26"/>
                <w:szCs w:val="26"/>
              </w:rPr>
            </w:pPr>
            <w:r w:rsidRPr="00B8568A">
              <w:rPr>
                <w:rFonts w:asciiTheme="majorHAnsi" w:hAnsiTheme="majorHAnsi" w:cstheme="majorHAnsi"/>
                <w:sz w:val="26"/>
                <w:szCs w:val="26"/>
              </w:rPr>
              <w:t>Castridge assembly for Boiler feed pump- Type CHTC 5-6SP (UB330MW)</w:t>
            </w:r>
          </w:p>
        </w:tc>
        <w:tc>
          <w:tcPr>
            <w:tcW w:w="1956" w:type="dxa"/>
          </w:tcPr>
          <w:p w14:paraId="78B84A3A" w14:textId="77777777" w:rsidR="00954F10" w:rsidRPr="00B8568A" w:rsidRDefault="00954F10" w:rsidP="00324061">
            <w:pPr>
              <w:spacing w:line="300" w:lineRule="exact"/>
              <w:jc w:val="center"/>
              <w:rPr>
                <w:rFonts w:asciiTheme="majorHAnsi" w:hAnsiTheme="majorHAnsi" w:cstheme="majorHAnsi"/>
                <w:sz w:val="26"/>
                <w:szCs w:val="26"/>
              </w:rPr>
            </w:pPr>
            <w:r w:rsidRPr="00B8568A">
              <w:rPr>
                <w:rFonts w:asciiTheme="majorHAnsi" w:hAnsiTheme="majorHAnsi" w:cstheme="majorHAnsi"/>
                <w:sz w:val="26"/>
                <w:szCs w:val="26"/>
              </w:rPr>
              <w:t>Nhà thầu tham khảo</w:t>
            </w:r>
          </w:p>
        </w:tc>
      </w:tr>
      <w:tr w:rsidR="00E85407" w:rsidRPr="00B8568A" w14:paraId="78FA31EB" w14:textId="77777777" w:rsidTr="00324061">
        <w:trPr>
          <w:trHeight w:val="478"/>
        </w:trPr>
        <w:tc>
          <w:tcPr>
            <w:tcW w:w="822" w:type="dxa"/>
            <w:vAlign w:val="center"/>
          </w:tcPr>
          <w:p w14:paraId="375938C4" w14:textId="77777777" w:rsidR="00954F10" w:rsidRPr="00B8568A" w:rsidRDefault="00954F10" w:rsidP="00324061">
            <w:pPr>
              <w:spacing w:line="300" w:lineRule="exact"/>
              <w:jc w:val="center"/>
              <w:rPr>
                <w:rFonts w:asciiTheme="majorHAnsi" w:hAnsiTheme="majorHAnsi" w:cstheme="majorHAnsi"/>
                <w:sz w:val="26"/>
                <w:szCs w:val="26"/>
              </w:rPr>
            </w:pPr>
            <w:r w:rsidRPr="00B8568A">
              <w:rPr>
                <w:rFonts w:asciiTheme="majorHAnsi" w:hAnsiTheme="majorHAnsi" w:cstheme="majorHAnsi"/>
                <w:sz w:val="26"/>
                <w:szCs w:val="26"/>
              </w:rPr>
              <w:t>2</w:t>
            </w:r>
          </w:p>
        </w:tc>
        <w:tc>
          <w:tcPr>
            <w:tcW w:w="3686" w:type="dxa"/>
            <w:vAlign w:val="center"/>
          </w:tcPr>
          <w:p w14:paraId="74E376E4" w14:textId="0B8EEE8A" w:rsidR="00954F10" w:rsidRPr="00B8568A" w:rsidRDefault="00F63D36" w:rsidP="00324061">
            <w:pPr>
              <w:spacing w:line="300" w:lineRule="exact"/>
              <w:rPr>
                <w:rFonts w:asciiTheme="majorHAnsi" w:hAnsiTheme="majorHAnsi" w:cstheme="majorHAnsi"/>
                <w:sz w:val="26"/>
                <w:szCs w:val="26"/>
              </w:rPr>
            </w:pPr>
            <w:r w:rsidRPr="00B8568A">
              <w:rPr>
                <w:rFonts w:asciiTheme="majorHAnsi" w:hAnsiTheme="majorHAnsi" w:cstheme="majorHAnsi"/>
                <w:sz w:val="26"/>
                <w:szCs w:val="26"/>
              </w:rPr>
              <w:t>Bản vẽ khớp nối thủy lực bơm cấp TM330</w:t>
            </w:r>
          </w:p>
        </w:tc>
        <w:tc>
          <w:tcPr>
            <w:tcW w:w="3260" w:type="dxa"/>
            <w:vAlign w:val="center"/>
          </w:tcPr>
          <w:p w14:paraId="5554F1CD" w14:textId="62C9B8D0" w:rsidR="00954F10" w:rsidRPr="00B8568A" w:rsidRDefault="00F63D36" w:rsidP="00324061">
            <w:pPr>
              <w:spacing w:line="300" w:lineRule="exact"/>
              <w:jc w:val="center"/>
              <w:rPr>
                <w:rFonts w:asciiTheme="majorHAnsi" w:hAnsiTheme="majorHAnsi" w:cstheme="majorHAnsi"/>
                <w:sz w:val="26"/>
                <w:szCs w:val="26"/>
                <w:lang w:eastAsia="vi-VN"/>
              </w:rPr>
            </w:pPr>
            <w:r w:rsidRPr="00B8568A">
              <w:rPr>
                <w:rFonts w:asciiTheme="majorHAnsi" w:hAnsiTheme="majorHAnsi" w:cstheme="majorHAnsi"/>
                <w:sz w:val="26"/>
                <w:szCs w:val="26"/>
              </w:rPr>
              <w:t>R17K.2-E UONG BI 2- VOITH</w:t>
            </w:r>
          </w:p>
        </w:tc>
        <w:tc>
          <w:tcPr>
            <w:tcW w:w="1956" w:type="dxa"/>
          </w:tcPr>
          <w:p w14:paraId="36CD31BF" w14:textId="77777777" w:rsidR="00954F10" w:rsidRPr="00B8568A" w:rsidRDefault="00954F10" w:rsidP="00324061">
            <w:pPr>
              <w:spacing w:line="300" w:lineRule="exact"/>
              <w:jc w:val="center"/>
              <w:rPr>
                <w:rFonts w:asciiTheme="majorHAnsi" w:hAnsiTheme="majorHAnsi" w:cstheme="majorHAnsi"/>
                <w:sz w:val="26"/>
                <w:szCs w:val="26"/>
              </w:rPr>
            </w:pPr>
            <w:r w:rsidRPr="00B8568A">
              <w:rPr>
                <w:rFonts w:asciiTheme="majorHAnsi" w:hAnsiTheme="majorHAnsi" w:cstheme="majorHAnsi"/>
                <w:sz w:val="26"/>
                <w:szCs w:val="26"/>
              </w:rPr>
              <w:t>Nhà thầu tham khảo</w:t>
            </w:r>
          </w:p>
        </w:tc>
      </w:tr>
      <w:tr w:rsidR="00E85407" w:rsidRPr="00B8568A" w14:paraId="7D190D41" w14:textId="77777777" w:rsidTr="00324061">
        <w:trPr>
          <w:trHeight w:val="478"/>
        </w:trPr>
        <w:tc>
          <w:tcPr>
            <w:tcW w:w="822" w:type="dxa"/>
            <w:vAlign w:val="center"/>
          </w:tcPr>
          <w:p w14:paraId="3159F3CA" w14:textId="77777777" w:rsidR="00954F10" w:rsidRPr="00B8568A" w:rsidRDefault="00954F10" w:rsidP="00324061">
            <w:pPr>
              <w:spacing w:line="300" w:lineRule="exact"/>
              <w:jc w:val="center"/>
              <w:rPr>
                <w:rFonts w:asciiTheme="majorHAnsi" w:hAnsiTheme="majorHAnsi" w:cstheme="majorHAnsi"/>
                <w:sz w:val="26"/>
                <w:szCs w:val="26"/>
              </w:rPr>
            </w:pPr>
            <w:r w:rsidRPr="00B8568A">
              <w:rPr>
                <w:rFonts w:asciiTheme="majorHAnsi" w:hAnsiTheme="majorHAnsi" w:cstheme="majorHAnsi"/>
                <w:sz w:val="26"/>
                <w:szCs w:val="26"/>
              </w:rPr>
              <w:t>3</w:t>
            </w:r>
          </w:p>
        </w:tc>
        <w:tc>
          <w:tcPr>
            <w:tcW w:w="3686" w:type="dxa"/>
            <w:vAlign w:val="center"/>
          </w:tcPr>
          <w:p w14:paraId="62EA6A1E" w14:textId="3E5EECF3" w:rsidR="00954F10" w:rsidRPr="00B8568A" w:rsidRDefault="00F63D36" w:rsidP="00324061">
            <w:pPr>
              <w:spacing w:line="300" w:lineRule="exact"/>
              <w:rPr>
                <w:rFonts w:asciiTheme="majorHAnsi" w:hAnsiTheme="majorHAnsi" w:cstheme="majorHAnsi"/>
                <w:sz w:val="26"/>
                <w:szCs w:val="26"/>
              </w:rPr>
            </w:pPr>
            <w:r w:rsidRPr="00B8568A">
              <w:rPr>
                <w:rFonts w:asciiTheme="majorHAnsi" w:hAnsiTheme="majorHAnsi" w:cstheme="majorHAnsi"/>
                <w:sz w:val="26"/>
                <w:szCs w:val="26"/>
              </w:rPr>
              <w:t>Bản vẽ bơm tăng áp bơm cấp TM330</w:t>
            </w:r>
          </w:p>
        </w:tc>
        <w:tc>
          <w:tcPr>
            <w:tcW w:w="3260" w:type="dxa"/>
            <w:vAlign w:val="center"/>
          </w:tcPr>
          <w:p w14:paraId="55F5E3A7" w14:textId="4AE5C4F0" w:rsidR="00954F10" w:rsidRPr="00B8568A" w:rsidRDefault="00F63D36" w:rsidP="00324061">
            <w:pPr>
              <w:spacing w:line="300" w:lineRule="exact"/>
              <w:jc w:val="center"/>
              <w:rPr>
                <w:rFonts w:asciiTheme="majorHAnsi" w:hAnsiTheme="majorHAnsi" w:cstheme="majorHAnsi"/>
                <w:sz w:val="26"/>
                <w:szCs w:val="26"/>
              </w:rPr>
            </w:pPr>
            <w:r w:rsidRPr="00B8568A">
              <w:rPr>
                <w:rFonts w:asciiTheme="majorHAnsi" w:hAnsiTheme="majorHAnsi" w:cstheme="majorHAnsi"/>
                <w:sz w:val="26"/>
                <w:szCs w:val="26"/>
              </w:rPr>
              <w:t>Booster pump drawing</w:t>
            </w:r>
          </w:p>
        </w:tc>
        <w:tc>
          <w:tcPr>
            <w:tcW w:w="1956" w:type="dxa"/>
          </w:tcPr>
          <w:p w14:paraId="552B66F1" w14:textId="77777777" w:rsidR="00954F10" w:rsidRPr="00B8568A" w:rsidRDefault="00954F10" w:rsidP="00324061">
            <w:pPr>
              <w:spacing w:line="300" w:lineRule="exact"/>
              <w:jc w:val="center"/>
              <w:rPr>
                <w:rFonts w:asciiTheme="majorHAnsi" w:hAnsiTheme="majorHAnsi" w:cstheme="majorHAnsi"/>
                <w:sz w:val="26"/>
                <w:szCs w:val="26"/>
              </w:rPr>
            </w:pPr>
            <w:r w:rsidRPr="00B8568A">
              <w:rPr>
                <w:rFonts w:asciiTheme="majorHAnsi" w:hAnsiTheme="majorHAnsi" w:cstheme="majorHAnsi"/>
                <w:sz w:val="26"/>
                <w:szCs w:val="26"/>
              </w:rPr>
              <w:t>Nhà thầu tham khảo</w:t>
            </w:r>
          </w:p>
        </w:tc>
      </w:tr>
    </w:tbl>
    <w:p w14:paraId="6786D314" w14:textId="77777777" w:rsidR="006369C5" w:rsidRPr="00B8568A" w:rsidRDefault="006369C5">
      <w:pPr>
        <w:rPr>
          <w:rFonts w:asciiTheme="majorHAnsi" w:hAnsiTheme="majorHAnsi" w:cstheme="majorHAnsi"/>
          <w:sz w:val="26"/>
          <w:szCs w:val="26"/>
        </w:rPr>
      </w:pPr>
    </w:p>
    <w:sectPr w:rsidR="006369C5" w:rsidRPr="00B8568A" w:rsidSect="004618D6">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New Roman Bold">
    <w:altName w:val="Times New Roman"/>
    <w:panose1 w:val="02020803070505020304"/>
    <w:charset w:val="00"/>
    <w:family w:val="auto"/>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nCentury Schoolbook">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alibri"/>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711FCE"/>
    <w:multiLevelType w:val="hybridMultilevel"/>
    <w:tmpl w:val="D5223C0C"/>
    <w:lvl w:ilvl="0" w:tplc="2892DE5A">
      <w:start w:val="1"/>
      <w:numFmt w:val="bullet"/>
      <w:pStyle w:val="Dau-"/>
      <w:lvlText w:val=""/>
      <w:lvlJc w:val="left"/>
      <w:pPr>
        <w:ind w:left="135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1176AA1"/>
    <w:multiLevelType w:val="hybridMultilevel"/>
    <w:tmpl w:val="F2509CAC"/>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1B23A35"/>
    <w:multiLevelType w:val="hybridMultilevel"/>
    <w:tmpl w:val="9898A3D4"/>
    <w:lvl w:ilvl="0" w:tplc="C29EB48A">
      <w:start w:val="3"/>
      <w:numFmt w:val="bullet"/>
      <w:lvlText w:val="-"/>
      <w:lvlJc w:val="left"/>
      <w:pPr>
        <w:ind w:left="720" w:hanging="360"/>
      </w:pPr>
      <w:rPr>
        <w:rFonts w:ascii="Times New Roman" w:eastAsia="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966E32"/>
    <w:multiLevelType w:val="hybridMultilevel"/>
    <w:tmpl w:val="F2509CAC"/>
    <w:lvl w:ilvl="0" w:tplc="52ACE6F2">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3726925"/>
    <w:multiLevelType w:val="hybridMultilevel"/>
    <w:tmpl w:val="28CC8E34"/>
    <w:lvl w:ilvl="0" w:tplc="7D7C6996">
      <w:start w:val="1"/>
      <w:numFmt w:val="decimal"/>
      <w:lvlText w:val="%1."/>
      <w:lvlJc w:val="left"/>
      <w:pPr>
        <w:ind w:left="684" w:hanging="360"/>
      </w:pPr>
      <w:rPr>
        <w:rFonts w:hint="default"/>
      </w:rPr>
    </w:lvl>
    <w:lvl w:ilvl="1" w:tplc="042A0019" w:tentative="1">
      <w:start w:val="1"/>
      <w:numFmt w:val="lowerLetter"/>
      <w:lvlText w:val="%2."/>
      <w:lvlJc w:val="left"/>
      <w:pPr>
        <w:ind w:left="1404" w:hanging="360"/>
      </w:pPr>
    </w:lvl>
    <w:lvl w:ilvl="2" w:tplc="042A001B" w:tentative="1">
      <w:start w:val="1"/>
      <w:numFmt w:val="lowerRoman"/>
      <w:lvlText w:val="%3."/>
      <w:lvlJc w:val="right"/>
      <w:pPr>
        <w:ind w:left="2124" w:hanging="180"/>
      </w:pPr>
    </w:lvl>
    <w:lvl w:ilvl="3" w:tplc="042A000F" w:tentative="1">
      <w:start w:val="1"/>
      <w:numFmt w:val="decimal"/>
      <w:lvlText w:val="%4."/>
      <w:lvlJc w:val="left"/>
      <w:pPr>
        <w:ind w:left="2844" w:hanging="360"/>
      </w:pPr>
    </w:lvl>
    <w:lvl w:ilvl="4" w:tplc="042A0019" w:tentative="1">
      <w:start w:val="1"/>
      <w:numFmt w:val="lowerLetter"/>
      <w:lvlText w:val="%5."/>
      <w:lvlJc w:val="left"/>
      <w:pPr>
        <w:ind w:left="3564" w:hanging="360"/>
      </w:pPr>
    </w:lvl>
    <w:lvl w:ilvl="5" w:tplc="042A001B" w:tentative="1">
      <w:start w:val="1"/>
      <w:numFmt w:val="lowerRoman"/>
      <w:lvlText w:val="%6."/>
      <w:lvlJc w:val="right"/>
      <w:pPr>
        <w:ind w:left="4284" w:hanging="180"/>
      </w:pPr>
    </w:lvl>
    <w:lvl w:ilvl="6" w:tplc="042A000F" w:tentative="1">
      <w:start w:val="1"/>
      <w:numFmt w:val="decimal"/>
      <w:lvlText w:val="%7."/>
      <w:lvlJc w:val="left"/>
      <w:pPr>
        <w:ind w:left="5004" w:hanging="360"/>
      </w:pPr>
    </w:lvl>
    <w:lvl w:ilvl="7" w:tplc="042A0019" w:tentative="1">
      <w:start w:val="1"/>
      <w:numFmt w:val="lowerLetter"/>
      <w:lvlText w:val="%8."/>
      <w:lvlJc w:val="left"/>
      <w:pPr>
        <w:ind w:left="5724" w:hanging="360"/>
      </w:pPr>
    </w:lvl>
    <w:lvl w:ilvl="8" w:tplc="042A001B" w:tentative="1">
      <w:start w:val="1"/>
      <w:numFmt w:val="lowerRoman"/>
      <w:lvlText w:val="%9."/>
      <w:lvlJc w:val="right"/>
      <w:pPr>
        <w:ind w:left="6444" w:hanging="180"/>
      </w:pPr>
    </w:lvl>
  </w:abstractNum>
  <w:abstractNum w:abstractNumId="8"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0B26E7"/>
    <w:multiLevelType w:val="hybridMultilevel"/>
    <w:tmpl w:val="4A40F4D2"/>
    <w:lvl w:ilvl="0" w:tplc="52ACE6F2">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5C381CA5"/>
    <w:multiLevelType w:val="hybridMultilevel"/>
    <w:tmpl w:val="9C167CA8"/>
    <w:lvl w:ilvl="0" w:tplc="4DC4C14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222135"/>
    <w:multiLevelType w:val="hybridMultilevel"/>
    <w:tmpl w:val="F2509CAC"/>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EF86AFB"/>
    <w:multiLevelType w:val="hybridMultilevel"/>
    <w:tmpl w:val="304C384A"/>
    <w:lvl w:ilvl="0" w:tplc="042A0009">
      <w:start w:val="1"/>
      <w:numFmt w:val="bullet"/>
      <w:lvlText w:val=""/>
      <w:lvlJc w:val="left"/>
      <w:pPr>
        <w:ind w:left="1440" w:hanging="360"/>
      </w:pPr>
      <w:rPr>
        <w:rFonts w:ascii="Wingdings" w:hAnsi="Wingdings"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5" w15:restartNumberingAfterBreak="0">
    <w:nsid w:val="704E2287"/>
    <w:multiLevelType w:val="hybridMultilevel"/>
    <w:tmpl w:val="8E0E4466"/>
    <w:lvl w:ilvl="0" w:tplc="E3304BF0">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16"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6B13738"/>
    <w:multiLevelType w:val="hybridMultilevel"/>
    <w:tmpl w:val="38E2B0F6"/>
    <w:lvl w:ilvl="0" w:tplc="E442585A">
      <w:start w:val="1"/>
      <w:numFmt w:val="bullet"/>
      <w:lvlText w:val=""/>
      <w:lvlJc w:val="left"/>
      <w:pPr>
        <w:ind w:left="1080" w:hanging="360"/>
      </w:pPr>
      <w:rPr>
        <w:rFonts w:ascii="Symbol" w:hAnsi="Symbol"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9B978A0"/>
    <w:multiLevelType w:val="hybridMultilevel"/>
    <w:tmpl w:val="F2509CAC"/>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16447971">
    <w:abstractNumId w:val="0"/>
  </w:num>
  <w:num w:numId="2" w16cid:durableId="8181584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348043">
    <w:abstractNumId w:val="3"/>
  </w:num>
  <w:num w:numId="4" w16cid:durableId="2131512061">
    <w:abstractNumId w:val="7"/>
  </w:num>
  <w:num w:numId="5" w16cid:durableId="1340935677">
    <w:abstractNumId w:val="1"/>
  </w:num>
  <w:num w:numId="6" w16cid:durableId="1096831551">
    <w:abstractNumId w:val="16"/>
  </w:num>
  <w:num w:numId="7" w16cid:durableId="1066416395">
    <w:abstractNumId w:val="8"/>
  </w:num>
  <w:num w:numId="8" w16cid:durableId="1594899010">
    <w:abstractNumId w:val="10"/>
  </w:num>
  <w:num w:numId="9" w16cid:durableId="81024476">
    <w:abstractNumId w:val="2"/>
  </w:num>
  <w:num w:numId="10" w16cid:durableId="2138178508">
    <w:abstractNumId w:val="15"/>
  </w:num>
  <w:num w:numId="11" w16cid:durableId="1157379722">
    <w:abstractNumId w:val="11"/>
  </w:num>
  <w:num w:numId="12" w16cid:durableId="1842505013">
    <w:abstractNumId w:val="14"/>
  </w:num>
  <w:num w:numId="13" w16cid:durableId="1737118709">
    <w:abstractNumId w:val="6"/>
  </w:num>
  <w:num w:numId="14" w16cid:durableId="1649478837">
    <w:abstractNumId w:val="18"/>
  </w:num>
  <w:num w:numId="15" w16cid:durableId="2072536840">
    <w:abstractNumId w:val="4"/>
  </w:num>
  <w:num w:numId="16" w16cid:durableId="294332359">
    <w:abstractNumId w:val="13"/>
  </w:num>
  <w:num w:numId="17" w16cid:durableId="376971414">
    <w:abstractNumId w:val="12"/>
  </w:num>
  <w:num w:numId="18" w16cid:durableId="780342014">
    <w:abstractNumId w:val="5"/>
  </w:num>
  <w:num w:numId="19" w16cid:durableId="828431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F10"/>
    <w:rsid w:val="00041EEA"/>
    <w:rsid w:val="00051D77"/>
    <w:rsid w:val="00074357"/>
    <w:rsid w:val="000746D5"/>
    <w:rsid w:val="000973F9"/>
    <w:rsid w:val="0013083C"/>
    <w:rsid w:val="00140EAF"/>
    <w:rsid w:val="001567F4"/>
    <w:rsid w:val="001A4609"/>
    <w:rsid w:val="001A64FA"/>
    <w:rsid w:val="001B22AE"/>
    <w:rsid w:val="001C429D"/>
    <w:rsid w:val="001D600E"/>
    <w:rsid w:val="001F4085"/>
    <w:rsid w:val="002331FA"/>
    <w:rsid w:val="0025234D"/>
    <w:rsid w:val="002711A5"/>
    <w:rsid w:val="00281CF7"/>
    <w:rsid w:val="00293809"/>
    <w:rsid w:val="00297359"/>
    <w:rsid w:val="002B100E"/>
    <w:rsid w:val="002B35FA"/>
    <w:rsid w:val="002F1909"/>
    <w:rsid w:val="003005FB"/>
    <w:rsid w:val="00324061"/>
    <w:rsid w:val="00352545"/>
    <w:rsid w:val="00386618"/>
    <w:rsid w:val="003B1E5A"/>
    <w:rsid w:val="003E4C49"/>
    <w:rsid w:val="004169DB"/>
    <w:rsid w:val="00420818"/>
    <w:rsid w:val="00435F7C"/>
    <w:rsid w:val="004618D6"/>
    <w:rsid w:val="004711E4"/>
    <w:rsid w:val="004915BA"/>
    <w:rsid w:val="00495E42"/>
    <w:rsid w:val="004C797A"/>
    <w:rsid w:val="00521126"/>
    <w:rsid w:val="00532B52"/>
    <w:rsid w:val="0054242A"/>
    <w:rsid w:val="00544E03"/>
    <w:rsid w:val="005C4AFB"/>
    <w:rsid w:val="005E21C2"/>
    <w:rsid w:val="00604508"/>
    <w:rsid w:val="00614FFC"/>
    <w:rsid w:val="006213C3"/>
    <w:rsid w:val="006332E4"/>
    <w:rsid w:val="006369C5"/>
    <w:rsid w:val="0064095F"/>
    <w:rsid w:val="006D6F23"/>
    <w:rsid w:val="006E672C"/>
    <w:rsid w:val="006F0386"/>
    <w:rsid w:val="00700F87"/>
    <w:rsid w:val="00725124"/>
    <w:rsid w:val="00736BCA"/>
    <w:rsid w:val="007504DF"/>
    <w:rsid w:val="00770817"/>
    <w:rsid w:val="007746C9"/>
    <w:rsid w:val="00797153"/>
    <w:rsid w:val="007A27F1"/>
    <w:rsid w:val="007A363C"/>
    <w:rsid w:val="007A708E"/>
    <w:rsid w:val="007C224B"/>
    <w:rsid w:val="007D2F6B"/>
    <w:rsid w:val="007E2F58"/>
    <w:rsid w:val="007E67C9"/>
    <w:rsid w:val="0080692E"/>
    <w:rsid w:val="00847BE5"/>
    <w:rsid w:val="00893C68"/>
    <w:rsid w:val="008B52FD"/>
    <w:rsid w:val="00922304"/>
    <w:rsid w:val="009514E0"/>
    <w:rsid w:val="00954F10"/>
    <w:rsid w:val="00981E60"/>
    <w:rsid w:val="00992459"/>
    <w:rsid w:val="009C7043"/>
    <w:rsid w:val="009D3CA1"/>
    <w:rsid w:val="00A96998"/>
    <w:rsid w:val="00AE07C7"/>
    <w:rsid w:val="00AF061F"/>
    <w:rsid w:val="00AF2EB5"/>
    <w:rsid w:val="00B14133"/>
    <w:rsid w:val="00B22EDC"/>
    <w:rsid w:val="00B718A8"/>
    <w:rsid w:val="00B75D5E"/>
    <w:rsid w:val="00B80706"/>
    <w:rsid w:val="00B8568A"/>
    <w:rsid w:val="00BB105D"/>
    <w:rsid w:val="00BB4660"/>
    <w:rsid w:val="00BB6EE0"/>
    <w:rsid w:val="00BC25A1"/>
    <w:rsid w:val="00BE0D1B"/>
    <w:rsid w:val="00C46611"/>
    <w:rsid w:val="00C56E8E"/>
    <w:rsid w:val="00CC2881"/>
    <w:rsid w:val="00D150AA"/>
    <w:rsid w:val="00D55AAD"/>
    <w:rsid w:val="00D707EE"/>
    <w:rsid w:val="00D915EE"/>
    <w:rsid w:val="00DB5CB1"/>
    <w:rsid w:val="00DD0B50"/>
    <w:rsid w:val="00DE1B0E"/>
    <w:rsid w:val="00DE7DBD"/>
    <w:rsid w:val="00DF32C7"/>
    <w:rsid w:val="00E02B64"/>
    <w:rsid w:val="00E17BBD"/>
    <w:rsid w:val="00E32B30"/>
    <w:rsid w:val="00E71224"/>
    <w:rsid w:val="00E85407"/>
    <w:rsid w:val="00E9467A"/>
    <w:rsid w:val="00EA0561"/>
    <w:rsid w:val="00EB5B51"/>
    <w:rsid w:val="00EF145D"/>
    <w:rsid w:val="00EF23AE"/>
    <w:rsid w:val="00EF3909"/>
    <w:rsid w:val="00F013AA"/>
    <w:rsid w:val="00F02287"/>
    <w:rsid w:val="00F44BFB"/>
    <w:rsid w:val="00F45FEA"/>
    <w:rsid w:val="00F63D36"/>
    <w:rsid w:val="00FB6BB9"/>
    <w:rsid w:val="00FD41C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FCCF5"/>
  <w15:chartTrackingRefBased/>
  <w15:docId w15:val="{17C066DE-641E-445C-A93B-7808D1A3C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4F10"/>
    <w:pPr>
      <w:spacing w:after="0" w:line="240" w:lineRule="auto"/>
      <w:jc w:val="both"/>
    </w:pPr>
    <w:rPr>
      <w:rFonts w:eastAsia="Times New Roman" w:cs="Times New Roman"/>
      <w:kern w:val="0"/>
      <w:sz w:val="24"/>
      <w:szCs w:val="20"/>
      <w:lang w:val="en-US"/>
      <w14:ligatures w14:val="none"/>
    </w:rPr>
  </w:style>
  <w:style w:type="paragraph" w:styleId="Heading1">
    <w:name w:val="heading 1"/>
    <w:aliases w:val="Document Header1,ClauseGroup_Title,BVI,RepHead1"/>
    <w:basedOn w:val="Normal"/>
    <w:next w:val="Normal"/>
    <w:link w:val="Heading1Char"/>
    <w:qFormat/>
    <w:rsid w:val="00954F1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aliases w:val="Title Header2,Clause_No&amp;Name,Section-Title,h2,Avsnitt,Tieu de 2,Tieude2 Char,BVI2,Heading 2-BVI,RepHead2"/>
    <w:basedOn w:val="Normal"/>
    <w:next w:val="Normal"/>
    <w:link w:val="Heading2Char"/>
    <w:unhideWhenUsed/>
    <w:qFormat/>
    <w:rsid w:val="00954F1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Section Header3,ClauseSub_No&amp;Name,Section Header3 Char Char,Sub-Clause Paragraph,small-head3 Char,Section,Section1,SW-Heading 3,Heading 3A Char"/>
    <w:basedOn w:val="Normal"/>
    <w:next w:val="Normal"/>
    <w:link w:val="Heading3Char"/>
    <w:unhideWhenUsed/>
    <w:qFormat/>
    <w:rsid w:val="00954F10"/>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aliases w:val="Sub-Clause Sub-paragraph,ClauseSubSub_No&amp;Name, Sub-Clause Sub-paragraph"/>
    <w:basedOn w:val="Normal"/>
    <w:next w:val="Normal"/>
    <w:link w:val="Heading4Char"/>
    <w:unhideWhenUsed/>
    <w:qFormat/>
    <w:rsid w:val="00954F10"/>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nhideWhenUsed/>
    <w:qFormat/>
    <w:rsid w:val="00954F10"/>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nhideWhenUsed/>
    <w:qFormat/>
    <w:rsid w:val="00954F10"/>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nhideWhenUsed/>
    <w:qFormat/>
    <w:rsid w:val="00954F10"/>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nhideWhenUsed/>
    <w:qFormat/>
    <w:rsid w:val="00954F10"/>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nhideWhenUsed/>
    <w:qFormat/>
    <w:rsid w:val="00954F10"/>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basedOn w:val="DefaultParagraphFont"/>
    <w:link w:val="Heading1"/>
    <w:rsid w:val="00954F10"/>
    <w:rPr>
      <w:rFonts w:asciiTheme="majorHAnsi" w:eastAsiaTheme="majorEastAsia" w:hAnsiTheme="majorHAnsi" w:cstheme="majorBidi"/>
      <w:color w:val="2F5496" w:themeColor="accent1" w:themeShade="BF"/>
      <w:sz w:val="40"/>
      <w:szCs w:val="40"/>
    </w:rPr>
  </w:style>
  <w:style w:type="character" w:customStyle="1" w:styleId="Heading2Char">
    <w:name w:val="Heading 2 Char"/>
    <w:aliases w:val="Title Header2 Char,Clause_No&amp;Name Char,Section-Title Char,h2 Char,Avsnitt Char,Tieu de 2 Char,Tieude2 Char Char,BVI2 Char,Heading 2-BVI Char,RepHead2 Char"/>
    <w:basedOn w:val="DefaultParagraphFont"/>
    <w:link w:val="Heading2"/>
    <w:rsid w:val="00954F10"/>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Section Header3 Char2,ClauseSub_No&amp;Name Char1,Section Header3 Char Char Char1,Sub-Clause Paragraph Char2,small-head3 Char Char1,Section Char1,Section1 Char1,SW-Heading 3 Char1,Heading 3A Char Char1"/>
    <w:basedOn w:val="DefaultParagraphFont"/>
    <w:link w:val="Heading3"/>
    <w:rsid w:val="00954F10"/>
    <w:rPr>
      <w:rFonts w:asciiTheme="minorHAnsi" w:eastAsiaTheme="majorEastAsia" w:hAnsiTheme="minorHAnsi" w:cstheme="majorBidi"/>
      <w:color w:val="2F5496" w:themeColor="accent1" w:themeShade="BF"/>
      <w:szCs w:val="28"/>
    </w:rPr>
  </w:style>
  <w:style w:type="character" w:customStyle="1" w:styleId="Heading4Char">
    <w:name w:val="Heading 4 Char"/>
    <w:aliases w:val="Sub-Clause Sub-paragraph Char,ClauseSubSub_No&amp;Name Char, Sub-Clause Sub-paragraph Char"/>
    <w:basedOn w:val="DefaultParagraphFont"/>
    <w:link w:val="Heading4"/>
    <w:rsid w:val="00954F10"/>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rsid w:val="00954F10"/>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rsid w:val="00954F1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rsid w:val="00954F1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rsid w:val="00954F1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rsid w:val="00954F10"/>
    <w:rPr>
      <w:rFonts w:asciiTheme="minorHAnsi" w:eastAsiaTheme="majorEastAsia" w:hAnsiTheme="minorHAnsi" w:cstheme="majorBidi"/>
      <w:color w:val="272727" w:themeColor="text1" w:themeTint="D8"/>
    </w:rPr>
  </w:style>
  <w:style w:type="paragraph" w:styleId="Title">
    <w:name w:val="Title"/>
    <w:basedOn w:val="Normal"/>
    <w:next w:val="Normal"/>
    <w:link w:val="TitleChar"/>
    <w:qFormat/>
    <w:rsid w:val="00954F1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54F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954F10"/>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rsid w:val="00954F10"/>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954F10"/>
    <w:pPr>
      <w:spacing w:before="160"/>
      <w:jc w:val="center"/>
    </w:pPr>
    <w:rPr>
      <w:i/>
      <w:iCs/>
      <w:color w:val="404040" w:themeColor="text1" w:themeTint="BF"/>
    </w:rPr>
  </w:style>
  <w:style w:type="character" w:customStyle="1" w:styleId="QuoteChar">
    <w:name w:val="Quote Char"/>
    <w:basedOn w:val="DefaultParagraphFont"/>
    <w:link w:val="Quote"/>
    <w:uiPriority w:val="29"/>
    <w:rsid w:val="00954F10"/>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ANN"/>
    <w:basedOn w:val="Normal"/>
    <w:link w:val="ListParagraphChar"/>
    <w:uiPriority w:val="34"/>
    <w:qFormat/>
    <w:rsid w:val="00954F10"/>
    <w:pPr>
      <w:ind w:left="720"/>
      <w:contextualSpacing/>
    </w:pPr>
  </w:style>
  <w:style w:type="character" w:styleId="IntenseEmphasis">
    <w:name w:val="Intense Emphasis"/>
    <w:basedOn w:val="DefaultParagraphFont"/>
    <w:uiPriority w:val="21"/>
    <w:qFormat/>
    <w:rsid w:val="00954F10"/>
    <w:rPr>
      <w:i/>
      <w:iCs/>
      <w:color w:val="2F5496" w:themeColor="accent1" w:themeShade="BF"/>
    </w:rPr>
  </w:style>
  <w:style w:type="paragraph" w:styleId="IntenseQuote">
    <w:name w:val="Intense Quote"/>
    <w:basedOn w:val="Normal"/>
    <w:next w:val="Normal"/>
    <w:link w:val="IntenseQuoteChar"/>
    <w:uiPriority w:val="30"/>
    <w:qFormat/>
    <w:rsid w:val="00954F1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54F10"/>
    <w:rPr>
      <w:i/>
      <w:iCs/>
      <w:color w:val="2F5496" w:themeColor="accent1" w:themeShade="BF"/>
    </w:rPr>
  </w:style>
  <w:style w:type="character" w:styleId="IntenseReference">
    <w:name w:val="Intense Reference"/>
    <w:basedOn w:val="DefaultParagraphFont"/>
    <w:uiPriority w:val="32"/>
    <w:qFormat/>
    <w:rsid w:val="00954F10"/>
    <w:rPr>
      <w:b/>
      <w:bCs/>
      <w:smallCaps/>
      <w:color w:val="2F5496" w:themeColor="accent1" w:themeShade="BF"/>
      <w:spacing w:val="5"/>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rsid w:val="00954F10"/>
    <w:rPr>
      <w:rFonts w:eastAsia="Times New Roman" w:cs="Times New Roman"/>
      <w:b/>
      <w:szCs w:val="20"/>
      <w:lang w:val="en-US"/>
    </w:rPr>
  </w:style>
  <w:style w:type="paragraph" w:styleId="TOC1">
    <w:name w:val="toc 1"/>
    <w:basedOn w:val="Normal"/>
    <w:next w:val="Normal"/>
    <w:autoRedefine/>
    <w:uiPriority w:val="39"/>
    <w:qFormat/>
    <w:rsid w:val="00954F10"/>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Bibliogrphy">
    <w:name w:val="Bibliogrphy"/>
    <w:basedOn w:val="DefaultParagraphFont"/>
    <w:rsid w:val="00954F10"/>
  </w:style>
  <w:style w:type="character" w:customStyle="1" w:styleId="DocInit">
    <w:name w:val="Doc Init"/>
    <w:basedOn w:val="DefaultParagraphFont"/>
    <w:rsid w:val="00954F10"/>
  </w:style>
  <w:style w:type="paragraph" w:customStyle="1" w:styleId="Document1">
    <w:name w:val="Document 1"/>
    <w:rsid w:val="00954F10"/>
    <w:pPr>
      <w:keepNext/>
      <w:keepLines/>
      <w:tabs>
        <w:tab w:val="left" w:pos="-720"/>
      </w:tabs>
      <w:suppressAutoHyphens/>
      <w:spacing w:after="0" w:line="240" w:lineRule="auto"/>
    </w:pPr>
    <w:rPr>
      <w:rFonts w:ascii="Times" w:eastAsia="Times New Roman" w:hAnsi="Times" w:cs="Times New Roman"/>
      <w:kern w:val="0"/>
      <w:sz w:val="24"/>
      <w:szCs w:val="20"/>
      <w:lang w:val="en-US"/>
      <w14:ligatures w14:val="none"/>
    </w:rPr>
  </w:style>
  <w:style w:type="character" w:customStyle="1" w:styleId="Document2">
    <w:name w:val="Document 2"/>
    <w:rsid w:val="00954F10"/>
    <w:rPr>
      <w:rFonts w:ascii="Times" w:hAnsi="Times"/>
      <w:noProof w:val="0"/>
      <w:sz w:val="24"/>
      <w:lang w:val="en-US"/>
    </w:rPr>
  </w:style>
  <w:style w:type="character" w:customStyle="1" w:styleId="Document3">
    <w:name w:val="Document 3"/>
    <w:rsid w:val="00954F10"/>
    <w:rPr>
      <w:rFonts w:ascii="Times" w:hAnsi="Times"/>
      <w:noProof w:val="0"/>
      <w:sz w:val="24"/>
      <w:lang w:val="en-US"/>
    </w:rPr>
  </w:style>
  <w:style w:type="character" w:customStyle="1" w:styleId="Document4">
    <w:name w:val="Document 4"/>
    <w:rsid w:val="00954F10"/>
    <w:rPr>
      <w:b/>
      <w:i/>
      <w:sz w:val="24"/>
    </w:rPr>
  </w:style>
  <w:style w:type="character" w:customStyle="1" w:styleId="Document5">
    <w:name w:val="Document 5"/>
    <w:basedOn w:val="DefaultParagraphFont"/>
    <w:rsid w:val="00954F10"/>
  </w:style>
  <w:style w:type="character" w:customStyle="1" w:styleId="Document6">
    <w:name w:val="Document 6"/>
    <w:basedOn w:val="DefaultParagraphFont"/>
    <w:rsid w:val="00954F10"/>
  </w:style>
  <w:style w:type="character" w:customStyle="1" w:styleId="Document7">
    <w:name w:val="Document 7"/>
    <w:basedOn w:val="DefaultParagraphFont"/>
    <w:rsid w:val="00954F10"/>
  </w:style>
  <w:style w:type="character" w:customStyle="1" w:styleId="Document8">
    <w:name w:val="Document 8"/>
    <w:basedOn w:val="DefaultParagraphFont"/>
    <w:rsid w:val="00954F10"/>
  </w:style>
  <w:style w:type="character" w:customStyle="1" w:styleId="TechInit">
    <w:name w:val="Tech Init"/>
    <w:rsid w:val="00954F10"/>
    <w:rPr>
      <w:rFonts w:ascii="Times" w:hAnsi="Times"/>
      <w:noProof w:val="0"/>
      <w:sz w:val="24"/>
      <w:lang w:val="en-US"/>
    </w:rPr>
  </w:style>
  <w:style w:type="character" w:customStyle="1" w:styleId="Technical1">
    <w:name w:val="Technical 1"/>
    <w:rsid w:val="00954F10"/>
    <w:rPr>
      <w:rFonts w:ascii="Times" w:hAnsi="Times"/>
      <w:noProof w:val="0"/>
      <w:sz w:val="24"/>
      <w:lang w:val="en-US"/>
    </w:rPr>
  </w:style>
  <w:style w:type="character" w:customStyle="1" w:styleId="Technical2">
    <w:name w:val="Technical 2"/>
    <w:rsid w:val="00954F10"/>
    <w:rPr>
      <w:rFonts w:ascii="Times" w:hAnsi="Times"/>
      <w:noProof w:val="0"/>
      <w:sz w:val="24"/>
      <w:lang w:val="en-US"/>
    </w:rPr>
  </w:style>
  <w:style w:type="character" w:customStyle="1" w:styleId="Technical3">
    <w:name w:val="Technical 3"/>
    <w:rsid w:val="00954F10"/>
    <w:rPr>
      <w:rFonts w:ascii="Times" w:hAnsi="Times"/>
      <w:noProof w:val="0"/>
      <w:sz w:val="24"/>
      <w:lang w:val="en-US"/>
    </w:rPr>
  </w:style>
  <w:style w:type="paragraph" w:customStyle="1" w:styleId="Technical4">
    <w:name w:val="Technical 4"/>
    <w:rsid w:val="00954F10"/>
    <w:pPr>
      <w:tabs>
        <w:tab w:val="left" w:pos="-720"/>
      </w:tabs>
      <w:suppressAutoHyphens/>
      <w:spacing w:after="0" w:line="240" w:lineRule="auto"/>
    </w:pPr>
    <w:rPr>
      <w:rFonts w:ascii="Times" w:eastAsia="Times New Roman" w:hAnsi="Times" w:cs="Times New Roman"/>
      <w:b/>
      <w:kern w:val="0"/>
      <w:sz w:val="24"/>
      <w:szCs w:val="20"/>
      <w:lang w:val="en-US"/>
      <w14:ligatures w14:val="none"/>
    </w:rPr>
  </w:style>
  <w:style w:type="paragraph" w:customStyle="1" w:styleId="Technical5">
    <w:name w:val="Technical 5"/>
    <w:rsid w:val="00954F10"/>
    <w:pPr>
      <w:tabs>
        <w:tab w:val="left" w:pos="-720"/>
      </w:tabs>
      <w:suppressAutoHyphens/>
      <w:spacing w:after="0" w:line="240" w:lineRule="auto"/>
      <w:ind w:firstLine="720"/>
    </w:pPr>
    <w:rPr>
      <w:rFonts w:ascii="Times" w:eastAsia="Times New Roman" w:hAnsi="Times" w:cs="Times New Roman"/>
      <w:b/>
      <w:kern w:val="0"/>
      <w:sz w:val="24"/>
      <w:szCs w:val="20"/>
      <w:lang w:val="en-US"/>
      <w14:ligatures w14:val="none"/>
    </w:rPr>
  </w:style>
  <w:style w:type="paragraph" w:customStyle="1" w:styleId="Technical6">
    <w:name w:val="Technical 6"/>
    <w:rsid w:val="00954F10"/>
    <w:pPr>
      <w:tabs>
        <w:tab w:val="left" w:pos="-720"/>
      </w:tabs>
      <w:suppressAutoHyphens/>
      <w:spacing w:after="0" w:line="240" w:lineRule="auto"/>
      <w:ind w:firstLine="720"/>
    </w:pPr>
    <w:rPr>
      <w:rFonts w:ascii="Times" w:eastAsia="Times New Roman" w:hAnsi="Times" w:cs="Times New Roman"/>
      <w:b/>
      <w:kern w:val="0"/>
      <w:sz w:val="24"/>
      <w:szCs w:val="20"/>
      <w:lang w:val="en-US"/>
      <w14:ligatures w14:val="none"/>
    </w:rPr>
  </w:style>
  <w:style w:type="paragraph" w:customStyle="1" w:styleId="Technical7">
    <w:name w:val="Technical 7"/>
    <w:rsid w:val="00954F10"/>
    <w:pPr>
      <w:tabs>
        <w:tab w:val="left" w:pos="-720"/>
      </w:tabs>
      <w:suppressAutoHyphens/>
      <w:spacing w:after="0" w:line="240" w:lineRule="auto"/>
      <w:ind w:firstLine="720"/>
    </w:pPr>
    <w:rPr>
      <w:rFonts w:ascii="Times" w:eastAsia="Times New Roman" w:hAnsi="Times" w:cs="Times New Roman"/>
      <w:b/>
      <w:kern w:val="0"/>
      <w:sz w:val="24"/>
      <w:szCs w:val="20"/>
      <w:lang w:val="en-US"/>
      <w14:ligatures w14:val="none"/>
    </w:rPr>
  </w:style>
  <w:style w:type="paragraph" w:customStyle="1" w:styleId="Technical8">
    <w:name w:val="Technical 8"/>
    <w:rsid w:val="00954F10"/>
    <w:pPr>
      <w:tabs>
        <w:tab w:val="left" w:pos="-720"/>
      </w:tabs>
      <w:suppressAutoHyphens/>
      <w:spacing w:after="0" w:line="240" w:lineRule="auto"/>
      <w:ind w:firstLine="720"/>
    </w:pPr>
    <w:rPr>
      <w:rFonts w:ascii="Times" w:eastAsia="Times New Roman" w:hAnsi="Times" w:cs="Times New Roman"/>
      <w:b/>
      <w:kern w:val="0"/>
      <w:sz w:val="24"/>
      <w:szCs w:val="20"/>
      <w:lang w:val="en-US"/>
      <w14:ligatures w14:val="none"/>
    </w:rPr>
  </w:style>
  <w:style w:type="paragraph" w:customStyle="1" w:styleId="Pleading">
    <w:name w:val="Pleading"/>
    <w:rsid w:val="00954F10"/>
    <w:pPr>
      <w:tabs>
        <w:tab w:val="left" w:pos="-720"/>
      </w:tabs>
      <w:suppressAutoHyphens/>
      <w:spacing w:after="0" w:line="240" w:lineRule="exact"/>
    </w:pPr>
    <w:rPr>
      <w:rFonts w:ascii="Times" w:eastAsia="Times New Roman" w:hAnsi="Times" w:cs="Times New Roman"/>
      <w:kern w:val="0"/>
      <w:sz w:val="24"/>
      <w:szCs w:val="20"/>
      <w:lang w:val="en-US"/>
      <w14:ligatures w14:val="none"/>
    </w:rPr>
  </w:style>
  <w:style w:type="paragraph" w:customStyle="1" w:styleId="RightPar1">
    <w:name w:val="Right Par 1"/>
    <w:rsid w:val="00954F10"/>
    <w:pPr>
      <w:tabs>
        <w:tab w:val="left" w:pos="-720"/>
        <w:tab w:val="left" w:pos="0"/>
        <w:tab w:val="decimal" w:pos="720"/>
      </w:tabs>
      <w:suppressAutoHyphens/>
      <w:spacing w:after="0" w:line="240" w:lineRule="auto"/>
      <w:ind w:firstLine="720"/>
    </w:pPr>
    <w:rPr>
      <w:rFonts w:ascii="Times" w:eastAsia="Times New Roman" w:hAnsi="Times" w:cs="Times New Roman"/>
      <w:kern w:val="0"/>
      <w:sz w:val="24"/>
      <w:szCs w:val="20"/>
      <w:lang w:val="en-US"/>
      <w14:ligatures w14:val="none"/>
    </w:rPr>
  </w:style>
  <w:style w:type="paragraph" w:customStyle="1" w:styleId="RightPar2">
    <w:name w:val="Right Par 2"/>
    <w:rsid w:val="00954F10"/>
    <w:pPr>
      <w:tabs>
        <w:tab w:val="left" w:pos="-720"/>
        <w:tab w:val="left" w:pos="0"/>
        <w:tab w:val="left" w:pos="720"/>
        <w:tab w:val="decimal" w:pos="1440"/>
      </w:tabs>
      <w:suppressAutoHyphens/>
      <w:spacing w:after="0" w:line="240" w:lineRule="auto"/>
      <w:ind w:firstLine="1440"/>
    </w:pPr>
    <w:rPr>
      <w:rFonts w:ascii="Times" w:eastAsia="Times New Roman" w:hAnsi="Times" w:cs="Times New Roman"/>
      <w:kern w:val="0"/>
      <w:sz w:val="24"/>
      <w:szCs w:val="20"/>
      <w:lang w:val="en-US"/>
      <w14:ligatures w14:val="none"/>
    </w:rPr>
  </w:style>
  <w:style w:type="paragraph" w:customStyle="1" w:styleId="RightPar3">
    <w:name w:val="Right Par 3"/>
    <w:rsid w:val="00954F10"/>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kern w:val="0"/>
      <w:sz w:val="24"/>
      <w:szCs w:val="20"/>
      <w:lang w:val="en-US"/>
      <w14:ligatures w14:val="none"/>
    </w:rPr>
  </w:style>
  <w:style w:type="paragraph" w:customStyle="1" w:styleId="RightPar4">
    <w:name w:val="Right Par 4"/>
    <w:rsid w:val="00954F10"/>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kern w:val="0"/>
      <w:sz w:val="24"/>
      <w:szCs w:val="20"/>
      <w:lang w:val="en-US"/>
      <w14:ligatures w14:val="none"/>
    </w:rPr>
  </w:style>
  <w:style w:type="paragraph" w:customStyle="1" w:styleId="RightPar5">
    <w:name w:val="Right Par 5"/>
    <w:rsid w:val="00954F10"/>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kern w:val="0"/>
      <w:sz w:val="24"/>
      <w:szCs w:val="20"/>
      <w:lang w:val="en-US"/>
      <w14:ligatures w14:val="none"/>
    </w:rPr>
  </w:style>
  <w:style w:type="paragraph" w:customStyle="1" w:styleId="RightPar6">
    <w:name w:val="Right Par 6"/>
    <w:rsid w:val="00954F10"/>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kern w:val="0"/>
      <w:sz w:val="24"/>
      <w:szCs w:val="20"/>
      <w:lang w:val="en-US"/>
      <w14:ligatures w14:val="none"/>
    </w:rPr>
  </w:style>
  <w:style w:type="paragraph" w:customStyle="1" w:styleId="RightPar7">
    <w:name w:val="Right Par 7"/>
    <w:rsid w:val="00954F10"/>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kern w:val="0"/>
      <w:sz w:val="24"/>
      <w:szCs w:val="20"/>
      <w:lang w:val="en-US"/>
      <w14:ligatures w14:val="none"/>
    </w:rPr>
  </w:style>
  <w:style w:type="paragraph" w:customStyle="1" w:styleId="RightPar8">
    <w:name w:val="Right Par 8"/>
    <w:rsid w:val="00954F10"/>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kern w:val="0"/>
      <w:sz w:val="24"/>
      <w:szCs w:val="20"/>
      <w:lang w:val="en-US"/>
      <w14:ligatures w14:val="none"/>
    </w:rPr>
  </w:style>
  <w:style w:type="paragraph" w:styleId="TOC2">
    <w:name w:val="toc 2"/>
    <w:basedOn w:val="Normal"/>
    <w:next w:val="Normal"/>
    <w:uiPriority w:val="39"/>
    <w:rsid w:val="00954F10"/>
    <w:pPr>
      <w:tabs>
        <w:tab w:val="right" w:leader="dot" w:pos="9000"/>
      </w:tabs>
      <w:suppressAutoHyphens/>
      <w:ind w:left="1440" w:hanging="720"/>
    </w:pPr>
  </w:style>
  <w:style w:type="paragraph" w:styleId="TOC3">
    <w:name w:val="toc 3"/>
    <w:basedOn w:val="Normal"/>
    <w:next w:val="Normal"/>
    <w:rsid w:val="00954F10"/>
    <w:pPr>
      <w:tabs>
        <w:tab w:val="right" w:leader="dot" w:pos="9000"/>
      </w:tabs>
      <w:suppressAutoHyphens/>
      <w:ind w:left="1440" w:hanging="720"/>
    </w:pPr>
    <w:rPr>
      <w:i/>
    </w:rPr>
  </w:style>
  <w:style w:type="paragraph" w:styleId="TOC4">
    <w:name w:val="toc 4"/>
    <w:basedOn w:val="Normal"/>
    <w:next w:val="Normal"/>
    <w:rsid w:val="00954F10"/>
    <w:pPr>
      <w:tabs>
        <w:tab w:val="left" w:leader="dot" w:pos="8640"/>
        <w:tab w:val="right" w:pos="9000"/>
      </w:tabs>
      <w:suppressAutoHyphens/>
      <w:ind w:left="2880" w:right="720" w:hanging="720"/>
    </w:pPr>
  </w:style>
  <w:style w:type="paragraph" w:styleId="TOC5">
    <w:name w:val="toc 5"/>
    <w:basedOn w:val="Normal"/>
    <w:next w:val="Normal"/>
    <w:rsid w:val="00954F10"/>
    <w:pPr>
      <w:tabs>
        <w:tab w:val="left" w:leader="dot" w:pos="8640"/>
        <w:tab w:val="right" w:pos="9000"/>
      </w:tabs>
      <w:suppressAutoHyphens/>
      <w:ind w:left="3600" w:right="720" w:hanging="720"/>
    </w:pPr>
  </w:style>
  <w:style w:type="paragraph" w:styleId="TOC6">
    <w:name w:val="toc 6"/>
    <w:basedOn w:val="Normal"/>
    <w:next w:val="Normal"/>
    <w:rsid w:val="00954F10"/>
    <w:pPr>
      <w:tabs>
        <w:tab w:val="left" w:pos="8640"/>
        <w:tab w:val="right" w:pos="9000"/>
      </w:tabs>
      <w:suppressAutoHyphens/>
      <w:ind w:left="720" w:hanging="720"/>
    </w:pPr>
  </w:style>
  <w:style w:type="paragraph" w:styleId="TOC7">
    <w:name w:val="toc 7"/>
    <w:basedOn w:val="Normal"/>
    <w:next w:val="Normal"/>
    <w:rsid w:val="00954F10"/>
    <w:pPr>
      <w:suppressAutoHyphens/>
      <w:ind w:left="720" w:hanging="720"/>
    </w:pPr>
  </w:style>
  <w:style w:type="paragraph" w:styleId="TOC8">
    <w:name w:val="toc 8"/>
    <w:basedOn w:val="Normal"/>
    <w:next w:val="Normal"/>
    <w:rsid w:val="00954F10"/>
    <w:pPr>
      <w:tabs>
        <w:tab w:val="left" w:pos="8640"/>
        <w:tab w:val="right" w:pos="9000"/>
      </w:tabs>
      <w:suppressAutoHyphens/>
      <w:ind w:left="720" w:hanging="720"/>
    </w:pPr>
  </w:style>
  <w:style w:type="paragraph" w:styleId="TOC9">
    <w:name w:val="toc 9"/>
    <w:basedOn w:val="Normal"/>
    <w:next w:val="Normal"/>
    <w:rsid w:val="00954F10"/>
    <w:pPr>
      <w:tabs>
        <w:tab w:val="left" w:leader="dot" w:pos="8640"/>
        <w:tab w:val="right" w:pos="9000"/>
      </w:tabs>
      <w:suppressAutoHyphens/>
      <w:ind w:left="720" w:hanging="720"/>
    </w:pPr>
  </w:style>
  <w:style w:type="paragraph" w:styleId="TOAHeading">
    <w:name w:val="toa heading"/>
    <w:basedOn w:val="Normal"/>
    <w:next w:val="Normal"/>
    <w:rsid w:val="00954F10"/>
    <w:pPr>
      <w:tabs>
        <w:tab w:val="left" w:pos="9000"/>
        <w:tab w:val="right" w:pos="9360"/>
      </w:tabs>
      <w:suppressAutoHyphens/>
    </w:pPr>
  </w:style>
  <w:style w:type="paragraph" w:styleId="Caption">
    <w:name w:val="caption"/>
    <w:basedOn w:val="Normal"/>
    <w:next w:val="Normal"/>
    <w:qFormat/>
    <w:rsid w:val="00954F10"/>
    <w:rPr>
      <w:rFonts w:ascii="Courier New" w:hAnsi="Courier New"/>
    </w:rPr>
  </w:style>
  <w:style w:type="character" w:customStyle="1" w:styleId="EquationCaption">
    <w:name w:val="_Equation Caption"/>
    <w:rsid w:val="00954F10"/>
  </w:style>
  <w:style w:type="character" w:customStyle="1" w:styleId="vlpgno">
    <w:name w:val="vl.pg.no."/>
    <w:rsid w:val="00954F10"/>
    <w:rPr>
      <w:rFonts w:ascii="Times" w:hAnsi="Times"/>
      <w:b/>
      <w:noProof w:val="0"/>
      <w:sz w:val="20"/>
      <w:lang w:val="en-US"/>
    </w:rPr>
  </w:style>
  <w:style w:type="character" w:styleId="LineNumber">
    <w:name w:val="line number"/>
    <w:basedOn w:val="DefaultParagraphFont"/>
    <w:uiPriority w:val="99"/>
    <w:rsid w:val="00954F10"/>
  </w:style>
  <w:style w:type="character" w:customStyle="1" w:styleId="footnote">
    <w:name w:val="footnote"/>
    <w:rsid w:val="00954F10"/>
    <w:rPr>
      <w:rFonts w:ascii="Book Antiqua" w:hAnsi="Book Antiqua"/>
      <w:noProof w:val="0"/>
      <w:sz w:val="24"/>
      <w:lang w:val="en-US"/>
    </w:rPr>
  </w:style>
  <w:style w:type="paragraph" w:styleId="Header">
    <w:name w:val="header"/>
    <w:basedOn w:val="Normal"/>
    <w:link w:val="HeaderChar"/>
    <w:uiPriority w:val="99"/>
    <w:rsid w:val="00954F10"/>
    <w:rPr>
      <w:sz w:val="20"/>
    </w:rPr>
  </w:style>
  <w:style w:type="character" w:customStyle="1" w:styleId="HeaderChar">
    <w:name w:val="Header Char"/>
    <w:basedOn w:val="DefaultParagraphFont"/>
    <w:link w:val="Header"/>
    <w:uiPriority w:val="99"/>
    <w:rsid w:val="00954F10"/>
    <w:rPr>
      <w:rFonts w:eastAsia="Times New Roman" w:cs="Times New Roman"/>
      <w:kern w:val="0"/>
      <w:sz w:val="20"/>
      <w:szCs w:val="20"/>
      <w:lang w:val="en-US"/>
      <w14:ligatures w14:val="none"/>
    </w:rPr>
  </w:style>
  <w:style w:type="paragraph" w:styleId="Footer">
    <w:name w:val="footer"/>
    <w:basedOn w:val="Normal"/>
    <w:link w:val="FooterChar"/>
    <w:uiPriority w:val="99"/>
    <w:rsid w:val="00954F10"/>
    <w:rPr>
      <w:sz w:val="20"/>
    </w:rPr>
  </w:style>
  <w:style w:type="character" w:customStyle="1" w:styleId="FooterChar">
    <w:name w:val="Footer Char"/>
    <w:basedOn w:val="DefaultParagraphFont"/>
    <w:link w:val="Footer"/>
    <w:uiPriority w:val="99"/>
    <w:rsid w:val="00954F10"/>
    <w:rPr>
      <w:rFonts w:eastAsia="Times New Roman" w:cs="Times New Roman"/>
      <w:kern w:val="0"/>
      <w:sz w:val="20"/>
      <w:szCs w:val="20"/>
      <w:lang w:val="en-US"/>
      <w14:ligatures w14:val="none"/>
    </w:rPr>
  </w:style>
  <w:style w:type="character" w:styleId="PageNumber">
    <w:name w:val="page number"/>
    <w:basedOn w:val="DefaultParagraphFont"/>
    <w:rsid w:val="00954F10"/>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
    <w:basedOn w:val="Normal"/>
    <w:link w:val="FootnoteTextChar"/>
    <w:qFormat/>
    <w:rsid w:val="00954F10"/>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
    <w:basedOn w:val="DefaultParagraphFont"/>
    <w:link w:val="FootnoteText"/>
    <w:rsid w:val="00954F10"/>
    <w:rPr>
      <w:rFonts w:eastAsia="Times New Roman" w:cs="Times New Roman"/>
      <w:kern w:val="0"/>
      <w:sz w:val="20"/>
      <w:szCs w:val="20"/>
      <w:lang w:val="en-US"/>
      <w14:ligatures w14:val="none"/>
    </w:rPr>
  </w:style>
  <w:style w:type="paragraph" w:customStyle="1" w:styleId="Head21">
    <w:name w:val="Head 2.1"/>
    <w:basedOn w:val="Normal"/>
    <w:rsid w:val="00954F10"/>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954F10"/>
    <w:pPr>
      <w:tabs>
        <w:tab w:val="left" w:pos="360"/>
      </w:tabs>
      <w:suppressAutoHyphens/>
      <w:spacing w:after="240"/>
      <w:ind w:left="360" w:hanging="360"/>
      <w:jc w:val="left"/>
    </w:pPr>
    <w:rPr>
      <w:b/>
    </w:rPr>
  </w:style>
  <w:style w:type="character" w:styleId="FootnoteReference">
    <w:name w:val="footnote reference"/>
    <w:aliases w:val="callout"/>
    <w:uiPriority w:val="99"/>
    <w:rsid w:val="00954F10"/>
    <w:rPr>
      <w:vertAlign w:val="superscript"/>
    </w:rPr>
  </w:style>
  <w:style w:type="character" w:customStyle="1" w:styleId="insert2">
    <w:name w:val="insert2"/>
    <w:rsid w:val="00954F10"/>
    <w:rPr>
      <w:rFonts w:ascii="Arial" w:hAnsi="Arial"/>
      <w:i/>
      <w:noProof w:val="0"/>
      <w:sz w:val="24"/>
      <w:lang w:val="en-US"/>
    </w:rPr>
  </w:style>
  <w:style w:type="character" w:customStyle="1" w:styleId="reference">
    <w:name w:val="reference"/>
    <w:rsid w:val="00954F10"/>
    <w:rPr>
      <w:rFonts w:ascii="Book Antiqua" w:hAnsi="Book Antiqua"/>
      <w:i/>
      <w:noProof w:val="0"/>
      <w:sz w:val="24"/>
      <w:lang w:val="en-US"/>
    </w:rPr>
  </w:style>
  <w:style w:type="paragraph" w:styleId="Index9">
    <w:name w:val="index 9"/>
    <w:basedOn w:val="Normal"/>
    <w:next w:val="Normal"/>
    <w:rsid w:val="00954F10"/>
    <w:pPr>
      <w:tabs>
        <w:tab w:val="right" w:pos="4140"/>
      </w:tabs>
      <w:ind w:left="2160" w:hanging="240"/>
      <w:jc w:val="left"/>
    </w:pPr>
    <w:rPr>
      <w:sz w:val="20"/>
    </w:rPr>
  </w:style>
  <w:style w:type="paragraph" w:styleId="Index1">
    <w:name w:val="index 1"/>
    <w:basedOn w:val="Normal"/>
    <w:next w:val="Normal"/>
    <w:autoRedefine/>
    <w:semiHidden/>
    <w:unhideWhenUsed/>
    <w:rsid w:val="00954F10"/>
    <w:pPr>
      <w:ind w:left="240" w:hanging="240"/>
    </w:pPr>
  </w:style>
  <w:style w:type="paragraph" w:styleId="IndexHeading">
    <w:name w:val="index heading"/>
    <w:basedOn w:val="Normal"/>
    <w:next w:val="Index1"/>
    <w:rsid w:val="00954F10"/>
    <w:pPr>
      <w:jc w:val="left"/>
    </w:pPr>
    <w:rPr>
      <w:sz w:val="20"/>
    </w:rPr>
  </w:style>
  <w:style w:type="paragraph" w:customStyle="1" w:styleId="Headingrb2">
    <w:name w:val="Heading rb2"/>
    <w:basedOn w:val="Normal"/>
    <w:rsid w:val="00954F10"/>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954F10"/>
  </w:style>
  <w:style w:type="paragraph" w:customStyle="1" w:styleId="Head2">
    <w:name w:val="Head 2"/>
    <w:basedOn w:val="Normal"/>
    <w:autoRedefine/>
    <w:rsid w:val="00954F10"/>
    <w:pPr>
      <w:spacing w:before="120" w:after="120"/>
    </w:pPr>
    <w:rPr>
      <w:b/>
      <w:lang w:val="en-GB"/>
    </w:rPr>
  </w:style>
  <w:style w:type="paragraph" w:customStyle="1" w:styleId="explanatoryclause">
    <w:name w:val="explanatory_clause"/>
    <w:basedOn w:val="Normal"/>
    <w:rsid w:val="00954F10"/>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954F10"/>
    <w:pPr>
      <w:suppressAutoHyphens/>
      <w:spacing w:after="240" w:line="360" w:lineRule="exact"/>
    </w:pPr>
    <w:rPr>
      <w:rFonts w:ascii="Arial" w:hAnsi="Arial"/>
    </w:rPr>
  </w:style>
  <w:style w:type="paragraph" w:customStyle="1" w:styleId="Head22b">
    <w:name w:val="Head 2.2b"/>
    <w:basedOn w:val="Normal"/>
    <w:rsid w:val="00954F10"/>
    <w:pPr>
      <w:suppressAutoHyphens/>
      <w:spacing w:after="240"/>
      <w:ind w:left="360" w:hanging="360"/>
      <w:jc w:val="left"/>
    </w:pPr>
    <w:rPr>
      <w:rFonts w:ascii="Tms Rmn" w:hAnsi="Tms Rmn"/>
      <w:b/>
    </w:rPr>
  </w:style>
  <w:style w:type="paragraph" w:customStyle="1" w:styleId="Head31">
    <w:name w:val="Head 3.1"/>
    <w:basedOn w:val="Head21"/>
    <w:rsid w:val="00954F10"/>
  </w:style>
  <w:style w:type="paragraph" w:customStyle="1" w:styleId="Head41">
    <w:name w:val="Head 4.1"/>
    <w:basedOn w:val="Head21"/>
    <w:rsid w:val="00954F10"/>
  </w:style>
  <w:style w:type="paragraph" w:customStyle="1" w:styleId="Head42">
    <w:name w:val="Head 4.2"/>
    <w:basedOn w:val="Normal"/>
    <w:rsid w:val="00954F10"/>
    <w:pPr>
      <w:suppressAutoHyphens/>
      <w:spacing w:after="240"/>
      <w:ind w:left="360" w:hanging="360"/>
      <w:jc w:val="left"/>
    </w:pPr>
    <w:rPr>
      <w:b/>
    </w:rPr>
  </w:style>
  <w:style w:type="paragraph" w:customStyle="1" w:styleId="Head51">
    <w:name w:val="Head 5.1"/>
    <w:basedOn w:val="Head21"/>
    <w:rsid w:val="00954F10"/>
    <w:pPr>
      <w:spacing w:after="0"/>
    </w:pPr>
  </w:style>
  <w:style w:type="paragraph" w:customStyle="1" w:styleId="Head52">
    <w:name w:val="Head 5.2"/>
    <w:basedOn w:val="Normal"/>
    <w:rsid w:val="00954F10"/>
    <w:pPr>
      <w:keepNext/>
      <w:suppressAutoHyphens/>
      <w:spacing w:before="480" w:after="240"/>
      <w:ind w:left="547" w:hanging="547"/>
      <w:jc w:val="center"/>
    </w:pPr>
    <w:rPr>
      <w:b/>
    </w:rPr>
  </w:style>
  <w:style w:type="paragraph" w:customStyle="1" w:styleId="Head61">
    <w:name w:val="Head 6.1"/>
    <w:basedOn w:val="Head51"/>
    <w:rsid w:val="00954F10"/>
    <w:pPr>
      <w:pBdr>
        <w:bottom w:val="none" w:sz="0" w:space="0" w:color="auto"/>
      </w:pBdr>
      <w:spacing w:before="0" w:after="240"/>
    </w:pPr>
    <w:rPr>
      <w:caps/>
    </w:rPr>
  </w:style>
  <w:style w:type="paragraph" w:customStyle="1" w:styleId="Head71">
    <w:name w:val="Head 7.1"/>
    <w:basedOn w:val="Head21"/>
    <w:rsid w:val="00954F10"/>
  </w:style>
  <w:style w:type="paragraph" w:customStyle="1" w:styleId="Head72">
    <w:name w:val="Head 7.2"/>
    <w:basedOn w:val="Normal"/>
    <w:rsid w:val="00954F10"/>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954F10"/>
    <w:pPr>
      <w:keepNext w:val="0"/>
      <w:keepLines w:val="0"/>
      <w:suppressAutoHyphens/>
      <w:spacing w:before="480" w:after="240"/>
      <w:jc w:val="center"/>
      <w:outlineLvl w:val="9"/>
    </w:pPr>
    <w:rPr>
      <w:rFonts w:ascii="Times New Roman Bold" w:eastAsia="Times New Roman" w:hAnsi="Times New Roman Bold" w:cs="Times New Roman"/>
      <w:b/>
      <w:color w:val="auto"/>
      <w:sz w:val="32"/>
      <w:szCs w:val="20"/>
    </w:rPr>
  </w:style>
  <w:style w:type="paragraph" w:customStyle="1" w:styleId="Head82">
    <w:name w:val="Head 8.2"/>
    <w:basedOn w:val="Head81"/>
    <w:rsid w:val="00954F10"/>
    <w:rPr>
      <w:smallCaps/>
      <w:sz w:val="28"/>
    </w:rPr>
  </w:style>
  <w:style w:type="paragraph" w:styleId="BodyText">
    <w:name w:val="Body Text"/>
    <w:basedOn w:val="Normal"/>
    <w:link w:val="BodyTextChar"/>
    <w:rsid w:val="00954F10"/>
    <w:pPr>
      <w:suppressAutoHyphens/>
      <w:ind w:right="-72"/>
    </w:pPr>
    <w:rPr>
      <w:spacing w:val="-4"/>
    </w:rPr>
  </w:style>
  <w:style w:type="character" w:customStyle="1" w:styleId="BodyTextChar">
    <w:name w:val="Body Text Char"/>
    <w:basedOn w:val="DefaultParagraphFont"/>
    <w:link w:val="BodyText"/>
    <w:rsid w:val="00954F10"/>
    <w:rPr>
      <w:rFonts w:eastAsia="Times New Roman" w:cs="Times New Roman"/>
      <w:spacing w:val="-4"/>
      <w:kern w:val="0"/>
      <w:sz w:val="24"/>
      <w:szCs w:val="20"/>
      <w:lang w:val="en-US"/>
      <w14:ligatures w14:val="none"/>
    </w:rPr>
  </w:style>
  <w:style w:type="paragraph" w:styleId="BodyTextIndent">
    <w:name w:val="Body Text Indent"/>
    <w:aliases w:val="Body Text Indent Char Char,Body Text Indent Char Char Char Char Char Char,Body Text Indent Char Char Char"/>
    <w:basedOn w:val="Normal"/>
    <w:link w:val="BodyTextIndentChar"/>
    <w:rsid w:val="00954F10"/>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954F10"/>
    <w:rPr>
      <w:rFonts w:eastAsia="Times New Roman" w:cs="Times New Roman"/>
      <w:kern w:val="0"/>
      <w:sz w:val="24"/>
      <w:szCs w:val="20"/>
      <w:lang w:val="en-US"/>
      <w14:ligatures w14:val="none"/>
    </w:rPr>
  </w:style>
  <w:style w:type="paragraph" w:styleId="BlockText">
    <w:name w:val="Block Text"/>
    <w:basedOn w:val="Normal"/>
    <w:rsid w:val="00954F10"/>
    <w:pPr>
      <w:tabs>
        <w:tab w:val="left" w:pos="1080"/>
      </w:tabs>
      <w:suppressAutoHyphens/>
      <w:spacing w:after="200"/>
      <w:ind w:left="547" w:right="-72" w:hanging="547"/>
    </w:pPr>
  </w:style>
  <w:style w:type="character" w:customStyle="1" w:styleId="EndnoteTextChar">
    <w:name w:val="Endnote Text Char"/>
    <w:link w:val="EndnoteText"/>
    <w:semiHidden/>
    <w:rsid w:val="00954F10"/>
    <w:rPr>
      <w:rFonts w:eastAsia="Times New Roman" w:cs="Times New Roman"/>
      <w:sz w:val="20"/>
      <w:szCs w:val="20"/>
    </w:rPr>
  </w:style>
  <w:style w:type="paragraph" w:styleId="EndnoteText">
    <w:name w:val="endnote text"/>
    <w:basedOn w:val="Normal"/>
    <w:link w:val="EndnoteTextChar"/>
    <w:semiHidden/>
    <w:rsid w:val="00954F10"/>
    <w:pPr>
      <w:tabs>
        <w:tab w:val="left" w:pos="-720"/>
      </w:tabs>
      <w:suppressAutoHyphens/>
      <w:jc w:val="left"/>
    </w:pPr>
    <w:rPr>
      <w:kern w:val="2"/>
      <w:sz w:val="20"/>
      <w:lang w:val="vi-VN"/>
      <w14:ligatures w14:val="standardContextual"/>
    </w:rPr>
  </w:style>
  <w:style w:type="character" w:customStyle="1" w:styleId="EndnoteTextChar1">
    <w:name w:val="Endnote Text Char1"/>
    <w:basedOn w:val="DefaultParagraphFont"/>
    <w:uiPriority w:val="99"/>
    <w:semiHidden/>
    <w:rsid w:val="00954F10"/>
    <w:rPr>
      <w:rFonts w:eastAsia="Times New Roman" w:cs="Times New Roman"/>
      <w:kern w:val="0"/>
      <w:sz w:val="20"/>
      <w:szCs w:val="20"/>
      <w:lang w:val="en-US"/>
      <w14:ligatures w14:val="none"/>
    </w:rPr>
  </w:style>
  <w:style w:type="character" w:styleId="EndnoteReference">
    <w:name w:val="endnote reference"/>
    <w:uiPriority w:val="99"/>
    <w:rsid w:val="00954F10"/>
    <w:rPr>
      <w:rFonts w:ascii="CG Times" w:hAnsi="CG Times"/>
      <w:noProof w:val="0"/>
      <w:sz w:val="22"/>
      <w:vertAlign w:val="superscript"/>
      <w:lang w:val="en-US"/>
    </w:rPr>
  </w:style>
  <w:style w:type="paragraph" w:styleId="NormalWeb">
    <w:name w:val="Normal (Web)"/>
    <w:basedOn w:val="Normal"/>
    <w:link w:val="NormalWebChar"/>
    <w:uiPriority w:val="99"/>
    <w:rsid w:val="00954F10"/>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954F10"/>
    <w:pPr>
      <w:suppressAutoHyphens/>
      <w:spacing w:after="140"/>
      <w:jc w:val="left"/>
    </w:pPr>
    <w:rPr>
      <w:i/>
      <w:iCs/>
      <w:color w:val="000000"/>
      <w:szCs w:val="24"/>
    </w:rPr>
  </w:style>
  <w:style w:type="character" w:customStyle="1" w:styleId="BodyText3Char">
    <w:name w:val="Body Text 3 Char"/>
    <w:basedOn w:val="DefaultParagraphFont"/>
    <w:link w:val="BodyText3"/>
    <w:rsid w:val="00954F10"/>
    <w:rPr>
      <w:rFonts w:eastAsia="Times New Roman" w:cs="Times New Roman"/>
      <w:i/>
      <w:iCs/>
      <w:color w:val="000000"/>
      <w:kern w:val="0"/>
      <w:sz w:val="24"/>
      <w:szCs w:val="24"/>
      <w:lang w:val="en-US"/>
      <w14:ligatures w14:val="none"/>
    </w:rPr>
  </w:style>
  <w:style w:type="paragraph" w:styleId="BodyText2">
    <w:name w:val="Body Text 2"/>
    <w:basedOn w:val="Normal"/>
    <w:link w:val="BodyText2Char"/>
    <w:rsid w:val="00954F10"/>
    <w:pPr>
      <w:suppressAutoHyphens/>
    </w:pPr>
    <w:rPr>
      <w:i/>
    </w:rPr>
  </w:style>
  <w:style w:type="character" w:customStyle="1" w:styleId="BodyText2Char">
    <w:name w:val="Body Text 2 Char"/>
    <w:basedOn w:val="DefaultParagraphFont"/>
    <w:link w:val="BodyText2"/>
    <w:rsid w:val="00954F10"/>
    <w:rPr>
      <w:rFonts w:eastAsia="Times New Roman" w:cs="Times New Roman"/>
      <w:i/>
      <w:kern w:val="0"/>
      <w:sz w:val="24"/>
      <w:szCs w:val="20"/>
      <w:lang w:val="en-US"/>
      <w14:ligatures w14:val="none"/>
    </w:rPr>
  </w:style>
  <w:style w:type="paragraph" w:styleId="BodyTextIndent2">
    <w:name w:val="Body Text Indent 2"/>
    <w:basedOn w:val="Normal"/>
    <w:link w:val="BodyTextIndent2Char"/>
    <w:rsid w:val="00954F10"/>
    <w:pPr>
      <w:tabs>
        <w:tab w:val="num" w:pos="720"/>
      </w:tabs>
      <w:ind w:left="720" w:hanging="720"/>
      <w:jc w:val="left"/>
    </w:pPr>
  </w:style>
  <w:style w:type="character" w:customStyle="1" w:styleId="BodyTextIndent2Char">
    <w:name w:val="Body Text Indent 2 Char"/>
    <w:basedOn w:val="DefaultParagraphFont"/>
    <w:link w:val="BodyTextIndent2"/>
    <w:rsid w:val="00954F10"/>
    <w:rPr>
      <w:rFonts w:eastAsia="Times New Roman" w:cs="Times New Roman"/>
      <w:kern w:val="0"/>
      <w:sz w:val="24"/>
      <w:szCs w:val="20"/>
      <w:lang w:val="en-US"/>
      <w14:ligatures w14:val="none"/>
    </w:rPr>
  </w:style>
  <w:style w:type="paragraph" w:styleId="List">
    <w:name w:val="List"/>
    <w:aliases w:val="1. List"/>
    <w:basedOn w:val="Normal"/>
    <w:rsid w:val="00954F10"/>
    <w:pPr>
      <w:spacing w:before="120" w:after="120"/>
      <w:ind w:left="1440"/>
    </w:pPr>
  </w:style>
  <w:style w:type="paragraph" w:customStyle="1" w:styleId="TOCNumber1">
    <w:name w:val="TOC Number1"/>
    <w:basedOn w:val="Heading4"/>
    <w:autoRedefine/>
    <w:rsid w:val="00954F10"/>
    <w:pPr>
      <w:keepNext w:val="0"/>
      <w:keepLines w:val="0"/>
      <w:suppressAutoHyphens/>
      <w:spacing w:before="0" w:after="120"/>
      <w:ind w:right="18"/>
      <w:outlineLvl w:val="9"/>
    </w:pPr>
    <w:rPr>
      <w:rFonts w:ascii="Times New Roman" w:eastAsia="Times New Roman" w:hAnsi="Times New Roman" w:cs="Times New Roman"/>
      <w:b/>
      <w:bCs/>
      <w:i w:val="0"/>
      <w:iCs w:val="0"/>
      <w:color w:val="auto"/>
      <w:szCs w:val="28"/>
    </w:rPr>
  </w:style>
  <w:style w:type="paragraph" w:customStyle="1" w:styleId="Subtitle2">
    <w:name w:val="Subtitle 2"/>
    <w:basedOn w:val="Footer"/>
    <w:autoRedefine/>
    <w:rsid w:val="00954F10"/>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954F10"/>
    <w:pPr>
      <w:suppressAutoHyphens/>
    </w:pPr>
    <w:rPr>
      <w:rFonts w:ascii="Tms Rmn" w:hAnsi="Tms Rmn"/>
    </w:rPr>
  </w:style>
  <w:style w:type="character" w:customStyle="1" w:styleId="iChar">
    <w:name w:val="(i) Char"/>
    <w:link w:val="i"/>
    <w:locked/>
    <w:rsid w:val="00954F10"/>
    <w:rPr>
      <w:rFonts w:ascii="Tms Rmn" w:eastAsia="Times New Roman" w:hAnsi="Tms Rmn" w:cs="Times New Roman"/>
      <w:kern w:val="0"/>
      <w:sz w:val="24"/>
      <w:szCs w:val="20"/>
      <w:lang w:val="en-US"/>
      <w14:ligatures w14:val="none"/>
    </w:rPr>
  </w:style>
  <w:style w:type="character" w:styleId="Hyperlink">
    <w:name w:val="Hyperlink"/>
    <w:uiPriority w:val="99"/>
    <w:rsid w:val="00954F10"/>
    <w:rPr>
      <w:color w:val="0000FF"/>
      <w:u w:val="single"/>
    </w:rPr>
  </w:style>
  <w:style w:type="paragraph" w:customStyle="1" w:styleId="2AutoList1">
    <w:name w:val="2AutoList1"/>
    <w:basedOn w:val="Normal"/>
    <w:rsid w:val="00954F10"/>
    <w:pPr>
      <w:tabs>
        <w:tab w:val="num" w:pos="504"/>
      </w:tabs>
      <w:ind w:left="504" w:hanging="504"/>
    </w:pPr>
    <w:rPr>
      <w:lang w:val="es-ES_tradnl"/>
    </w:rPr>
  </w:style>
  <w:style w:type="paragraph" w:customStyle="1" w:styleId="Header1-Clauses">
    <w:name w:val="Header 1 - Clauses"/>
    <w:basedOn w:val="Normal"/>
    <w:rsid w:val="00954F10"/>
    <w:pPr>
      <w:spacing w:after="200"/>
      <w:jc w:val="left"/>
    </w:pPr>
    <w:rPr>
      <w:b/>
      <w:lang w:val="es-ES_tradnl"/>
    </w:rPr>
  </w:style>
  <w:style w:type="paragraph" w:customStyle="1" w:styleId="Header2-SubClauses">
    <w:name w:val="Header 2 - SubClauses"/>
    <w:basedOn w:val="Normal"/>
    <w:link w:val="Header2-SubClausesCharChar"/>
    <w:autoRedefine/>
    <w:rsid w:val="00954F10"/>
    <w:pPr>
      <w:spacing w:after="200"/>
      <w:ind w:left="567" w:hanging="567"/>
    </w:pPr>
    <w:rPr>
      <w:lang w:val="es-ES_tradnl"/>
    </w:rPr>
  </w:style>
  <w:style w:type="character" w:customStyle="1" w:styleId="Header2-SubClausesCharChar">
    <w:name w:val="Header 2 - SubClauses Char Char"/>
    <w:link w:val="Header2-SubClauses"/>
    <w:rsid w:val="00954F10"/>
    <w:rPr>
      <w:rFonts w:eastAsia="Times New Roman" w:cs="Times New Roman"/>
      <w:kern w:val="0"/>
      <w:sz w:val="24"/>
      <w:szCs w:val="20"/>
      <w:lang w:val="es-ES_tradnl"/>
      <w14:ligatures w14:val="none"/>
    </w:rPr>
  </w:style>
  <w:style w:type="paragraph" w:customStyle="1" w:styleId="P3Header1-Clauses">
    <w:name w:val="P3 Header1-Clauses"/>
    <w:basedOn w:val="Header1-Clauses"/>
    <w:rsid w:val="00954F10"/>
    <w:pPr>
      <w:tabs>
        <w:tab w:val="num" w:pos="864"/>
        <w:tab w:val="left" w:pos="972"/>
      </w:tabs>
      <w:ind w:left="432" w:firstLine="144"/>
      <w:jc w:val="both"/>
    </w:pPr>
    <w:rPr>
      <w:b w:val="0"/>
    </w:rPr>
  </w:style>
  <w:style w:type="paragraph" w:customStyle="1" w:styleId="Outline3">
    <w:name w:val="Outline3"/>
    <w:basedOn w:val="Normal"/>
    <w:rsid w:val="00954F10"/>
    <w:pPr>
      <w:tabs>
        <w:tab w:val="num" w:pos="1728"/>
      </w:tabs>
      <w:spacing w:before="240"/>
      <w:ind w:left="1728" w:hanging="432"/>
      <w:jc w:val="left"/>
    </w:pPr>
    <w:rPr>
      <w:kern w:val="28"/>
    </w:rPr>
  </w:style>
  <w:style w:type="paragraph" w:customStyle="1" w:styleId="Outline4">
    <w:name w:val="Outline4"/>
    <w:basedOn w:val="Normal"/>
    <w:autoRedefine/>
    <w:rsid w:val="00954F10"/>
    <w:pPr>
      <w:tabs>
        <w:tab w:val="left" w:pos="2160"/>
      </w:tabs>
      <w:ind w:firstLine="567"/>
    </w:pPr>
    <w:rPr>
      <w:kern w:val="28"/>
    </w:rPr>
  </w:style>
  <w:style w:type="paragraph" w:customStyle="1" w:styleId="Outlinei">
    <w:name w:val="Outline i)"/>
    <w:basedOn w:val="Normal"/>
    <w:rsid w:val="00954F10"/>
    <w:pPr>
      <w:tabs>
        <w:tab w:val="num" w:pos="1782"/>
      </w:tabs>
      <w:spacing w:before="120"/>
      <w:ind w:left="1782" w:hanging="792"/>
      <w:jc w:val="left"/>
    </w:pPr>
  </w:style>
  <w:style w:type="paragraph" w:customStyle="1" w:styleId="Outline">
    <w:name w:val="Outline"/>
    <w:basedOn w:val="Normal"/>
    <w:rsid w:val="00954F10"/>
    <w:pPr>
      <w:spacing w:before="240"/>
      <w:jc w:val="left"/>
    </w:pPr>
    <w:rPr>
      <w:kern w:val="28"/>
    </w:rPr>
  </w:style>
  <w:style w:type="paragraph" w:customStyle="1" w:styleId="BankNormal">
    <w:name w:val="BankNormal"/>
    <w:basedOn w:val="Normal"/>
    <w:rsid w:val="00954F10"/>
    <w:pPr>
      <w:spacing w:after="240"/>
      <w:jc w:val="left"/>
    </w:pPr>
  </w:style>
  <w:style w:type="paragraph" w:customStyle="1" w:styleId="SectionVHeader">
    <w:name w:val="Section V. Header"/>
    <w:basedOn w:val="Normal"/>
    <w:uiPriority w:val="99"/>
    <w:rsid w:val="00954F10"/>
    <w:pPr>
      <w:jc w:val="center"/>
    </w:pPr>
    <w:rPr>
      <w:b/>
      <w:sz w:val="36"/>
      <w:lang w:val="es-ES_tradnl"/>
    </w:rPr>
  </w:style>
  <w:style w:type="character" w:customStyle="1" w:styleId="Table">
    <w:name w:val="Table"/>
    <w:rsid w:val="00954F10"/>
    <w:rPr>
      <w:rFonts w:ascii="Arial" w:hAnsi="Arial"/>
      <w:sz w:val="20"/>
    </w:rPr>
  </w:style>
  <w:style w:type="paragraph" w:customStyle="1" w:styleId="SectionVIIHeader2">
    <w:name w:val="Section VII Header2"/>
    <w:basedOn w:val="Heading1"/>
    <w:autoRedefine/>
    <w:rsid w:val="00954F10"/>
    <w:pPr>
      <w:keepLines w:val="0"/>
      <w:spacing w:before="0" w:after="200"/>
      <w:jc w:val="center"/>
    </w:pPr>
    <w:rPr>
      <w:rFonts w:ascii="Times New Roman" w:eastAsia="Times New Roman" w:hAnsi="Times New Roman" w:cs="Times New Roman"/>
      <w:b/>
      <w:bCs/>
      <w:i/>
      <w:color w:val="auto"/>
      <w:kern w:val="28"/>
      <w:sz w:val="20"/>
      <w:szCs w:val="20"/>
    </w:rPr>
  </w:style>
  <w:style w:type="paragraph" w:customStyle="1" w:styleId="ClauseSubPara">
    <w:name w:val="ClauseSub_Para"/>
    <w:link w:val="ClauseSubParaChar"/>
    <w:rsid w:val="00954F10"/>
    <w:pPr>
      <w:spacing w:before="60" w:after="60" w:line="240" w:lineRule="auto"/>
      <w:ind w:left="2268"/>
    </w:pPr>
    <w:rPr>
      <w:rFonts w:eastAsia="Times New Roman" w:cs="Times New Roman"/>
      <w:kern w:val="0"/>
      <w:sz w:val="22"/>
      <w:lang w:val="en-GB"/>
      <w14:ligatures w14:val="none"/>
    </w:rPr>
  </w:style>
  <w:style w:type="paragraph" w:customStyle="1" w:styleId="ClauseSubList">
    <w:name w:val="ClauseSub_List"/>
    <w:rsid w:val="00954F10"/>
    <w:pPr>
      <w:tabs>
        <w:tab w:val="num" w:pos="576"/>
      </w:tabs>
      <w:suppressAutoHyphens/>
      <w:spacing w:after="0" w:line="240" w:lineRule="auto"/>
      <w:ind w:left="576" w:hanging="576"/>
    </w:pPr>
    <w:rPr>
      <w:rFonts w:eastAsia="Times New Roman" w:cs="Times New Roman"/>
      <w:kern w:val="0"/>
      <w:sz w:val="22"/>
      <w:lang w:val="en-GB"/>
      <w14:ligatures w14:val="none"/>
    </w:rPr>
  </w:style>
  <w:style w:type="paragraph" w:customStyle="1" w:styleId="ClauseSubListSubList">
    <w:name w:val="ClauseSub_List_SubList"/>
    <w:rsid w:val="00954F10"/>
    <w:pPr>
      <w:tabs>
        <w:tab w:val="num" w:pos="1800"/>
      </w:tabs>
      <w:spacing w:after="0" w:line="240" w:lineRule="auto"/>
      <w:ind w:left="1800" w:hanging="360"/>
    </w:pPr>
    <w:rPr>
      <w:rFonts w:eastAsia="Times New Roman" w:cs="Times New Roman"/>
      <w:kern w:val="0"/>
      <w:sz w:val="22"/>
      <w:lang w:val="en-GB"/>
      <w14:ligatures w14:val="none"/>
    </w:rPr>
  </w:style>
  <w:style w:type="paragraph" w:customStyle="1" w:styleId="ClauseSubParaIndent">
    <w:name w:val="ClauseSub_ParaIndent"/>
    <w:basedOn w:val="ClauseSubPara"/>
    <w:rsid w:val="00954F10"/>
    <w:pPr>
      <w:ind w:left="2835"/>
    </w:pPr>
  </w:style>
  <w:style w:type="paragraph" w:styleId="BalloonText">
    <w:name w:val="Balloon Text"/>
    <w:basedOn w:val="Normal"/>
    <w:link w:val="BalloonTextChar"/>
    <w:rsid w:val="00954F10"/>
    <w:rPr>
      <w:rFonts w:ascii="Tahoma" w:hAnsi="Tahoma"/>
      <w:sz w:val="16"/>
      <w:szCs w:val="16"/>
      <w:lang w:val="es-ES_tradnl"/>
    </w:rPr>
  </w:style>
  <w:style w:type="character" w:customStyle="1" w:styleId="BalloonTextChar">
    <w:name w:val="Balloon Text Char"/>
    <w:basedOn w:val="DefaultParagraphFont"/>
    <w:link w:val="BalloonText"/>
    <w:rsid w:val="00954F10"/>
    <w:rPr>
      <w:rFonts w:ascii="Tahoma" w:eastAsia="Times New Roman" w:hAnsi="Tahoma" w:cs="Times New Roman"/>
      <w:kern w:val="0"/>
      <w:sz w:val="16"/>
      <w:szCs w:val="16"/>
      <w:lang w:val="es-ES_tradnl"/>
      <w14:ligatures w14:val="none"/>
    </w:rPr>
  </w:style>
  <w:style w:type="paragraph" w:customStyle="1" w:styleId="SectionXHeader3">
    <w:name w:val="Section X Header 3"/>
    <w:basedOn w:val="Heading1"/>
    <w:autoRedefine/>
    <w:rsid w:val="00954F10"/>
    <w:pPr>
      <w:keepLines w:val="0"/>
      <w:spacing w:before="0" w:after="0"/>
      <w:jc w:val="center"/>
    </w:pPr>
    <w:rPr>
      <w:rFonts w:ascii="Times New Roman" w:eastAsia="Times New Roman" w:hAnsi="Times New Roman" w:cs="Times New Roman"/>
      <w:b/>
      <w:color w:val="auto"/>
      <w:sz w:val="44"/>
      <w:szCs w:val="20"/>
    </w:rPr>
  </w:style>
  <w:style w:type="character" w:styleId="CommentReference">
    <w:name w:val="annotation reference"/>
    <w:uiPriority w:val="99"/>
    <w:rsid w:val="00954F10"/>
    <w:rPr>
      <w:sz w:val="16"/>
    </w:rPr>
  </w:style>
  <w:style w:type="paragraph" w:customStyle="1" w:styleId="Part1">
    <w:name w:val="Part 1"/>
    <w:aliases w:val="2,3 Header 4"/>
    <w:basedOn w:val="Normal"/>
    <w:autoRedefine/>
    <w:rsid w:val="00954F10"/>
    <w:pPr>
      <w:spacing w:before="240" w:after="240"/>
      <w:jc w:val="center"/>
    </w:pPr>
    <w:rPr>
      <w:b/>
      <w:sz w:val="48"/>
    </w:rPr>
  </w:style>
  <w:style w:type="paragraph" w:styleId="CommentText">
    <w:name w:val="annotation text"/>
    <w:aliases w:val="Char1"/>
    <w:basedOn w:val="Normal"/>
    <w:link w:val="CommentTextChar"/>
    <w:uiPriority w:val="99"/>
    <w:rsid w:val="00954F10"/>
    <w:pPr>
      <w:jc w:val="left"/>
    </w:pPr>
    <w:rPr>
      <w:sz w:val="20"/>
    </w:rPr>
  </w:style>
  <w:style w:type="character" w:customStyle="1" w:styleId="CommentTextChar">
    <w:name w:val="Comment Text Char"/>
    <w:aliases w:val="Char1 Char"/>
    <w:basedOn w:val="DefaultParagraphFont"/>
    <w:link w:val="CommentText"/>
    <w:uiPriority w:val="99"/>
    <w:rsid w:val="00954F10"/>
    <w:rPr>
      <w:rFonts w:eastAsia="Times New Roman" w:cs="Times New Roman"/>
      <w:kern w:val="0"/>
      <w:sz w:val="20"/>
      <w:szCs w:val="20"/>
      <w:lang w:val="en-US"/>
      <w14:ligatures w14:val="none"/>
    </w:rPr>
  </w:style>
  <w:style w:type="paragraph" w:styleId="BodyTextIndent3">
    <w:name w:val="Body Text Indent 3"/>
    <w:basedOn w:val="Normal"/>
    <w:link w:val="BodyTextIndent3Char"/>
    <w:rsid w:val="00954F10"/>
    <w:pPr>
      <w:spacing w:before="120"/>
      <w:ind w:left="1440" w:hanging="1440"/>
    </w:pPr>
    <w:rPr>
      <w:b/>
    </w:rPr>
  </w:style>
  <w:style w:type="character" w:customStyle="1" w:styleId="BodyTextIndent3Char">
    <w:name w:val="Body Text Indent 3 Char"/>
    <w:basedOn w:val="DefaultParagraphFont"/>
    <w:link w:val="BodyTextIndent3"/>
    <w:rsid w:val="00954F10"/>
    <w:rPr>
      <w:rFonts w:eastAsia="Times New Roman" w:cs="Times New Roman"/>
      <w:b/>
      <w:kern w:val="0"/>
      <w:sz w:val="24"/>
      <w:szCs w:val="20"/>
      <w:lang w:val="en-US"/>
      <w14:ligatures w14:val="none"/>
    </w:rPr>
  </w:style>
  <w:style w:type="paragraph" w:customStyle="1" w:styleId="FIDICSectionBegin">
    <w:name w:val="FIDIC__SectionBegin"/>
    <w:basedOn w:val="Normal"/>
    <w:next w:val="FIDICSectionName"/>
    <w:rsid w:val="00954F10"/>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954F10"/>
    <w:pPr>
      <w:spacing w:before="100" w:after="300"/>
    </w:pPr>
    <w:rPr>
      <w:sz w:val="30"/>
      <w:szCs w:val="30"/>
    </w:rPr>
  </w:style>
  <w:style w:type="paragraph" w:customStyle="1" w:styleId="FIDICClauseSubName">
    <w:name w:val="FIDIC_ClauseSubName"/>
    <w:basedOn w:val="FIDICCoverTitle"/>
    <w:rsid w:val="00954F10"/>
    <w:pPr>
      <w:spacing w:before="240" w:line="240" w:lineRule="exact"/>
    </w:pPr>
    <w:rPr>
      <w:sz w:val="24"/>
      <w:szCs w:val="24"/>
    </w:rPr>
  </w:style>
  <w:style w:type="paragraph" w:customStyle="1" w:styleId="FIDICCoverTitle">
    <w:name w:val="FIDIC__CoverTitle"/>
    <w:basedOn w:val="Normal"/>
    <w:rsid w:val="00954F10"/>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954F10"/>
    <w:rPr>
      <w:sz w:val="28"/>
      <w:szCs w:val="28"/>
    </w:rPr>
  </w:style>
  <w:style w:type="paragraph" w:customStyle="1" w:styleId="FIDICClauseSubSubPara">
    <w:name w:val="FIDIC_ClauseSubSubPara"/>
    <w:basedOn w:val="FIDICClauseSubName"/>
    <w:rsid w:val="00954F10"/>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954F10"/>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954F10"/>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954F10"/>
    <w:pPr>
      <w:tabs>
        <w:tab w:val="left" w:pos="573"/>
      </w:tabs>
      <w:spacing w:after="0"/>
      <w:ind w:left="576" w:hanging="576"/>
    </w:pPr>
    <w:rPr>
      <w:bCs/>
      <w:szCs w:val="24"/>
      <w:lang w:val="en-US"/>
    </w:rPr>
  </w:style>
  <w:style w:type="paragraph" w:customStyle="1" w:styleId="Sec7-Clauses">
    <w:name w:val="Sec7-Clauses"/>
    <w:basedOn w:val="Header1-Clauses"/>
    <w:rsid w:val="00954F10"/>
    <w:pPr>
      <w:spacing w:after="0"/>
    </w:pPr>
    <w:rPr>
      <w:bCs/>
      <w:szCs w:val="24"/>
    </w:rPr>
  </w:style>
  <w:style w:type="paragraph" w:customStyle="1" w:styleId="sec7-header1">
    <w:name w:val="sec7-header1"/>
    <w:basedOn w:val="FIDICClauseSubName"/>
    <w:rsid w:val="00954F10"/>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954F10"/>
    <w:rPr>
      <w:lang w:val="en-US"/>
    </w:rPr>
  </w:style>
  <w:style w:type="paragraph" w:customStyle="1" w:styleId="SectionIXHeader">
    <w:name w:val="Section IX Header"/>
    <w:basedOn w:val="SectionVHeader"/>
    <w:rsid w:val="00954F10"/>
    <w:rPr>
      <w:lang w:val="en-US"/>
    </w:rPr>
  </w:style>
  <w:style w:type="paragraph" w:customStyle="1" w:styleId="Parts">
    <w:name w:val="Parts"/>
    <w:basedOn w:val="Heading1"/>
    <w:rsid w:val="00954F10"/>
    <w:pPr>
      <w:keepNext w:val="0"/>
      <w:keepLines w:val="0"/>
      <w:suppressAutoHyphens/>
      <w:spacing w:before="480" w:after="240"/>
      <w:jc w:val="center"/>
    </w:pPr>
    <w:rPr>
      <w:rFonts w:ascii="Times New Roman Bold" w:eastAsia="Times New Roman" w:hAnsi="Times New Roman Bold" w:cs="Times New Roman"/>
      <w:b/>
      <w:smallCaps/>
      <w:color w:val="auto"/>
      <w:sz w:val="56"/>
      <w:szCs w:val="20"/>
    </w:rPr>
  </w:style>
  <w:style w:type="paragraph" w:customStyle="1" w:styleId="StyleHeader1-ClausesLeft0Hanging03After0pt">
    <w:name w:val="Style Header 1 - Clauses + Left:  0&quot; Hanging:  0.3&quot; After:  0 pt"/>
    <w:basedOn w:val="Header1-Clauses"/>
    <w:rsid w:val="00954F10"/>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954F10"/>
    <w:rPr>
      <w:b/>
      <w:bCs/>
    </w:rPr>
  </w:style>
  <w:style w:type="character" w:customStyle="1" w:styleId="StyleHeader2-SubClausesBoldChar">
    <w:name w:val="Style Header 2 - SubClauses + Bold Char"/>
    <w:link w:val="StyleHeader2-SubClausesBold"/>
    <w:rsid w:val="00954F10"/>
    <w:rPr>
      <w:rFonts w:eastAsia="Times New Roman" w:cs="Times New Roman"/>
      <w:b/>
      <w:bCs/>
      <w:kern w:val="0"/>
      <w:sz w:val="24"/>
      <w:szCs w:val="20"/>
      <w:lang w:val="es-ES_tradnl"/>
      <w14:ligatures w14:val="none"/>
    </w:rPr>
  </w:style>
  <w:style w:type="paragraph" w:customStyle="1" w:styleId="StyleHeader1-ClausesAfter0pt">
    <w:name w:val="Style Header 1 - Clauses + After:  0 pt"/>
    <w:basedOn w:val="Header1-Clauses"/>
    <w:rsid w:val="00954F10"/>
    <w:pPr>
      <w:jc w:val="both"/>
    </w:pPr>
    <w:rPr>
      <w:b w:val="0"/>
      <w:bCs/>
    </w:rPr>
  </w:style>
  <w:style w:type="paragraph" w:customStyle="1" w:styleId="StyleStyleHeader1-ClausesAfter0ptLeft0Hanging">
    <w:name w:val="Style Style Header 1 - Clauses + After:  0 pt + Left:  0&quot; Hanging:..."/>
    <w:basedOn w:val="StyleHeader1-ClausesAfter0pt"/>
    <w:rsid w:val="00954F10"/>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954F10"/>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954F10"/>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954F10"/>
    <w:pPr>
      <w:keepLines w:val="0"/>
      <w:tabs>
        <w:tab w:val="left" w:pos="1512"/>
      </w:tabs>
      <w:spacing w:before="0" w:after="180"/>
      <w:ind w:left="1512" w:right="18" w:hanging="540"/>
    </w:pPr>
    <w:rPr>
      <w:rFonts w:ascii="Times New Roman" w:eastAsia="Times New Roman" w:hAnsi="Times New Roman" w:cs="Times New Roman"/>
      <w:b/>
      <w:bCs/>
      <w:i w:val="0"/>
      <w:iCs w:val="0"/>
      <w:color w:val="auto"/>
    </w:rPr>
  </w:style>
  <w:style w:type="paragraph" w:customStyle="1" w:styleId="Section7heading3">
    <w:name w:val="Section 7 heading 3"/>
    <w:basedOn w:val="Heading3"/>
    <w:rsid w:val="00954F10"/>
    <w:pPr>
      <w:keepNext w:val="0"/>
      <w:keepLines w:val="0"/>
      <w:suppressAutoHyphens/>
      <w:spacing w:before="0" w:after="0"/>
      <w:jc w:val="center"/>
    </w:pPr>
    <w:rPr>
      <w:rFonts w:ascii="Times New Roman" w:eastAsia="Times New Roman" w:hAnsi="Times New Roman" w:cs="Times New Roman"/>
      <w:b/>
      <w:color w:val="auto"/>
      <w:szCs w:val="20"/>
    </w:rPr>
  </w:style>
  <w:style w:type="paragraph" w:customStyle="1" w:styleId="Section7heading4">
    <w:name w:val="Section 7 heading 4"/>
    <w:basedOn w:val="Heading3"/>
    <w:link w:val="Section7heading4Char"/>
    <w:rsid w:val="00954F10"/>
    <w:pPr>
      <w:keepNext w:val="0"/>
      <w:keepLines w:val="0"/>
      <w:tabs>
        <w:tab w:val="left" w:pos="576"/>
      </w:tabs>
      <w:suppressAutoHyphens/>
      <w:spacing w:before="0" w:after="0"/>
      <w:ind w:left="576" w:hanging="576"/>
    </w:pPr>
    <w:rPr>
      <w:rFonts w:ascii="Times New Roman" w:eastAsia="Times New Roman" w:hAnsi="Times New Roman" w:cs="Times New Roman"/>
      <w:b/>
      <w:color w:val="auto"/>
      <w:szCs w:val="20"/>
    </w:rPr>
  </w:style>
  <w:style w:type="character" w:customStyle="1" w:styleId="Section7heading4Char">
    <w:name w:val="Section 7 heading 4 Char"/>
    <w:link w:val="Section7heading4"/>
    <w:rsid w:val="00954F10"/>
    <w:rPr>
      <w:rFonts w:eastAsia="Times New Roman" w:cs="Times New Roman"/>
      <w:b/>
      <w:kern w:val="0"/>
      <w:sz w:val="24"/>
      <w:szCs w:val="20"/>
      <w:lang w:val="en-US"/>
      <w14:ligatures w14:val="none"/>
    </w:rPr>
  </w:style>
  <w:style w:type="paragraph" w:customStyle="1" w:styleId="Section7heading5">
    <w:name w:val="Section 7 heading 5"/>
    <w:basedOn w:val="Heading3"/>
    <w:rsid w:val="00954F10"/>
    <w:pPr>
      <w:keepNext w:val="0"/>
      <w:keepLines w:val="0"/>
      <w:suppressAutoHyphens/>
      <w:spacing w:before="0" w:after="0"/>
    </w:pPr>
    <w:rPr>
      <w:rFonts w:ascii="Times New Roman" w:eastAsia="Times New Roman" w:hAnsi="Times New Roman" w:cs="Times New Roman"/>
      <w:b/>
      <w:color w:val="auto"/>
      <w:szCs w:val="20"/>
    </w:rPr>
  </w:style>
  <w:style w:type="paragraph" w:customStyle="1" w:styleId="StyleSection7heading3After10pt">
    <w:name w:val="Style Section 7 heading 3 + After:  10 pt"/>
    <w:basedOn w:val="Section7heading3"/>
    <w:rsid w:val="00954F10"/>
    <w:pPr>
      <w:spacing w:after="200"/>
    </w:pPr>
    <w:rPr>
      <w:rFonts w:ascii="Times New Roman Bold" w:hAnsi="Times New Roman Bold"/>
      <w:bCs/>
      <w:szCs w:val="28"/>
    </w:rPr>
  </w:style>
  <w:style w:type="paragraph" w:customStyle="1" w:styleId="StyleTOC1Before8pt">
    <w:name w:val="Style TOC 1 + Before:  8 pt"/>
    <w:basedOn w:val="TOC1"/>
    <w:rsid w:val="00954F10"/>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954F10"/>
    <w:pPr>
      <w:spacing w:after="200"/>
      <w:jc w:val="both"/>
    </w:pPr>
    <w:rPr>
      <w:sz w:val="24"/>
      <w:szCs w:val="24"/>
    </w:rPr>
  </w:style>
  <w:style w:type="character" w:styleId="FollowedHyperlink">
    <w:name w:val="FollowedHyperlink"/>
    <w:rsid w:val="00954F10"/>
    <w:rPr>
      <w:color w:val="606420"/>
      <w:u w:val="single"/>
    </w:rPr>
  </w:style>
  <w:style w:type="paragraph" w:customStyle="1" w:styleId="UG-Sec3-Heading2">
    <w:name w:val="UG - Sec 3 - Heading 2"/>
    <w:basedOn w:val="UG-Heading2"/>
    <w:rsid w:val="00954F10"/>
  </w:style>
  <w:style w:type="paragraph" w:customStyle="1" w:styleId="UG-Heading2">
    <w:name w:val="UG - Heading 2"/>
    <w:basedOn w:val="Heading2"/>
    <w:next w:val="Normal"/>
    <w:rsid w:val="00954F10"/>
    <w:pPr>
      <w:keepNext w:val="0"/>
      <w:keepLines w:val="0"/>
      <w:suppressAutoHyphens/>
      <w:spacing w:before="0" w:after="240"/>
      <w:jc w:val="center"/>
    </w:pPr>
    <w:rPr>
      <w:rFonts w:ascii="Times New Roman Bold" w:eastAsia="Times New Roman" w:hAnsi="Times New Roman Bold" w:cs="Times New Roman"/>
      <w:b/>
      <w:color w:val="auto"/>
      <w:szCs w:val="28"/>
    </w:rPr>
  </w:style>
  <w:style w:type="paragraph" w:customStyle="1" w:styleId="titulo">
    <w:name w:val="titulo"/>
    <w:basedOn w:val="Heading5"/>
    <w:rsid w:val="00954F10"/>
    <w:pPr>
      <w:keepNext w:val="0"/>
      <w:keepLines w:val="0"/>
      <w:spacing w:before="0" w:after="240"/>
      <w:jc w:val="center"/>
    </w:pPr>
    <w:rPr>
      <w:rFonts w:ascii="Times New Roman Bold" w:eastAsia="Times New Roman" w:hAnsi="Times New Roman Bold" w:cs="Times New Roman"/>
      <w:b/>
      <w:color w:val="auto"/>
    </w:rPr>
  </w:style>
  <w:style w:type="paragraph" w:styleId="ListNumber">
    <w:name w:val="List Number"/>
    <w:basedOn w:val="Normal"/>
    <w:rsid w:val="00954F10"/>
    <w:pPr>
      <w:tabs>
        <w:tab w:val="num" w:pos="360"/>
      </w:tabs>
      <w:ind w:left="360" w:hanging="360"/>
    </w:pPr>
  </w:style>
  <w:style w:type="paragraph" w:customStyle="1" w:styleId="DefaultParagraphFont1">
    <w:name w:val="Default Paragraph Font1"/>
    <w:next w:val="Normal"/>
    <w:rsid w:val="00954F10"/>
    <w:pPr>
      <w:tabs>
        <w:tab w:val="num" w:pos="567"/>
      </w:tabs>
      <w:spacing w:after="0" w:line="240" w:lineRule="auto"/>
    </w:pPr>
    <w:rPr>
      <w:rFonts w:ascii="‚l‚r –¾’©" w:eastAsia="Times New Roman" w:hAnsi="‚l‚r –¾’©" w:cs="‚l‚r –¾’©"/>
      <w:noProof/>
      <w:kern w:val="0"/>
      <w:sz w:val="21"/>
      <w:szCs w:val="20"/>
      <w:lang w:val="en-GB" w:eastAsia="en-GB"/>
      <w14:ligatures w14:val="none"/>
    </w:rPr>
  </w:style>
  <w:style w:type="paragraph" w:customStyle="1" w:styleId="Title1">
    <w:name w:val="Title1"/>
    <w:basedOn w:val="Normal"/>
    <w:rsid w:val="00954F10"/>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954F10"/>
    <w:pPr>
      <w:jc w:val="both"/>
    </w:pPr>
    <w:rPr>
      <w:b/>
      <w:bCs/>
    </w:rPr>
  </w:style>
  <w:style w:type="character" w:customStyle="1" w:styleId="CommentSubjectChar">
    <w:name w:val="Comment Subject Char"/>
    <w:basedOn w:val="CommentTextChar"/>
    <w:link w:val="CommentSubject"/>
    <w:rsid w:val="00954F10"/>
    <w:rPr>
      <w:rFonts w:eastAsia="Times New Roman" w:cs="Times New Roman"/>
      <w:b/>
      <w:bCs/>
      <w:kern w:val="0"/>
      <w:sz w:val="20"/>
      <w:szCs w:val="20"/>
      <w:lang w:val="en-US"/>
      <w14:ligatures w14:val="none"/>
    </w:rPr>
  </w:style>
  <w:style w:type="paragraph" w:customStyle="1" w:styleId="StyleSection7heading5LeftLeft0Hanging049">
    <w:name w:val="Style Section 7 heading 5 + Left Left:  0&quot; Hanging:  0.49&quot;"/>
    <w:basedOn w:val="Section7heading5"/>
    <w:rsid w:val="00954F10"/>
    <w:pPr>
      <w:ind w:left="706" w:hanging="706"/>
      <w:jc w:val="left"/>
    </w:pPr>
    <w:rPr>
      <w:bCs/>
    </w:rPr>
  </w:style>
  <w:style w:type="paragraph" w:customStyle="1" w:styleId="BlockQuotation">
    <w:name w:val="Block Quotation"/>
    <w:basedOn w:val="Normal"/>
    <w:rsid w:val="00954F10"/>
    <w:pPr>
      <w:ind w:left="855" w:right="-72" w:hanging="315"/>
    </w:pPr>
    <w:rPr>
      <w:lang w:val="en-GB" w:eastAsia="fr-FR"/>
    </w:rPr>
  </w:style>
  <w:style w:type="paragraph" w:customStyle="1" w:styleId="Header3-Paragraph">
    <w:name w:val="Header 3 - Paragraph"/>
    <w:basedOn w:val="Normal"/>
    <w:rsid w:val="00954F10"/>
    <w:pPr>
      <w:tabs>
        <w:tab w:val="num" w:pos="864"/>
        <w:tab w:val="num" w:pos="1152"/>
      </w:tabs>
      <w:spacing w:after="200"/>
      <w:ind w:left="1238" w:hanging="619"/>
    </w:pPr>
    <w:rPr>
      <w:lang w:eastAsia="fr-FR"/>
    </w:rPr>
  </w:style>
  <w:style w:type="paragraph" w:customStyle="1" w:styleId="outlinebullet">
    <w:name w:val="outlinebullet"/>
    <w:basedOn w:val="Normal"/>
    <w:rsid w:val="00954F10"/>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954F10"/>
    <w:pPr>
      <w:keepNext/>
      <w:tabs>
        <w:tab w:val="num" w:pos="360"/>
        <w:tab w:val="num" w:pos="420"/>
      </w:tabs>
      <w:ind w:left="360" w:hanging="360"/>
    </w:pPr>
    <w:rPr>
      <w:lang w:eastAsia="fr-FR"/>
    </w:rPr>
  </w:style>
  <w:style w:type="paragraph" w:customStyle="1" w:styleId="Outline2">
    <w:name w:val="Outline2"/>
    <w:basedOn w:val="Normal"/>
    <w:rsid w:val="00954F10"/>
    <w:pPr>
      <w:tabs>
        <w:tab w:val="num" w:pos="360"/>
        <w:tab w:val="num" w:pos="420"/>
        <w:tab w:val="num" w:pos="864"/>
      </w:tabs>
      <w:spacing w:before="240"/>
      <w:ind w:left="864" w:hanging="504"/>
      <w:jc w:val="left"/>
    </w:pPr>
    <w:rPr>
      <w:kern w:val="28"/>
      <w:lang w:eastAsia="fr-FR"/>
    </w:rPr>
  </w:style>
  <w:style w:type="paragraph" w:customStyle="1" w:styleId="a11">
    <w:name w:val="a1 1"/>
    <w:rsid w:val="00954F10"/>
    <w:pPr>
      <w:widowControl w:val="0"/>
      <w:tabs>
        <w:tab w:val="left" w:pos="-720"/>
      </w:tabs>
      <w:suppressAutoHyphens/>
      <w:spacing w:after="0" w:line="240" w:lineRule="auto"/>
    </w:pPr>
    <w:rPr>
      <w:rFonts w:ascii="CG Times" w:eastAsia="Times New Roman" w:hAnsi="CG Times" w:cs="Times New Roman"/>
      <w:kern w:val="0"/>
      <w:sz w:val="24"/>
      <w:szCs w:val="20"/>
      <w:lang w:val="en-US"/>
      <w14:ligatures w14:val="none"/>
    </w:rPr>
  </w:style>
  <w:style w:type="paragraph" w:customStyle="1" w:styleId="REGULAR3">
    <w:name w:val="REGULAR 3"/>
    <w:rsid w:val="00954F10"/>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kern w:val="0"/>
      <w:sz w:val="24"/>
      <w:szCs w:val="20"/>
      <w:lang w:val="en-US"/>
      <w14:ligatures w14:val="none"/>
    </w:rPr>
  </w:style>
  <w:style w:type="character" w:customStyle="1" w:styleId="Heading3CharChar">
    <w:name w:val="Heading 3 Char Char"/>
    <w:aliases w:val="Section Header3 Char Char Char Char"/>
    <w:rsid w:val="00954F10"/>
    <w:rPr>
      <w:sz w:val="24"/>
      <w:lang w:val="en-US" w:eastAsia="fr-FR" w:bidi="ar-SA"/>
    </w:rPr>
  </w:style>
  <w:style w:type="paragraph" w:customStyle="1" w:styleId="UGHeader1">
    <w:name w:val="UG Header 1"/>
    <w:basedOn w:val="Heading1"/>
    <w:next w:val="Normal"/>
    <w:rsid w:val="00954F10"/>
    <w:pPr>
      <w:keepNext w:val="0"/>
      <w:keepLines w:val="0"/>
      <w:suppressAutoHyphens/>
      <w:spacing w:before="240" w:after="240"/>
      <w:jc w:val="center"/>
    </w:pPr>
    <w:rPr>
      <w:rFonts w:ascii="Times New Roman Bold" w:eastAsia="Times New Roman" w:hAnsi="Times New Roman Bold" w:cs="Times New Roman"/>
      <w:b/>
      <w:color w:val="auto"/>
      <w:sz w:val="36"/>
      <w:szCs w:val="20"/>
    </w:rPr>
  </w:style>
  <w:style w:type="paragraph" w:customStyle="1" w:styleId="UG-Sec3-Heading3">
    <w:name w:val="UG - Sec 3 - Heading 3"/>
    <w:basedOn w:val="Normal"/>
    <w:rsid w:val="00954F10"/>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954F10"/>
  </w:style>
  <w:style w:type="paragraph" w:customStyle="1" w:styleId="UG-Sec3b-Heading3">
    <w:name w:val="UG - Sec 3b - Heading 3"/>
    <w:basedOn w:val="UG-Sec3-Heading3"/>
    <w:rsid w:val="00954F10"/>
  </w:style>
  <w:style w:type="paragraph" w:customStyle="1" w:styleId="UG-Sec3b-Heading4">
    <w:name w:val="UG - Sec 3b - Heading 4"/>
    <w:basedOn w:val="Normal"/>
    <w:rsid w:val="00954F10"/>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954F10"/>
    <w:pPr>
      <w:spacing w:before="120" w:after="240"/>
      <w:jc w:val="center"/>
    </w:pPr>
    <w:rPr>
      <w:b/>
      <w:sz w:val="36"/>
    </w:rPr>
  </w:style>
  <w:style w:type="paragraph" w:customStyle="1" w:styleId="SectionVHeading2">
    <w:name w:val="Section V. Heading 2"/>
    <w:basedOn w:val="SectionVHeader"/>
    <w:rsid w:val="00954F10"/>
    <w:pPr>
      <w:spacing w:before="120" w:after="200"/>
    </w:pPr>
    <w:rPr>
      <w:sz w:val="28"/>
    </w:rPr>
  </w:style>
  <w:style w:type="paragraph" w:customStyle="1" w:styleId="UG-Sec4-heading3">
    <w:name w:val="UG-Sec 4 - heading 3"/>
    <w:basedOn w:val="Normal"/>
    <w:rsid w:val="00954F10"/>
    <w:pPr>
      <w:spacing w:before="120" w:after="200"/>
      <w:jc w:val="center"/>
    </w:pPr>
    <w:rPr>
      <w:b/>
      <w:sz w:val="28"/>
      <w:szCs w:val="28"/>
    </w:rPr>
  </w:style>
  <w:style w:type="paragraph" w:customStyle="1" w:styleId="Section1Header2">
    <w:name w:val="Section 1 Header 2"/>
    <w:basedOn w:val="StyleHeader1-ClausesLeft0Hanging03After0pt"/>
    <w:rsid w:val="00954F10"/>
    <w:rPr>
      <w:lang w:val="en-US"/>
    </w:rPr>
  </w:style>
  <w:style w:type="paragraph" w:customStyle="1" w:styleId="Section1Header1">
    <w:name w:val="Section 1 Header 1"/>
    <w:basedOn w:val="BodyText2"/>
    <w:rsid w:val="00954F10"/>
    <w:pPr>
      <w:spacing w:before="120" w:after="200"/>
      <w:jc w:val="center"/>
    </w:pPr>
    <w:rPr>
      <w:b/>
      <w:bCs/>
      <w:i w:val="0"/>
      <w:iCs/>
      <w:sz w:val="28"/>
    </w:rPr>
  </w:style>
  <w:style w:type="paragraph" w:customStyle="1" w:styleId="Section4heading">
    <w:name w:val="Section 4 heading"/>
    <w:basedOn w:val="Normal"/>
    <w:next w:val="Normal"/>
    <w:rsid w:val="00954F10"/>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954F10"/>
    <w:pPr>
      <w:widowControl w:val="0"/>
      <w:autoSpaceDE w:val="0"/>
      <w:autoSpaceDN w:val="0"/>
      <w:spacing w:line="384" w:lineRule="atLeast"/>
      <w:jc w:val="left"/>
    </w:pPr>
    <w:rPr>
      <w:szCs w:val="24"/>
    </w:rPr>
  </w:style>
  <w:style w:type="paragraph" w:customStyle="1" w:styleId="Sec3header">
    <w:name w:val="Sec3 header"/>
    <w:basedOn w:val="Style11"/>
    <w:rsid w:val="00954F10"/>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954F10"/>
    <w:pPr>
      <w:widowControl w:val="0"/>
      <w:autoSpaceDE w:val="0"/>
      <w:autoSpaceDN w:val="0"/>
      <w:adjustRightInd w:val="0"/>
      <w:jc w:val="left"/>
    </w:pPr>
    <w:rPr>
      <w:szCs w:val="24"/>
    </w:rPr>
  </w:style>
  <w:style w:type="paragraph" w:customStyle="1" w:styleId="Style17">
    <w:name w:val="Style 17"/>
    <w:basedOn w:val="Normal"/>
    <w:rsid w:val="00954F10"/>
    <w:pPr>
      <w:widowControl w:val="0"/>
      <w:autoSpaceDE w:val="0"/>
      <w:autoSpaceDN w:val="0"/>
      <w:spacing w:line="264" w:lineRule="exact"/>
      <w:ind w:left="576" w:hanging="360"/>
      <w:jc w:val="left"/>
    </w:pPr>
    <w:rPr>
      <w:szCs w:val="24"/>
    </w:rPr>
  </w:style>
  <w:style w:type="paragraph" w:customStyle="1" w:styleId="Style20">
    <w:name w:val="Style 20"/>
    <w:basedOn w:val="Normal"/>
    <w:rsid w:val="00954F10"/>
    <w:pPr>
      <w:widowControl w:val="0"/>
      <w:autoSpaceDE w:val="0"/>
      <w:autoSpaceDN w:val="0"/>
      <w:spacing w:before="144" w:after="360" w:line="264" w:lineRule="exact"/>
      <w:jc w:val="left"/>
    </w:pPr>
    <w:rPr>
      <w:szCs w:val="24"/>
    </w:rPr>
  </w:style>
  <w:style w:type="paragraph" w:customStyle="1" w:styleId="Header1">
    <w:name w:val="Header1"/>
    <w:basedOn w:val="Normal"/>
    <w:rsid w:val="00954F10"/>
    <w:pPr>
      <w:widowControl w:val="0"/>
      <w:autoSpaceDE w:val="0"/>
      <w:autoSpaceDN w:val="0"/>
      <w:spacing w:before="240" w:after="480"/>
      <w:jc w:val="center"/>
    </w:pPr>
    <w:rPr>
      <w:b/>
      <w:bCs/>
      <w:spacing w:val="4"/>
      <w:sz w:val="44"/>
      <w:szCs w:val="46"/>
    </w:rPr>
  </w:style>
  <w:style w:type="paragraph" w:customStyle="1" w:styleId="Default">
    <w:name w:val="Default"/>
    <w:rsid w:val="00954F10"/>
    <w:pPr>
      <w:autoSpaceDE w:val="0"/>
      <w:autoSpaceDN w:val="0"/>
      <w:adjustRightInd w:val="0"/>
      <w:spacing w:after="0" w:line="240" w:lineRule="auto"/>
    </w:pPr>
    <w:rPr>
      <w:rFonts w:eastAsia="Times New Roman" w:cs="Times New Roman"/>
      <w:color w:val="000000"/>
      <w:kern w:val="0"/>
      <w:sz w:val="24"/>
      <w:szCs w:val="24"/>
      <w:lang w:val="en-US"/>
      <w14:ligatures w14:val="none"/>
    </w:rPr>
  </w:style>
  <w:style w:type="paragraph" w:customStyle="1" w:styleId="Head1">
    <w:name w:val="Head1"/>
    <w:basedOn w:val="Normal"/>
    <w:rsid w:val="00954F10"/>
    <w:pPr>
      <w:suppressAutoHyphens/>
      <w:spacing w:after="100"/>
      <w:jc w:val="center"/>
    </w:pPr>
    <w:rPr>
      <w:rFonts w:ascii="Times New Roman Bold" w:hAnsi="Times New Roman Bold"/>
      <w:b/>
    </w:rPr>
  </w:style>
  <w:style w:type="paragraph" w:customStyle="1" w:styleId="Style12">
    <w:name w:val="Style 12"/>
    <w:basedOn w:val="Normal"/>
    <w:rsid w:val="00954F10"/>
    <w:pPr>
      <w:widowControl w:val="0"/>
      <w:autoSpaceDE w:val="0"/>
      <w:autoSpaceDN w:val="0"/>
      <w:spacing w:line="264" w:lineRule="exact"/>
      <w:ind w:hanging="576"/>
    </w:pPr>
    <w:rPr>
      <w:szCs w:val="24"/>
    </w:rPr>
  </w:style>
  <w:style w:type="paragraph" w:customStyle="1" w:styleId="TextBox">
    <w:name w:val="Text Box"/>
    <w:rsid w:val="00954F10"/>
    <w:pPr>
      <w:keepNext/>
      <w:keepLines/>
      <w:tabs>
        <w:tab w:val="left" w:pos="-720"/>
      </w:tabs>
      <w:suppressAutoHyphens/>
      <w:spacing w:after="0" w:line="240" w:lineRule="auto"/>
      <w:jc w:val="both"/>
    </w:pPr>
    <w:rPr>
      <w:rFonts w:eastAsia="Times New Roman" w:cs="Times New Roman"/>
      <w:spacing w:val="-2"/>
      <w:kern w:val="0"/>
      <w:sz w:val="22"/>
      <w:szCs w:val="20"/>
      <w:lang w:val="en-US"/>
      <w14:ligatures w14:val="none"/>
    </w:rPr>
  </w:style>
  <w:style w:type="paragraph" w:customStyle="1" w:styleId="Sub-ClauseText">
    <w:name w:val="Sub-Clause Text"/>
    <w:basedOn w:val="Normal"/>
    <w:rsid w:val="00954F10"/>
    <w:pPr>
      <w:spacing w:before="120" w:after="120"/>
    </w:pPr>
    <w:rPr>
      <w:spacing w:val="-4"/>
    </w:rPr>
  </w:style>
  <w:style w:type="paragraph" w:customStyle="1" w:styleId="Heading1-Clausename">
    <w:name w:val="Heading 1- Clause name"/>
    <w:basedOn w:val="Normal"/>
    <w:rsid w:val="00954F10"/>
    <w:pPr>
      <w:tabs>
        <w:tab w:val="num" w:pos="360"/>
      </w:tabs>
      <w:spacing w:before="120" w:after="120"/>
      <w:ind w:left="360" w:hanging="360"/>
      <w:jc w:val="left"/>
    </w:pPr>
    <w:rPr>
      <w:b/>
    </w:rPr>
  </w:style>
  <w:style w:type="paragraph" w:customStyle="1" w:styleId="sec7-clauses0">
    <w:name w:val="sec7-clauses"/>
    <w:basedOn w:val="Heading1-Clausename"/>
    <w:rsid w:val="00954F10"/>
  </w:style>
  <w:style w:type="paragraph" w:customStyle="1" w:styleId="Sec1-Clauses">
    <w:name w:val="Sec1-Clauses"/>
    <w:basedOn w:val="Heading1-Clausename"/>
    <w:rsid w:val="00954F10"/>
  </w:style>
  <w:style w:type="paragraph" w:customStyle="1" w:styleId="SectionVIHeader0">
    <w:name w:val="Section VI. Header"/>
    <w:basedOn w:val="SectionVHeader"/>
    <w:rsid w:val="00954F10"/>
    <w:pPr>
      <w:spacing w:before="120" w:after="240"/>
    </w:pPr>
    <w:rPr>
      <w:lang w:val="en-US"/>
    </w:rPr>
  </w:style>
  <w:style w:type="paragraph" w:styleId="DocumentMap">
    <w:name w:val="Document Map"/>
    <w:basedOn w:val="Normal"/>
    <w:link w:val="DocumentMapChar"/>
    <w:rsid w:val="00954F10"/>
    <w:pPr>
      <w:shd w:val="clear" w:color="auto" w:fill="000080"/>
      <w:jc w:val="left"/>
    </w:pPr>
    <w:rPr>
      <w:rFonts w:ascii="Tahoma" w:hAnsi="Tahoma"/>
    </w:rPr>
  </w:style>
  <w:style w:type="character" w:customStyle="1" w:styleId="DocumentMapChar">
    <w:name w:val="Document Map Char"/>
    <w:basedOn w:val="DefaultParagraphFont"/>
    <w:link w:val="DocumentMap"/>
    <w:rsid w:val="00954F10"/>
    <w:rPr>
      <w:rFonts w:ascii="Tahoma" w:eastAsia="Times New Roman" w:hAnsi="Tahoma" w:cs="Times New Roman"/>
      <w:kern w:val="0"/>
      <w:sz w:val="24"/>
      <w:szCs w:val="20"/>
      <w:shd w:val="clear" w:color="auto" w:fill="000080"/>
      <w:lang w:val="en-US"/>
      <w14:ligatures w14:val="none"/>
    </w:rPr>
  </w:style>
  <w:style w:type="paragraph" w:customStyle="1" w:styleId="Head12">
    <w:name w:val="Head 1.2"/>
    <w:basedOn w:val="Normal"/>
    <w:rsid w:val="00954F10"/>
    <w:pPr>
      <w:tabs>
        <w:tab w:val="num" w:pos="360"/>
      </w:tabs>
      <w:ind w:left="360" w:hanging="360"/>
    </w:pPr>
    <w:rPr>
      <w:rFonts w:ascii="Arial" w:hAnsi="Arial"/>
      <w:sz w:val="20"/>
    </w:rPr>
  </w:style>
  <w:style w:type="paragraph" w:customStyle="1" w:styleId="ChapterNumber">
    <w:name w:val="ChapterNumber"/>
    <w:rsid w:val="00954F10"/>
    <w:pPr>
      <w:tabs>
        <w:tab w:val="left" w:pos="-720"/>
      </w:tabs>
      <w:suppressAutoHyphens/>
      <w:spacing w:after="0" w:line="240" w:lineRule="auto"/>
    </w:pPr>
    <w:rPr>
      <w:rFonts w:ascii="CG Times" w:eastAsia="Times New Roman" w:hAnsi="CG Times" w:cs="Times New Roman"/>
      <w:kern w:val="0"/>
      <w:sz w:val="22"/>
      <w:szCs w:val="20"/>
      <w:lang w:val="en-US"/>
      <w14:ligatures w14:val="none"/>
    </w:rPr>
  </w:style>
  <w:style w:type="paragraph" w:customStyle="1" w:styleId="Heading1a">
    <w:name w:val="Heading 1a"/>
    <w:rsid w:val="00954F10"/>
    <w:pPr>
      <w:keepNext/>
      <w:keepLines/>
      <w:tabs>
        <w:tab w:val="left" w:pos="-720"/>
      </w:tabs>
      <w:suppressAutoHyphens/>
      <w:spacing w:after="0" w:line="240" w:lineRule="auto"/>
      <w:jc w:val="center"/>
    </w:pPr>
    <w:rPr>
      <w:rFonts w:eastAsia="Times New Roman" w:cs="Times New Roman"/>
      <w:b/>
      <w:smallCaps/>
      <w:kern w:val="0"/>
      <w:sz w:val="32"/>
      <w:szCs w:val="20"/>
      <w:lang w:val="en-US"/>
      <w14:ligatures w14:val="none"/>
    </w:rPr>
  </w:style>
  <w:style w:type="paragraph" w:customStyle="1" w:styleId="SectionIIIHeading1">
    <w:name w:val="Section III Heading 1"/>
    <w:qFormat/>
    <w:rsid w:val="00954F10"/>
    <w:pPr>
      <w:spacing w:before="120" w:after="240" w:line="240" w:lineRule="auto"/>
    </w:pPr>
    <w:rPr>
      <w:rFonts w:eastAsia="Times New Roman" w:cs="Times New Roman"/>
      <w:b/>
      <w:kern w:val="0"/>
      <w:sz w:val="24"/>
      <w:szCs w:val="20"/>
      <w:lang w:val="en-US"/>
      <w14:ligatures w14:val="none"/>
    </w:rPr>
  </w:style>
  <w:style w:type="character" w:customStyle="1" w:styleId="Heading1Char1">
    <w:name w:val="Heading 1 Char1"/>
    <w:aliases w:val="Document Header1 Char1,ClauseGroup_Title Char1"/>
    <w:rsid w:val="00954F10"/>
    <w:rPr>
      <w:rFonts w:ascii="Cambria" w:eastAsia="Times New Roman" w:hAnsi="Cambria" w:cs="Times New Roman"/>
      <w:b/>
      <w:bCs/>
      <w:color w:val="365F91"/>
      <w:sz w:val="28"/>
      <w:szCs w:val="28"/>
    </w:rPr>
  </w:style>
  <w:style w:type="character" w:customStyle="1" w:styleId="st">
    <w:name w:val="st"/>
    <w:basedOn w:val="DefaultParagraphFont"/>
    <w:rsid w:val="00954F10"/>
  </w:style>
  <w:style w:type="paragraph" w:customStyle="1" w:styleId="plane">
    <w:name w:val="plane"/>
    <w:basedOn w:val="Normal"/>
    <w:rsid w:val="00954F10"/>
    <w:pPr>
      <w:suppressAutoHyphens/>
    </w:pPr>
    <w:rPr>
      <w:rFonts w:ascii="Tms Rmn" w:hAnsi="Tms Rmn"/>
    </w:rPr>
  </w:style>
  <w:style w:type="paragraph" w:customStyle="1" w:styleId="S1-Header2">
    <w:name w:val="S1-Header2"/>
    <w:basedOn w:val="Normal"/>
    <w:rsid w:val="00954F10"/>
    <w:pPr>
      <w:tabs>
        <w:tab w:val="num" w:pos="360"/>
      </w:tabs>
      <w:spacing w:after="200"/>
      <w:jc w:val="left"/>
    </w:pPr>
    <w:rPr>
      <w:b/>
      <w:szCs w:val="24"/>
    </w:rPr>
  </w:style>
  <w:style w:type="paragraph" w:customStyle="1" w:styleId="S4-Header2">
    <w:name w:val="S4-Header 2"/>
    <w:basedOn w:val="Normal"/>
    <w:rsid w:val="00954F10"/>
    <w:pPr>
      <w:spacing w:before="120" w:after="240"/>
      <w:jc w:val="center"/>
    </w:pPr>
    <w:rPr>
      <w:b/>
      <w:sz w:val="32"/>
      <w:szCs w:val="24"/>
    </w:rPr>
  </w:style>
  <w:style w:type="paragraph" w:styleId="NormalIndent">
    <w:name w:val="Normal Indent"/>
    <w:basedOn w:val="Normal"/>
    <w:unhideWhenUsed/>
    <w:rsid w:val="00954F10"/>
    <w:pPr>
      <w:ind w:left="720"/>
      <w:jc w:val="left"/>
    </w:pPr>
    <w:rPr>
      <w:szCs w:val="24"/>
    </w:rPr>
  </w:style>
  <w:style w:type="paragraph" w:styleId="ListBullet">
    <w:name w:val="List Bullet"/>
    <w:basedOn w:val="Normal"/>
    <w:autoRedefine/>
    <w:unhideWhenUsed/>
    <w:rsid w:val="00954F10"/>
    <w:pPr>
      <w:tabs>
        <w:tab w:val="num" w:pos="360"/>
      </w:tabs>
      <w:ind w:left="360" w:hanging="360"/>
      <w:jc w:val="left"/>
    </w:pPr>
    <w:rPr>
      <w:sz w:val="20"/>
    </w:rPr>
  </w:style>
  <w:style w:type="paragraph" w:styleId="List2">
    <w:name w:val="List 2"/>
    <w:basedOn w:val="Normal"/>
    <w:unhideWhenUsed/>
    <w:rsid w:val="00954F10"/>
    <w:pPr>
      <w:ind w:left="720" w:hanging="360"/>
      <w:jc w:val="left"/>
    </w:pPr>
    <w:rPr>
      <w:szCs w:val="24"/>
    </w:rPr>
  </w:style>
  <w:style w:type="paragraph" w:styleId="List3">
    <w:name w:val="List 3"/>
    <w:basedOn w:val="Normal"/>
    <w:unhideWhenUsed/>
    <w:rsid w:val="00954F10"/>
    <w:pPr>
      <w:ind w:left="1080" w:hanging="360"/>
      <w:jc w:val="left"/>
    </w:pPr>
    <w:rPr>
      <w:szCs w:val="24"/>
    </w:rPr>
  </w:style>
  <w:style w:type="paragraph" w:styleId="ListBullet2">
    <w:name w:val="List Bullet 2"/>
    <w:basedOn w:val="Normal"/>
    <w:autoRedefine/>
    <w:unhideWhenUsed/>
    <w:rsid w:val="00954F10"/>
    <w:pPr>
      <w:tabs>
        <w:tab w:val="num" w:pos="720"/>
      </w:tabs>
      <w:ind w:left="720" w:hanging="360"/>
      <w:jc w:val="left"/>
    </w:pPr>
    <w:rPr>
      <w:sz w:val="20"/>
    </w:rPr>
  </w:style>
  <w:style w:type="paragraph" w:styleId="ListBullet3">
    <w:name w:val="List Bullet 3"/>
    <w:basedOn w:val="Normal"/>
    <w:autoRedefine/>
    <w:unhideWhenUsed/>
    <w:rsid w:val="00954F10"/>
    <w:pPr>
      <w:tabs>
        <w:tab w:val="num" w:pos="1080"/>
      </w:tabs>
      <w:ind w:left="1080" w:hanging="360"/>
      <w:jc w:val="left"/>
    </w:pPr>
    <w:rPr>
      <w:sz w:val="20"/>
    </w:rPr>
  </w:style>
  <w:style w:type="paragraph" w:styleId="ListBullet4">
    <w:name w:val="List Bullet 4"/>
    <w:basedOn w:val="Normal"/>
    <w:autoRedefine/>
    <w:unhideWhenUsed/>
    <w:rsid w:val="00954F10"/>
    <w:pPr>
      <w:tabs>
        <w:tab w:val="num" w:pos="1440"/>
      </w:tabs>
      <w:ind w:left="1440" w:hanging="360"/>
      <w:jc w:val="left"/>
    </w:pPr>
    <w:rPr>
      <w:sz w:val="20"/>
    </w:rPr>
  </w:style>
  <w:style w:type="paragraph" w:styleId="ListBullet5">
    <w:name w:val="List Bullet 5"/>
    <w:basedOn w:val="Normal"/>
    <w:autoRedefine/>
    <w:unhideWhenUsed/>
    <w:rsid w:val="00954F10"/>
    <w:pPr>
      <w:tabs>
        <w:tab w:val="num" w:pos="1800"/>
      </w:tabs>
      <w:ind w:left="1800" w:hanging="360"/>
      <w:jc w:val="left"/>
    </w:pPr>
    <w:rPr>
      <w:sz w:val="20"/>
    </w:rPr>
  </w:style>
  <w:style w:type="paragraph" w:styleId="ListNumber2">
    <w:name w:val="List Number 2"/>
    <w:basedOn w:val="Normal"/>
    <w:unhideWhenUsed/>
    <w:rsid w:val="00954F10"/>
    <w:pPr>
      <w:tabs>
        <w:tab w:val="num" w:pos="720"/>
      </w:tabs>
      <w:ind w:left="720" w:hanging="360"/>
      <w:jc w:val="left"/>
    </w:pPr>
    <w:rPr>
      <w:sz w:val="20"/>
    </w:rPr>
  </w:style>
  <w:style w:type="paragraph" w:styleId="ListNumber3">
    <w:name w:val="List Number 3"/>
    <w:basedOn w:val="Normal"/>
    <w:unhideWhenUsed/>
    <w:rsid w:val="00954F10"/>
    <w:pPr>
      <w:tabs>
        <w:tab w:val="num" w:pos="1080"/>
      </w:tabs>
      <w:ind w:left="1080" w:hanging="360"/>
      <w:jc w:val="left"/>
    </w:pPr>
    <w:rPr>
      <w:sz w:val="20"/>
    </w:rPr>
  </w:style>
  <w:style w:type="paragraph" w:styleId="ListNumber4">
    <w:name w:val="List Number 4"/>
    <w:basedOn w:val="Normal"/>
    <w:unhideWhenUsed/>
    <w:rsid w:val="00954F10"/>
    <w:pPr>
      <w:tabs>
        <w:tab w:val="num" w:pos="1440"/>
      </w:tabs>
      <w:ind w:left="1440" w:hanging="360"/>
      <w:jc w:val="left"/>
    </w:pPr>
    <w:rPr>
      <w:sz w:val="20"/>
    </w:rPr>
  </w:style>
  <w:style w:type="paragraph" w:styleId="ListNumber5">
    <w:name w:val="List Number 5"/>
    <w:basedOn w:val="Normal"/>
    <w:unhideWhenUsed/>
    <w:rsid w:val="00954F10"/>
    <w:pPr>
      <w:tabs>
        <w:tab w:val="num" w:pos="1800"/>
      </w:tabs>
      <w:ind w:left="1800" w:hanging="360"/>
      <w:jc w:val="left"/>
    </w:pPr>
    <w:rPr>
      <w:sz w:val="20"/>
    </w:rPr>
  </w:style>
  <w:style w:type="paragraph" w:styleId="ListContinue2">
    <w:name w:val="List Continue 2"/>
    <w:basedOn w:val="Normal"/>
    <w:unhideWhenUsed/>
    <w:rsid w:val="00954F10"/>
    <w:pPr>
      <w:spacing w:after="120"/>
      <w:ind w:left="720"/>
      <w:jc w:val="left"/>
    </w:pPr>
    <w:rPr>
      <w:szCs w:val="24"/>
    </w:rPr>
  </w:style>
  <w:style w:type="paragraph" w:styleId="ListContinue3">
    <w:name w:val="List Continue 3"/>
    <w:basedOn w:val="Normal"/>
    <w:unhideWhenUsed/>
    <w:rsid w:val="00954F10"/>
    <w:pPr>
      <w:spacing w:after="120"/>
      <w:ind w:left="1080"/>
      <w:jc w:val="left"/>
    </w:pPr>
    <w:rPr>
      <w:szCs w:val="24"/>
    </w:rPr>
  </w:style>
  <w:style w:type="paragraph" w:styleId="MessageHeader">
    <w:name w:val="Message Header"/>
    <w:basedOn w:val="Normal"/>
    <w:link w:val="MessageHeaderChar"/>
    <w:unhideWhenUsed/>
    <w:rsid w:val="00954F10"/>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954F10"/>
    <w:rPr>
      <w:rFonts w:ascii="Arial" w:eastAsia="Times New Roman" w:hAnsi="Arial" w:cs="Times New Roman"/>
      <w:kern w:val="0"/>
      <w:sz w:val="24"/>
      <w:szCs w:val="24"/>
      <w:shd w:val="pct20" w:color="auto" w:fill="auto"/>
      <w:lang w:val="en-US"/>
      <w14:ligatures w14:val="none"/>
    </w:rPr>
  </w:style>
  <w:style w:type="paragraph" w:styleId="NoteHeading">
    <w:name w:val="Note Heading"/>
    <w:basedOn w:val="Normal"/>
    <w:next w:val="Normal"/>
    <w:link w:val="NoteHeadingChar"/>
    <w:unhideWhenUsed/>
    <w:rsid w:val="00954F10"/>
    <w:pPr>
      <w:suppressAutoHyphens/>
      <w:overflowPunct w:val="0"/>
      <w:autoSpaceDE w:val="0"/>
      <w:autoSpaceDN w:val="0"/>
      <w:adjustRightInd w:val="0"/>
    </w:pPr>
  </w:style>
  <w:style w:type="character" w:customStyle="1" w:styleId="NoteHeadingChar">
    <w:name w:val="Note Heading Char"/>
    <w:basedOn w:val="DefaultParagraphFont"/>
    <w:link w:val="NoteHeading"/>
    <w:rsid w:val="00954F10"/>
    <w:rPr>
      <w:rFonts w:eastAsia="Times New Roman" w:cs="Times New Roman"/>
      <w:kern w:val="0"/>
      <w:sz w:val="24"/>
      <w:szCs w:val="20"/>
      <w:lang w:val="en-US"/>
      <w14:ligatures w14:val="none"/>
    </w:rPr>
  </w:style>
  <w:style w:type="paragraph" w:customStyle="1" w:styleId="SectionTitle">
    <w:name w:val="Section Title"/>
    <w:next w:val="Normal"/>
    <w:rsid w:val="00954F10"/>
    <w:pPr>
      <w:spacing w:after="200" w:line="240" w:lineRule="auto"/>
      <w:jc w:val="center"/>
    </w:pPr>
    <w:rPr>
      <w:rFonts w:eastAsia="Times New Roman" w:cs="Times New Roman"/>
      <w:b/>
      <w:kern w:val="0"/>
      <w:sz w:val="44"/>
      <w:szCs w:val="20"/>
      <w:lang w:val="en-GB"/>
      <w14:ligatures w14:val="none"/>
    </w:rPr>
  </w:style>
  <w:style w:type="paragraph" w:customStyle="1" w:styleId="Level3Body">
    <w:name w:val="Level 3 (Body)"/>
    <w:rsid w:val="00954F10"/>
    <w:pPr>
      <w:tabs>
        <w:tab w:val="left" w:pos="1502"/>
      </w:tabs>
      <w:spacing w:after="0" w:line="270" w:lineRule="atLeast"/>
      <w:ind w:left="1502" w:hanging="425"/>
      <w:jc w:val="both"/>
    </w:pPr>
    <w:rPr>
      <w:rFonts w:ascii="Optima" w:eastAsia="Times New Roman" w:hAnsi="Optima" w:cs="Times New Roman"/>
      <w:kern w:val="0"/>
      <w:sz w:val="22"/>
      <w:szCs w:val="20"/>
      <w:lang w:val="en-US"/>
      <w14:ligatures w14:val="none"/>
    </w:rPr>
  </w:style>
  <w:style w:type="paragraph" w:customStyle="1" w:styleId="Enclosure">
    <w:name w:val="Enclosure"/>
    <w:basedOn w:val="Normal"/>
    <w:rsid w:val="00954F10"/>
    <w:pPr>
      <w:jc w:val="left"/>
    </w:pPr>
    <w:rPr>
      <w:szCs w:val="24"/>
    </w:rPr>
  </w:style>
  <w:style w:type="paragraph" w:customStyle="1" w:styleId="ShortReturnAddress">
    <w:name w:val="Short Return Address"/>
    <w:basedOn w:val="Normal"/>
    <w:rsid w:val="00954F10"/>
    <w:pPr>
      <w:jc w:val="left"/>
    </w:pPr>
    <w:rPr>
      <w:szCs w:val="24"/>
    </w:rPr>
  </w:style>
  <w:style w:type="paragraph" w:customStyle="1" w:styleId="BHead">
    <w:name w:val="B Head"/>
    <w:rsid w:val="00954F10"/>
    <w:pPr>
      <w:tabs>
        <w:tab w:val="left" w:pos="-720"/>
      </w:tabs>
      <w:suppressAutoHyphens/>
      <w:overflowPunct w:val="0"/>
      <w:autoSpaceDE w:val="0"/>
      <w:autoSpaceDN w:val="0"/>
      <w:adjustRightInd w:val="0"/>
      <w:spacing w:after="0" w:line="240" w:lineRule="auto"/>
    </w:pPr>
    <w:rPr>
      <w:rFonts w:eastAsia="Times New Roman" w:cs="Times New Roman"/>
      <w:kern w:val="0"/>
      <w:sz w:val="20"/>
      <w:szCs w:val="20"/>
      <w:lang w:val="en-US"/>
      <w14:ligatures w14:val="none"/>
    </w:rPr>
  </w:style>
  <w:style w:type="paragraph" w:customStyle="1" w:styleId="CHead">
    <w:name w:val="C Head"/>
    <w:rsid w:val="00954F10"/>
    <w:pPr>
      <w:tabs>
        <w:tab w:val="left" w:pos="-720"/>
      </w:tabs>
      <w:suppressAutoHyphens/>
      <w:overflowPunct w:val="0"/>
      <w:autoSpaceDE w:val="0"/>
      <w:autoSpaceDN w:val="0"/>
      <w:adjustRightInd w:val="0"/>
      <w:spacing w:after="0" w:line="240" w:lineRule="auto"/>
    </w:pPr>
    <w:rPr>
      <w:rFonts w:eastAsia="Times New Roman" w:cs="Times New Roman"/>
      <w:kern w:val="0"/>
      <w:sz w:val="20"/>
      <w:szCs w:val="20"/>
      <w:lang w:val="en-US"/>
      <w14:ligatures w14:val="none"/>
    </w:rPr>
  </w:style>
  <w:style w:type="paragraph" w:customStyle="1" w:styleId="SecNoHe">
    <w:name w:val="Sec No. &amp; He"/>
    <w:rsid w:val="00954F10"/>
    <w:pPr>
      <w:tabs>
        <w:tab w:val="left" w:pos="-720"/>
      </w:tabs>
      <w:suppressAutoHyphens/>
      <w:overflowPunct w:val="0"/>
      <w:autoSpaceDE w:val="0"/>
      <w:autoSpaceDN w:val="0"/>
      <w:adjustRightInd w:val="0"/>
      <w:spacing w:after="0" w:line="240" w:lineRule="auto"/>
    </w:pPr>
    <w:rPr>
      <w:rFonts w:eastAsia="Times New Roman" w:cs="Times New Roman"/>
      <w:kern w:val="0"/>
      <w:sz w:val="20"/>
      <w:szCs w:val="20"/>
      <w:lang w:val="en-US"/>
      <w14:ligatures w14:val="none"/>
    </w:rPr>
  </w:style>
  <w:style w:type="paragraph" w:customStyle="1" w:styleId="RightPar10">
    <w:name w:val="Right Par[1]"/>
    <w:rsid w:val="00954F10"/>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kern w:val="0"/>
      <w:sz w:val="24"/>
      <w:szCs w:val="20"/>
      <w:lang w:val="en-US"/>
      <w14:ligatures w14:val="none"/>
    </w:rPr>
  </w:style>
  <w:style w:type="paragraph" w:customStyle="1" w:styleId="RightPar20">
    <w:name w:val="Right Par[2]"/>
    <w:rsid w:val="00954F10"/>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kern w:val="0"/>
      <w:sz w:val="24"/>
      <w:szCs w:val="20"/>
      <w:lang w:val="en-US"/>
      <w14:ligatures w14:val="none"/>
    </w:rPr>
  </w:style>
  <w:style w:type="paragraph" w:customStyle="1" w:styleId="RightPar30">
    <w:name w:val="Right Par[3]"/>
    <w:rsid w:val="00954F10"/>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kern w:val="0"/>
      <w:sz w:val="24"/>
      <w:szCs w:val="20"/>
      <w:lang w:val="en-US"/>
      <w14:ligatures w14:val="none"/>
    </w:rPr>
  </w:style>
  <w:style w:type="paragraph" w:customStyle="1" w:styleId="RightPar40">
    <w:name w:val="Right Par[4]"/>
    <w:rsid w:val="00954F10"/>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kern w:val="0"/>
      <w:sz w:val="24"/>
      <w:szCs w:val="20"/>
      <w:lang w:val="en-US"/>
      <w14:ligatures w14:val="none"/>
    </w:rPr>
  </w:style>
  <w:style w:type="paragraph" w:customStyle="1" w:styleId="RightPar50">
    <w:name w:val="Right Par[5]"/>
    <w:rsid w:val="00954F1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kern w:val="0"/>
      <w:sz w:val="24"/>
      <w:szCs w:val="20"/>
      <w:lang w:val="en-US"/>
      <w14:ligatures w14:val="none"/>
    </w:rPr>
  </w:style>
  <w:style w:type="paragraph" w:customStyle="1" w:styleId="RightPar60">
    <w:name w:val="Right Par[6]"/>
    <w:rsid w:val="00954F1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kern w:val="0"/>
      <w:sz w:val="24"/>
      <w:szCs w:val="20"/>
      <w:lang w:val="en-US"/>
      <w14:ligatures w14:val="none"/>
    </w:rPr>
  </w:style>
  <w:style w:type="paragraph" w:customStyle="1" w:styleId="RightPar70">
    <w:name w:val="Right Par[7]"/>
    <w:rsid w:val="00954F1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kern w:val="0"/>
      <w:sz w:val="24"/>
      <w:szCs w:val="20"/>
      <w:lang w:val="en-US"/>
      <w14:ligatures w14:val="none"/>
    </w:rPr>
  </w:style>
  <w:style w:type="paragraph" w:customStyle="1" w:styleId="RightPar80">
    <w:name w:val="Right Par[8]"/>
    <w:rsid w:val="00954F1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kern w:val="0"/>
      <w:sz w:val="24"/>
      <w:szCs w:val="20"/>
      <w:lang w:val="en-US"/>
      <w14:ligatures w14:val="none"/>
    </w:rPr>
  </w:style>
  <w:style w:type="paragraph" w:customStyle="1" w:styleId="text3">
    <w:name w:val="text 3"/>
    <w:basedOn w:val="Normal"/>
    <w:rsid w:val="00954F10"/>
    <w:pPr>
      <w:spacing w:before="240" w:after="240"/>
      <w:ind w:left="1418"/>
      <w:jc w:val="left"/>
    </w:pPr>
    <w:rPr>
      <w:szCs w:val="24"/>
    </w:rPr>
  </w:style>
  <w:style w:type="paragraph" w:customStyle="1" w:styleId="e4">
    <w:name w:val="e4"/>
    <w:aliases w:val="exh line end"/>
    <w:basedOn w:val="Normal"/>
    <w:next w:val="Normal"/>
    <w:rsid w:val="00954F10"/>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954F10"/>
    <w:pPr>
      <w:spacing w:before="120" w:after="200"/>
    </w:pPr>
    <w:rPr>
      <w:b/>
    </w:rPr>
  </w:style>
  <w:style w:type="paragraph" w:customStyle="1" w:styleId="S1-Header1">
    <w:name w:val="S1-Header1"/>
    <w:basedOn w:val="Normal"/>
    <w:rsid w:val="00954F10"/>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954F10"/>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954F10"/>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954F10"/>
    <w:pPr>
      <w:numPr>
        <w:ilvl w:val="0"/>
      </w:numPr>
      <w:spacing w:before="120" w:after="240"/>
      <w:ind w:left="180" w:right="288"/>
      <w:jc w:val="center"/>
    </w:pPr>
    <w:rPr>
      <w:rFonts w:ascii="Times New Roman" w:eastAsia="Times New Roman" w:hAnsi="Times New Roman" w:cs="Times New Roman"/>
      <w:b/>
      <w:bCs/>
      <w:color w:val="auto"/>
      <w:spacing w:val="0"/>
      <w:sz w:val="36"/>
      <w:szCs w:val="20"/>
    </w:rPr>
  </w:style>
  <w:style w:type="paragraph" w:customStyle="1" w:styleId="StyleArial20ptBoldCenteredBefore6ptAfter12pt">
    <w:name w:val="Style Arial 20 pt Bold Centered Before:  6 pt After:  12 pt"/>
    <w:basedOn w:val="Normal"/>
    <w:rsid w:val="00954F10"/>
    <w:pPr>
      <w:spacing w:before="120" w:after="240"/>
      <w:jc w:val="center"/>
    </w:pPr>
    <w:rPr>
      <w:b/>
      <w:bCs/>
      <w:sz w:val="36"/>
    </w:rPr>
  </w:style>
  <w:style w:type="paragraph" w:customStyle="1" w:styleId="S3-Header1">
    <w:name w:val="S3-Header 1"/>
    <w:basedOn w:val="Normal"/>
    <w:rsid w:val="00954F10"/>
    <w:pPr>
      <w:spacing w:before="120" w:after="200"/>
      <w:ind w:left="1080" w:hanging="720"/>
    </w:pPr>
    <w:rPr>
      <w:b/>
      <w:bCs/>
      <w:noProof/>
      <w:sz w:val="28"/>
    </w:rPr>
  </w:style>
  <w:style w:type="paragraph" w:customStyle="1" w:styleId="S3-Heading2">
    <w:name w:val="S3-Heading 2"/>
    <w:basedOn w:val="Normal"/>
    <w:rsid w:val="00954F10"/>
    <w:pPr>
      <w:spacing w:after="200"/>
      <w:ind w:left="1080" w:right="288" w:hanging="720"/>
    </w:pPr>
    <w:rPr>
      <w:b/>
      <w:bCs/>
      <w:szCs w:val="24"/>
    </w:rPr>
  </w:style>
  <w:style w:type="paragraph" w:customStyle="1" w:styleId="S4Header">
    <w:name w:val="S4 Header"/>
    <w:basedOn w:val="Normal"/>
    <w:next w:val="Normal"/>
    <w:rsid w:val="00954F10"/>
    <w:pPr>
      <w:spacing w:before="120" w:after="240"/>
      <w:jc w:val="center"/>
    </w:pPr>
    <w:rPr>
      <w:b/>
      <w:sz w:val="32"/>
    </w:rPr>
  </w:style>
  <w:style w:type="paragraph" w:customStyle="1" w:styleId="S4-Header10">
    <w:name w:val="S4-Header 1"/>
    <w:basedOn w:val="Normal"/>
    <w:next w:val="Normal"/>
    <w:rsid w:val="00954F10"/>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954F10"/>
    <w:pPr>
      <w:spacing w:before="120" w:after="240"/>
      <w:ind w:left="360" w:right="288"/>
    </w:pPr>
    <w:rPr>
      <w:bCs/>
      <w:sz w:val="32"/>
    </w:rPr>
  </w:style>
  <w:style w:type="paragraph" w:customStyle="1" w:styleId="S6-Header1">
    <w:name w:val="S6-Header 1"/>
    <w:basedOn w:val="Normal"/>
    <w:next w:val="Normal"/>
    <w:rsid w:val="00954F10"/>
    <w:pPr>
      <w:spacing w:before="120" w:after="240"/>
      <w:jc w:val="center"/>
    </w:pPr>
    <w:rPr>
      <w:rFonts w:cs="Arial"/>
      <w:b/>
      <w:sz w:val="32"/>
      <w:szCs w:val="24"/>
    </w:rPr>
  </w:style>
  <w:style w:type="paragraph" w:customStyle="1" w:styleId="Part">
    <w:name w:val="Part"/>
    <w:basedOn w:val="Normal"/>
    <w:rsid w:val="00954F10"/>
    <w:pPr>
      <w:keepNext/>
      <w:spacing w:before="2280"/>
      <w:jc w:val="center"/>
    </w:pPr>
    <w:rPr>
      <w:b/>
      <w:sz w:val="52"/>
      <w:szCs w:val="24"/>
    </w:rPr>
  </w:style>
  <w:style w:type="paragraph" w:customStyle="1" w:styleId="StyleHead41Before6ptAfter6pt">
    <w:name w:val="Style Head 4.1 + Before:  6 pt After:  6 pt"/>
    <w:basedOn w:val="Head41"/>
    <w:rsid w:val="00954F10"/>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954F10"/>
    <w:pPr>
      <w:spacing w:before="120" w:after="240"/>
      <w:jc w:val="center"/>
    </w:pPr>
    <w:rPr>
      <w:b/>
      <w:sz w:val="36"/>
      <w:szCs w:val="24"/>
    </w:rPr>
  </w:style>
  <w:style w:type="paragraph" w:customStyle="1" w:styleId="StyleS1-Header1TimesNewRoman14pt">
    <w:name w:val="Style S1-Header1 + Times New Roman 14 pt"/>
    <w:basedOn w:val="S1-Header1"/>
    <w:rsid w:val="00954F10"/>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954F10"/>
    <w:pPr>
      <w:tabs>
        <w:tab w:val="num" w:pos="648"/>
      </w:tabs>
      <w:ind w:left="360" w:hanging="72"/>
    </w:pPr>
  </w:style>
  <w:style w:type="paragraph" w:customStyle="1" w:styleId="StyleStyleS1-Header1TimesNewRoman14pt1">
    <w:name w:val="Style Style S1-Header1 + Times New Roman 14 pt +1"/>
    <w:basedOn w:val="StyleS1-Header1TimesNewRoman14pt"/>
    <w:rsid w:val="00954F10"/>
    <w:pPr>
      <w:tabs>
        <w:tab w:val="num" w:pos="648"/>
      </w:tabs>
      <w:ind w:left="360" w:hanging="72"/>
    </w:pPr>
  </w:style>
  <w:style w:type="character" w:customStyle="1" w:styleId="AHead">
    <w:name w:val="A Head"/>
    <w:rsid w:val="00954F10"/>
    <w:rPr>
      <w:rFonts w:ascii="Times New Roman" w:hAnsi="Times New Roman" w:cs="Times New Roman" w:hint="default"/>
      <w:noProof w:val="0"/>
      <w:sz w:val="20"/>
      <w:lang w:val="en-US"/>
    </w:rPr>
  </w:style>
  <w:style w:type="character" w:customStyle="1" w:styleId="DefaultPara">
    <w:name w:val="Default Para"/>
    <w:rsid w:val="00954F10"/>
    <w:rPr>
      <w:rFonts w:ascii="CG Times" w:hAnsi="CG Times" w:hint="default"/>
      <w:b/>
      <w:bCs w:val="0"/>
      <w:i/>
      <w:iCs w:val="0"/>
      <w:noProof w:val="0"/>
      <w:sz w:val="24"/>
      <w:lang w:val="en-US"/>
    </w:rPr>
  </w:style>
  <w:style w:type="character" w:customStyle="1" w:styleId="BulletList">
    <w:name w:val="Bullet List"/>
    <w:basedOn w:val="DefaultParagraphFont"/>
    <w:rsid w:val="00954F10"/>
  </w:style>
  <w:style w:type="character" w:customStyle="1" w:styleId="StyleHeader2-SubClausesItalicChar">
    <w:name w:val="Style Header 2 - SubClauses + Italic Char"/>
    <w:rsid w:val="00954F10"/>
    <w:rPr>
      <w:rFonts w:ascii="Arial" w:hAnsi="Arial" w:cs="Arial" w:hint="default"/>
      <w:i/>
      <w:iCs/>
      <w:sz w:val="24"/>
      <w:szCs w:val="24"/>
      <w:lang w:val="en-US" w:eastAsia="en-US" w:bidi="ar-SA"/>
    </w:rPr>
  </w:style>
  <w:style w:type="character" w:customStyle="1" w:styleId="S1-Header1CharChar">
    <w:name w:val="S1-Header1 Char Char"/>
    <w:rsid w:val="00954F10"/>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954F10"/>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954F10"/>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954F10"/>
    <w:rPr>
      <w:rFonts w:ascii="Arial" w:hAnsi="Arial" w:cs="Arial" w:hint="default"/>
      <w:b w:val="0"/>
      <w:bCs w:val="0"/>
      <w:sz w:val="28"/>
      <w:szCs w:val="24"/>
      <w:lang w:val="en-US" w:eastAsia="en-US" w:bidi="ar-SA"/>
    </w:rPr>
  </w:style>
  <w:style w:type="character" w:customStyle="1" w:styleId="hps">
    <w:name w:val="hps"/>
    <w:rsid w:val="00954F10"/>
  </w:style>
  <w:style w:type="character" w:customStyle="1" w:styleId="shorttext">
    <w:name w:val="short_text"/>
    <w:rsid w:val="00954F10"/>
  </w:style>
  <w:style w:type="character" w:customStyle="1" w:styleId="atn">
    <w:name w:val="atn"/>
    <w:rsid w:val="00954F10"/>
  </w:style>
  <w:style w:type="character" w:customStyle="1" w:styleId="dieuChar">
    <w:name w:val="dieu Char"/>
    <w:rsid w:val="00954F10"/>
    <w:rPr>
      <w:rFonts w:ascii="Times New Roman" w:eastAsia="Times New Roman" w:hAnsi="Times New Roman" w:cs="Times New Roman"/>
      <w:b/>
      <w:color w:val="0000FF"/>
      <w:sz w:val="26"/>
      <w:szCs w:val="20"/>
      <w:lang w:val="en-US"/>
    </w:rPr>
  </w:style>
  <w:style w:type="paragraph" w:customStyle="1" w:styleId="3">
    <w:name w:val="3"/>
    <w:basedOn w:val="Heading3"/>
    <w:rsid w:val="00954F10"/>
    <w:pPr>
      <w:keepNext w:val="0"/>
      <w:keepLines w:val="0"/>
      <w:widowControl w:val="0"/>
      <w:tabs>
        <w:tab w:val="left" w:pos="851"/>
      </w:tabs>
      <w:overflowPunct w:val="0"/>
      <w:autoSpaceDE w:val="0"/>
      <w:autoSpaceDN w:val="0"/>
      <w:adjustRightInd w:val="0"/>
      <w:spacing w:before="120" w:after="0"/>
      <w:ind w:firstLine="567"/>
      <w:textAlignment w:val="baseline"/>
    </w:pPr>
    <w:rPr>
      <w:rFonts w:ascii="Times New Roman" w:eastAsia="Calibri" w:hAnsi="Times New Roman" w:cs="Times New Roman"/>
      <w:b/>
      <w:color w:val="auto"/>
      <w:sz w:val="26"/>
      <w:szCs w:val="26"/>
    </w:rPr>
  </w:style>
  <w:style w:type="paragraph" w:customStyle="1" w:styleId="Mau">
    <w:name w:val="Mau"/>
    <w:basedOn w:val="Heading4"/>
    <w:rsid w:val="00954F10"/>
    <w:pPr>
      <w:keepLines w:val="0"/>
      <w:spacing w:before="0" w:after="120"/>
      <w:ind w:firstLine="567"/>
      <w:jc w:val="right"/>
    </w:pPr>
    <w:rPr>
      <w:rFonts w:ascii=".VnTime" w:eastAsia="Times New Roman" w:hAnsi=".VnTime" w:cs="Times New Roman"/>
      <w:b/>
      <w:bCs/>
      <w:i w:val="0"/>
      <w:iCs w:val="0"/>
      <w:color w:val="auto"/>
      <w:szCs w:val="28"/>
      <w:u w:val="single"/>
      <w:lang w:val="de-DE"/>
    </w:rPr>
  </w:style>
  <w:style w:type="paragraph" w:customStyle="1" w:styleId="4">
    <w:name w:val="4"/>
    <w:basedOn w:val="Normal"/>
    <w:rsid w:val="00954F10"/>
    <w:pPr>
      <w:spacing w:before="360" w:line="288" w:lineRule="auto"/>
    </w:pPr>
    <w:rPr>
      <w:rFonts w:ascii=".VnArial" w:hAnsi=".VnArial"/>
      <w:b/>
      <w:sz w:val="20"/>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ANN Char"/>
    <w:link w:val="ListParagraph"/>
    <w:uiPriority w:val="34"/>
    <w:rsid w:val="00954F10"/>
  </w:style>
  <w:style w:type="paragraph" w:customStyle="1" w:styleId="Style1">
    <w:name w:val="Style1"/>
    <w:basedOn w:val="Normal"/>
    <w:rsid w:val="00954F10"/>
    <w:pPr>
      <w:widowControl w:val="0"/>
    </w:pPr>
    <w:rPr>
      <w:rFonts w:ascii=".VnTime" w:hAnsi=".VnTime"/>
      <w:sz w:val="26"/>
    </w:rPr>
  </w:style>
  <w:style w:type="character" w:styleId="Emphasis">
    <w:name w:val="Emphasis"/>
    <w:uiPriority w:val="20"/>
    <w:qFormat/>
    <w:rsid w:val="00954F10"/>
    <w:rPr>
      <w:i/>
      <w:iCs/>
    </w:rPr>
  </w:style>
  <w:style w:type="paragraph" w:customStyle="1" w:styleId="HAStyle1">
    <w:name w:val="HAStyle1"/>
    <w:basedOn w:val="Sec1-Clauses"/>
    <w:qFormat/>
    <w:rsid w:val="00954F10"/>
    <w:pPr>
      <w:widowControl w:val="0"/>
      <w:numPr>
        <w:numId w:val="1"/>
      </w:numPr>
      <w:spacing w:line="264" w:lineRule="auto"/>
      <w:ind w:left="0" w:firstLine="0"/>
    </w:pPr>
    <w:rPr>
      <w:rFonts w:eastAsiaTheme="minorHAnsi"/>
      <w:sz w:val="28"/>
      <w:szCs w:val="28"/>
    </w:rPr>
  </w:style>
  <w:style w:type="paragraph" w:styleId="Revision">
    <w:name w:val="Revision"/>
    <w:hidden/>
    <w:uiPriority w:val="99"/>
    <w:semiHidden/>
    <w:rsid w:val="00954F10"/>
    <w:pPr>
      <w:spacing w:after="0" w:line="240" w:lineRule="auto"/>
    </w:pPr>
    <w:rPr>
      <w:rFonts w:eastAsia="Times New Roman" w:cs="Times New Roman"/>
      <w:kern w:val="0"/>
      <w:sz w:val="24"/>
      <w:szCs w:val="20"/>
      <w:lang w:val="en-US"/>
      <w14:ligatures w14:val="none"/>
    </w:rPr>
  </w:style>
  <w:style w:type="character" w:customStyle="1" w:styleId="Other">
    <w:name w:val="Other_"/>
    <w:link w:val="Other0"/>
    <w:uiPriority w:val="99"/>
    <w:rsid w:val="00954F10"/>
    <w:rPr>
      <w:rFonts w:cs="Times New Roman"/>
      <w:i/>
      <w:iCs/>
      <w:sz w:val="26"/>
      <w:szCs w:val="26"/>
      <w:shd w:val="clear" w:color="auto" w:fill="FFFFFF"/>
    </w:rPr>
  </w:style>
  <w:style w:type="paragraph" w:customStyle="1" w:styleId="Other0">
    <w:name w:val="Other"/>
    <w:basedOn w:val="Normal"/>
    <w:link w:val="Other"/>
    <w:uiPriority w:val="99"/>
    <w:rsid w:val="00954F10"/>
    <w:pPr>
      <w:widowControl w:val="0"/>
      <w:shd w:val="clear" w:color="auto" w:fill="FFFFFF"/>
      <w:spacing w:after="100" w:line="262" w:lineRule="auto"/>
      <w:ind w:firstLine="400"/>
      <w:jc w:val="center"/>
    </w:pPr>
    <w:rPr>
      <w:rFonts w:eastAsiaTheme="minorHAnsi"/>
      <w:i/>
      <w:iCs/>
      <w:kern w:val="2"/>
      <w:sz w:val="26"/>
      <w:szCs w:val="26"/>
      <w:lang w:val="vi-VN"/>
      <w14:ligatures w14:val="standardContextual"/>
    </w:rPr>
  </w:style>
  <w:style w:type="character" w:customStyle="1" w:styleId="Khc">
    <w:name w:val="Khác_"/>
    <w:link w:val="Khc0"/>
    <w:uiPriority w:val="99"/>
    <w:rsid w:val="00954F10"/>
    <w:rPr>
      <w:rFonts w:cs="Times New Roman"/>
      <w:szCs w:val="28"/>
    </w:rPr>
  </w:style>
  <w:style w:type="paragraph" w:customStyle="1" w:styleId="Khc0">
    <w:name w:val="Khác"/>
    <w:basedOn w:val="Normal"/>
    <w:link w:val="Khc"/>
    <w:uiPriority w:val="99"/>
    <w:rsid w:val="00954F10"/>
    <w:pPr>
      <w:widowControl w:val="0"/>
      <w:spacing w:after="60" w:line="312" w:lineRule="auto"/>
      <w:ind w:firstLine="400"/>
      <w:jc w:val="left"/>
    </w:pPr>
    <w:rPr>
      <w:rFonts w:eastAsiaTheme="minorHAnsi"/>
      <w:kern w:val="2"/>
      <w:sz w:val="28"/>
      <w:szCs w:val="28"/>
      <w:lang w:val="vi-VN"/>
      <w14:ligatures w14:val="standardContextual"/>
    </w:rPr>
  </w:style>
  <w:style w:type="paragraph" w:styleId="Index3">
    <w:name w:val="index 3"/>
    <w:basedOn w:val="Normal"/>
    <w:next w:val="Normal"/>
    <w:autoRedefine/>
    <w:uiPriority w:val="99"/>
    <w:semiHidden/>
    <w:unhideWhenUsed/>
    <w:rsid w:val="00954F10"/>
    <w:pPr>
      <w:ind w:left="720" w:hanging="240"/>
    </w:pPr>
  </w:style>
  <w:style w:type="character" w:customStyle="1" w:styleId="ClauseSubParaChar">
    <w:name w:val="ClauseSub_Para Char"/>
    <w:link w:val="ClauseSubPara"/>
    <w:rsid w:val="00954F10"/>
    <w:rPr>
      <w:rFonts w:eastAsia="Times New Roman" w:cs="Times New Roman"/>
      <w:kern w:val="0"/>
      <w:sz w:val="22"/>
      <w:lang w:val="en-GB"/>
      <w14:ligatures w14:val="none"/>
    </w:rPr>
  </w:style>
  <w:style w:type="table" w:styleId="TableGrid">
    <w:name w:val="Table Grid"/>
    <w:basedOn w:val="TableNormal"/>
    <w:uiPriority w:val="59"/>
    <w:rsid w:val="00954F10"/>
    <w:pPr>
      <w:spacing w:after="0" w:line="240" w:lineRule="auto"/>
      <w:jc w:val="both"/>
    </w:pPr>
    <w:rPr>
      <w:rFonts w:eastAsia="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Normal"/>
    <w:next w:val="Normal"/>
    <w:uiPriority w:val="99"/>
    <w:semiHidden/>
    <w:rsid w:val="00954F10"/>
    <w:pPr>
      <w:tabs>
        <w:tab w:val="right" w:pos="4140"/>
      </w:tabs>
      <w:ind w:left="480" w:hanging="240"/>
      <w:jc w:val="left"/>
    </w:pPr>
    <w:rPr>
      <w:sz w:val="20"/>
    </w:rPr>
  </w:style>
  <w:style w:type="paragraph" w:styleId="Index4">
    <w:name w:val="index 4"/>
    <w:basedOn w:val="Normal"/>
    <w:next w:val="Normal"/>
    <w:uiPriority w:val="99"/>
    <w:semiHidden/>
    <w:rsid w:val="00954F10"/>
    <w:pPr>
      <w:tabs>
        <w:tab w:val="right" w:pos="4140"/>
      </w:tabs>
      <w:ind w:left="960" w:hanging="240"/>
      <w:jc w:val="left"/>
    </w:pPr>
    <w:rPr>
      <w:sz w:val="20"/>
    </w:rPr>
  </w:style>
  <w:style w:type="paragraph" w:styleId="Index5">
    <w:name w:val="index 5"/>
    <w:basedOn w:val="Normal"/>
    <w:next w:val="Normal"/>
    <w:uiPriority w:val="99"/>
    <w:semiHidden/>
    <w:rsid w:val="00954F10"/>
    <w:pPr>
      <w:tabs>
        <w:tab w:val="right" w:pos="4140"/>
      </w:tabs>
      <w:ind w:left="1200" w:hanging="240"/>
      <w:jc w:val="left"/>
    </w:pPr>
    <w:rPr>
      <w:sz w:val="20"/>
    </w:rPr>
  </w:style>
  <w:style w:type="paragraph" w:styleId="Index6">
    <w:name w:val="index 6"/>
    <w:basedOn w:val="Normal"/>
    <w:next w:val="Normal"/>
    <w:uiPriority w:val="99"/>
    <w:semiHidden/>
    <w:rsid w:val="00954F10"/>
    <w:pPr>
      <w:tabs>
        <w:tab w:val="right" w:pos="4140"/>
      </w:tabs>
      <w:ind w:left="1440" w:hanging="240"/>
      <w:jc w:val="left"/>
    </w:pPr>
    <w:rPr>
      <w:sz w:val="20"/>
    </w:rPr>
  </w:style>
  <w:style w:type="paragraph" w:styleId="Index7">
    <w:name w:val="index 7"/>
    <w:basedOn w:val="Normal"/>
    <w:next w:val="Normal"/>
    <w:uiPriority w:val="99"/>
    <w:semiHidden/>
    <w:rsid w:val="00954F10"/>
    <w:pPr>
      <w:tabs>
        <w:tab w:val="right" w:pos="4140"/>
      </w:tabs>
      <w:ind w:left="1680" w:hanging="240"/>
      <w:jc w:val="left"/>
    </w:pPr>
    <w:rPr>
      <w:sz w:val="20"/>
    </w:rPr>
  </w:style>
  <w:style w:type="paragraph" w:styleId="Index8">
    <w:name w:val="index 8"/>
    <w:basedOn w:val="Normal"/>
    <w:next w:val="Normal"/>
    <w:uiPriority w:val="99"/>
    <w:semiHidden/>
    <w:rsid w:val="00954F10"/>
    <w:pPr>
      <w:tabs>
        <w:tab w:val="right" w:pos="4140"/>
      </w:tabs>
      <w:ind w:left="1920" w:hanging="240"/>
      <w:jc w:val="left"/>
    </w:pPr>
    <w:rPr>
      <w:sz w:val="20"/>
    </w:rPr>
  </w:style>
  <w:style w:type="character" w:customStyle="1" w:styleId="SectionHeader3Char1">
    <w:name w:val="Section Header3 Char1"/>
    <w:aliases w:val="Sub-Clause Paragraph Char1"/>
    <w:semiHidden/>
    <w:rsid w:val="00954F10"/>
    <w:rPr>
      <w:rFonts w:ascii="Times New Roman" w:eastAsia="Times New Roman" w:hAnsi="Times New Roman" w:cs="Times New Roman"/>
      <w:b/>
      <w:bCs/>
      <w:spacing w:val="-2"/>
      <w:sz w:val="16"/>
      <w:szCs w:val="24"/>
      <w:lang w:val="en-US"/>
    </w:rPr>
  </w:style>
  <w:style w:type="paragraph" w:customStyle="1" w:styleId="M">
    <w:name w:val="M"/>
    <w:basedOn w:val="Normal"/>
    <w:rsid w:val="00954F10"/>
    <w:pPr>
      <w:spacing w:before="60" w:after="60"/>
      <w:ind w:firstLine="720"/>
    </w:pPr>
    <w:rPr>
      <w:rFonts w:ascii=".VnTime" w:hAnsi=".VnTime"/>
      <w:b/>
      <w:sz w:val="28"/>
    </w:rPr>
  </w:style>
  <w:style w:type="paragraph" w:customStyle="1" w:styleId="k">
    <w:name w:val="k"/>
    <w:basedOn w:val="BodyTextIndent"/>
    <w:rsid w:val="00954F10"/>
    <w:pPr>
      <w:tabs>
        <w:tab w:val="clear" w:pos="1080"/>
      </w:tabs>
      <w:spacing w:before="60" w:after="60"/>
      <w:ind w:left="0" w:firstLine="720"/>
    </w:pPr>
    <w:rPr>
      <w:rFonts w:ascii=".VnTime" w:hAnsi=".VnTime"/>
      <w:sz w:val="28"/>
    </w:rPr>
  </w:style>
  <w:style w:type="paragraph" w:customStyle="1" w:styleId="Tenvb">
    <w:name w:val="Tenvb"/>
    <w:basedOn w:val="Normal"/>
    <w:autoRedefine/>
    <w:rsid w:val="00954F10"/>
    <w:pPr>
      <w:spacing w:before="120" w:after="120"/>
      <w:jc w:val="center"/>
    </w:pPr>
    <w:rPr>
      <w:b/>
      <w:color w:val="0000FF"/>
      <w:spacing w:val="26"/>
      <w:sz w:val="20"/>
    </w:rPr>
  </w:style>
  <w:style w:type="paragraph" w:customStyle="1" w:styleId="niu">
    <w:name w:val="n§iÒu"/>
    <w:basedOn w:val="Normal"/>
    <w:rsid w:val="00954F10"/>
    <w:pPr>
      <w:spacing w:before="120" w:line="340" w:lineRule="exact"/>
      <w:ind w:firstLine="680"/>
      <w:jc w:val="left"/>
    </w:pPr>
    <w:rPr>
      <w:rFonts w:ascii=".VnTime" w:hAnsi=".VnTime"/>
      <w:b/>
      <w:sz w:val="28"/>
      <w:szCs w:val="28"/>
    </w:rPr>
  </w:style>
  <w:style w:type="paragraph" w:customStyle="1" w:styleId="5">
    <w:name w:val="5"/>
    <w:basedOn w:val="Normal"/>
    <w:rsid w:val="00954F10"/>
    <w:pPr>
      <w:spacing w:before="360" w:line="288" w:lineRule="auto"/>
      <w:ind w:left="567" w:hanging="567"/>
    </w:pPr>
    <w:rPr>
      <w:rFonts w:ascii=".VnCentury Schoolbook" w:hAnsi=".VnCentury Schoolbook"/>
      <w:sz w:val="20"/>
    </w:rPr>
  </w:style>
  <w:style w:type="paragraph" w:customStyle="1" w:styleId="GDD">
    <w:name w:val="GDD"/>
    <w:basedOn w:val="Normal"/>
    <w:rsid w:val="00954F1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954F10"/>
    <w:pPr>
      <w:spacing w:before="240" w:line="288" w:lineRule="auto"/>
    </w:pPr>
    <w:rPr>
      <w:rFonts w:ascii=".VnArial" w:hAnsi=".VnArial"/>
      <w:b/>
      <w:bCs/>
      <w:sz w:val="22"/>
      <w:szCs w:val="22"/>
    </w:rPr>
  </w:style>
  <w:style w:type="paragraph" w:customStyle="1" w:styleId="6">
    <w:name w:val="6"/>
    <w:basedOn w:val="Normal"/>
    <w:rsid w:val="00954F10"/>
    <w:pPr>
      <w:spacing w:line="288" w:lineRule="auto"/>
      <w:jc w:val="center"/>
    </w:pPr>
    <w:rPr>
      <w:rFonts w:ascii="VnArial U" w:hAnsi="VnArial U"/>
      <w:sz w:val="28"/>
      <w:szCs w:val="28"/>
    </w:rPr>
  </w:style>
  <w:style w:type="paragraph" w:customStyle="1" w:styleId="8">
    <w:name w:val="8"/>
    <w:basedOn w:val="6"/>
    <w:rsid w:val="00954F10"/>
    <w:pPr>
      <w:spacing w:line="312" w:lineRule="auto"/>
    </w:pPr>
    <w:rPr>
      <w:rFonts w:ascii=".VnArialH" w:hAnsi=".VnArialH"/>
      <w:sz w:val="32"/>
      <w:szCs w:val="32"/>
    </w:rPr>
  </w:style>
  <w:style w:type="paragraph" w:customStyle="1" w:styleId="7">
    <w:name w:val="7"/>
    <w:basedOn w:val="6"/>
    <w:rsid w:val="00954F1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954F10"/>
    <w:pPr>
      <w:jc w:val="left"/>
    </w:pPr>
    <w:rPr>
      <w:color w:val="000000"/>
    </w:rPr>
  </w:style>
  <w:style w:type="paragraph" w:styleId="NoSpacing">
    <w:name w:val="No Spacing"/>
    <w:link w:val="NoSpacingChar"/>
    <w:uiPriority w:val="1"/>
    <w:qFormat/>
    <w:rsid w:val="00954F10"/>
    <w:pPr>
      <w:spacing w:after="0" w:line="240" w:lineRule="auto"/>
    </w:pPr>
    <w:rPr>
      <w:rFonts w:ascii="Calibri" w:eastAsia="Times New Roman" w:hAnsi="Calibri" w:cs="Times New Roman"/>
      <w:kern w:val="0"/>
      <w:sz w:val="22"/>
      <w:lang w:val="en-US"/>
      <w14:ligatures w14:val="none"/>
    </w:rPr>
  </w:style>
  <w:style w:type="character" w:customStyle="1" w:styleId="NoSpacingChar">
    <w:name w:val="No Spacing Char"/>
    <w:link w:val="NoSpacing"/>
    <w:uiPriority w:val="1"/>
    <w:rsid w:val="00954F10"/>
    <w:rPr>
      <w:rFonts w:ascii="Calibri" w:eastAsia="Times New Roman" w:hAnsi="Calibri" w:cs="Times New Roman"/>
      <w:kern w:val="0"/>
      <w:sz w:val="22"/>
      <w:lang w:val="en-US"/>
      <w14:ligatures w14:val="none"/>
    </w:rPr>
  </w:style>
  <w:style w:type="paragraph" w:customStyle="1" w:styleId="Style">
    <w:name w:val="Style"/>
    <w:basedOn w:val="i"/>
    <w:link w:val="StyleChar"/>
    <w:uiPriority w:val="99"/>
    <w:rsid w:val="00954F10"/>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954F10"/>
    <w:rPr>
      <w:rFonts w:ascii="Arial" w:eastAsia="Arial" w:hAnsi="Arial" w:cs="Arial"/>
      <w:kern w:val="0"/>
      <w:sz w:val="20"/>
      <w:szCs w:val="20"/>
      <w:lang w:eastAsia="vi-VN" w:bidi="vi-VN"/>
      <w14:ligatures w14:val="none"/>
    </w:rPr>
  </w:style>
  <w:style w:type="character" w:styleId="Strong">
    <w:name w:val="Strong"/>
    <w:uiPriority w:val="22"/>
    <w:qFormat/>
    <w:rsid w:val="00954F10"/>
    <w:rPr>
      <w:b/>
      <w:bCs/>
    </w:rPr>
  </w:style>
  <w:style w:type="character" w:customStyle="1" w:styleId="apple-converted-space">
    <w:name w:val="apple-converted-space"/>
    <w:rsid w:val="00954F10"/>
  </w:style>
  <w:style w:type="paragraph" w:customStyle="1" w:styleId="Section4-Heading2">
    <w:name w:val="Section 4 - Heading 2"/>
    <w:basedOn w:val="Normal"/>
    <w:rsid w:val="00954F10"/>
    <w:pPr>
      <w:spacing w:after="200"/>
      <w:jc w:val="center"/>
    </w:pPr>
    <w:rPr>
      <w:b/>
      <w:sz w:val="32"/>
      <w:szCs w:val="24"/>
    </w:rPr>
  </w:style>
  <w:style w:type="paragraph" w:customStyle="1" w:styleId="Style5">
    <w:name w:val="Style 5"/>
    <w:basedOn w:val="Normal"/>
    <w:rsid w:val="00954F10"/>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954F10"/>
    <w:pPr>
      <w:numPr>
        <w:numId w:val="5"/>
      </w:numPr>
      <w:tabs>
        <w:tab w:val="num" w:pos="432"/>
      </w:tabs>
      <w:spacing w:after="120"/>
      <w:ind w:left="0" w:firstLine="0"/>
      <w:contextualSpacing w:val="0"/>
    </w:pPr>
    <w:rPr>
      <w:rFonts w:ascii="Calibri" w:eastAsia="Calibri" w:hAnsi="Calibri"/>
    </w:rPr>
  </w:style>
  <w:style w:type="paragraph" w:customStyle="1" w:styleId="Bulletroman">
    <w:name w:val="Bullet roman"/>
    <w:basedOn w:val="ListParagraph"/>
    <w:autoRedefine/>
    <w:qFormat/>
    <w:rsid w:val="00954F10"/>
    <w:pPr>
      <w:numPr>
        <w:numId w:val="6"/>
      </w:numPr>
      <w:spacing w:after="120"/>
      <w:ind w:left="0" w:firstLine="0"/>
      <w:contextualSpacing w:val="0"/>
    </w:pPr>
    <w:rPr>
      <w:rFonts w:eastAsia="Calibri"/>
      <w:i/>
      <w:iCs/>
    </w:rPr>
  </w:style>
  <w:style w:type="paragraph" w:customStyle="1" w:styleId="Bulletabc">
    <w:name w:val="Bullet abc"/>
    <w:basedOn w:val="ListParagraph"/>
    <w:autoRedefine/>
    <w:qFormat/>
    <w:rsid w:val="00954F10"/>
    <w:pPr>
      <w:numPr>
        <w:numId w:val="8"/>
      </w:numPr>
      <w:tabs>
        <w:tab w:val="num" w:pos="450"/>
      </w:tabs>
      <w:spacing w:after="120"/>
      <w:ind w:left="0" w:firstLine="0"/>
      <w:contextualSpacing w:val="0"/>
    </w:pPr>
    <w:rPr>
      <w:rFonts w:ascii="Calibri" w:eastAsia="Calibri" w:hAnsi="Calibri"/>
    </w:rPr>
  </w:style>
  <w:style w:type="paragraph" w:customStyle="1" w:styleId="Bulletdash4thlevel">
    <w:name w:val="Bullet dash 4th level"/>
    <w:basedOn w:val="ListParagraph"/>
    <w:qFormat/>
    <w:rsid w:val="00954F10"/>
    <w:pPr>
      <w:numPr>
        <w:numId w:val="7"/>
      </w:numPr>
      <w:tabs>
        <w:tab w:val="left" w:pos="720"/>
      </w:tabs>
      <w:ind w:left="0" w:firstLine="0"/>
    </w:pPr>
    <w:rPr>
      <w:rFonts w:ascii="Calibri" w:eastAsia="Calibri" w:hAnsi="Calibri"/>
    </w:rPr>
  </w:style>
  <w:style w:type="paragraph" w:customStyle="1" w:styleId="Section10-Heading1">
    <w:name w:val="Section 10 - Heading 1"/>
    <w:basedOn w:val="Normal"/>
    <w:next w:val="Normal"/>
    <w:rsid w:val="00954F10"/>
    <w:pPr>
      <w:spacing w:before="120" w:after="240"/>
      <w:jc w:val="center"/>
    </w:pPr>
    <w:rPr>
      <w:b/>
      <w:sz w:val="36"/>
      <w:szCs w:val="24"/>
    </w:rPr>
  </w:style>
  <w:style w:type="paragraph" w:customStyle="1" w:styleId="Style13ptLeft1">
    <w:name w:val="Style 13 pt Left1"/>
    <w:basedOn w:val="Normal"/>
    <w:rsid w:val="00954F10"/>
    <w:pPr>
      <w:spacing w:line="288" w:lineRule="auto"/>
      <w:ind w:firstLine="360"/>
      <w:jc w:val="left"/>
    </w:pPr>
    <w:rPr>
      <w:sz w:val="26"/>
    </w:rPr>
  </w:style>
  <w:style w:type="paragraph" w:customStyle="1" w:styleId="SPDForm2">
    <w:name w:val="SPD  Form 2"/>
    <w:basedOn w:val="Normal"/>
    <w:qFormat/>
    <w:rsid w:val="00954F10"/>
    <w:pPr>
      <w:spacing w:before="120" w:after="240"/>
      <w:jc w:val="center"/>
    </w:pPr>
    <w:rPr>
      <w:b/>
      <w:sz w:val="36"/>
    </w:rPr>
  </w:style>
  <w:style w:type="paragraph" w:customStyle="1" w:styleId="p2">
    <w:name w:val="p2"/>
    <w:basedOn w:val="Normal"/>
    <w:rsid w:val="00954F10"/>
    <w:pPr>
      <w:jc w:val="left"/>
    </w:pPr>
    <w:rPr>
      <w:rFonts w:ascii="Calibri" w:eastAsia="Calibri" w:hAnsi="Calibri"/>
      <w:sz w:val="15"/>
      <w:szCs w:val="15"/>
    </w:rPr>
  </w:style>
  <w:style w:type="character" w:customStyle="1" w:styleId="NormalWebChar">
    <w:name w:val="Normal (Web) Char"/>
    <w:link w:val="NormalWeb"/>
    <w:uiPriority w:val="99"/>
    <w:rsid w:val="00954F10"/>
    <w:rPr>
      <w:rFonts w:ascii="Arial Unicode MS" w:eastAsia="Arial Unicode MS" w:hAnsi="Arial Unicode MS" w:cs="Arial Unicode MS"/>
      <w:kern w:val="0"/>
      <w:sz w:val="24"/>
      <w:szCs w:val="24"/>
      <w:lang w:val="en-US"/>
      <w14:ligatures w14:val="none"/>
    </w:rPr>
  </w:style>
  <w:style w:type="paragraph" w:customStyle="1" w:styleId="para">
    <w:name w:val="para"/>
    <w:basedOn w:val="Normal"/>
    <w:link w:val="paraChar"/>
    <w:rsid w:val="00954F10"/>
    <w:pPr>
      <w:spacing w:after="240"/>
    </w:pPr>
    <w:rPr>
      <w:sz w:val="22"/>
    </w:rPr>
  </w:style>
  <w:style w:type="character" w:customStyle="1" w:styleId="paraChar">
    <w:name w:val="para Char"/>
    <w:link w:val="para"/>
    <w:rsid w:val="00954F10"/>
    <w:rPr>
      <w:rFonts w:eastAsia="Times New Roman" w:cs="Times New Roman"/>
      <w:kern w:val="0"/>
      <w:sz w:val="22"/>
      <w:szCs w:val="20"/>
      <w:lang w:val="en-US"/>
      <w14:ligatures w14:val="none"/>
    </w:rPr>
  </w:style>
  <w:style w:type="paragraph" w:customStyle="1" w:styleId="Normal10">
    <w:name w:val="Normal 10"/>
    <w:basedOn w:val="Normal"/>
    <w:rsid w:val="00954F10"/>
    <w:pPr>
      <w:widowControl w:val="0"/>
      <w:spacing w:after="240"/>
    </w:pPr>
    <w:rPr>
      <w:sz w:val="20"/>
      <w:lang w:val="fr-FR"/>
    </w:rPr>
  </w:style>
  <w:style w:type="character" w:customStyle="1" w:styleId="fontstyle01">
    <w:name w:val="fontstyle01"/>
    <w:basedOn w:val="DefaultParagraphFont"/>
    <w:rsid w:val="00954F10"/>
    <w:rPr>
      <w:rFonts w:ascii="Verdana" w:hAnsi="Verdana" w:hint="default"/>
      <w:b/>
      <w:bCs/>
      <w:i w:val="0"/>
      <w:iCs w:val="0"/>
      <w:color w:val="000000"/>
      <w:sz w:val="52"/>
      <w:szCs w:val="52"/>
    </w:rPr>
  </w:style>
  <w:style w:type="paragraph" w:customStyle="1" w:styleId="Dau-">
    <w:name w:val="Dau -"/>
    <w:basedOn w:val="Normal"/>
    <w:link w:val="Dau-Char"/>
    <w:qFormat/>
    <w:rsid w:val="00954F10"/>
    <w:pPr>
      <w:numPr>
        <w:numId w:val="9"/>
      </w:numPr>
      <w:spacing w:before="60" w:after="60"/>
      <w:ind w:left="0" w:firstLine="0"/>
    </w:pPr>
    <w:rPr>
      <w:sz w:val="28"/>
    </w:rPr>
  </w:style>
  <w:style w:type="character" w:customStyle="1" w:styleId="Dau-Char">
    <w:name w:val="Dau - Char"/>
    <w:basedOn w:val="DefaultParagraphFont"/>
    <w:link w:val="Dau-"/>
    <w:rsid w:val="00954F10"/>
    <w:rPr>
      <w:rFonts w:eastAsia="Times New Roman" w:cs="Times New Roman"/>
      <w:kern w:val="0"/>
      <w:szCs w:val="20"/>
      <w:lang w:val="en-US"/>
      <w14:ligatures w14:val="none"/>
    </w:rPr>
  </w:style>
  <w:style w:type="numbering" w:customStyle="1" w:styleId="NoList1">
    <w:name w:val="No List1"/>
    <w:next w:val="NoList"/>
    <w:uiPriority w:val="99"/>
    <w:semiHidden/>
    <w:unhideWhenUsed/>
    <w:rsid w:val="00954F10"/>
  </w:style>
  <w:style w:type="character" w:customStyle="1" w:styleId="qty">
    <w:name w:val="qty"/>
    <w:rsid w:val="00954F10"/>
  </w:style>
  <w:style w:type="character" w:customStyle="1" w:styleId="name">
    <w:name w:val="name"/>
    <w:rsid w:val="00954F10"/>
  </w:style>
  <w:style w:type="character" w:customStyle="1" w:styleId="normal-h1">
    <w:name w:val="normal-h1"/>
    <w:rsid w:val="00954F10"/>
    <w:rPr>
      <w:rFonts w:ascii=".VnTime" w:hAnsi=".VnTime" w:hint="default"/>
      <w:color w:val="0000FF"/>
      <w:sz w:val="24"/>
      <w:szCs w:val="24"/>
    </w:rPr>
  </w:style>
  <w:style w:type="paragraph" w:customStyle="1" w:styleId="00">
    <w:name w:val="00"/>
    <w:basedOn w:val="Heading3"/>
    <w:qFormat/>
    <w:rsid w:val="00954F10"/>
    <w:pPr>
      <w:keepNext w:val="0"/>
      <w:keepLines w:val="0"/>
      <w:suppressAutoHyphens/>
      <w:spacing w:before="120" w:after="120" w:line="264" w:lineRule="auto"/>
      <w:jc w:val="center"/>
    </w:pPr>
    <w:rPr>
      <w:rFonts w:ascii="Times New Roman" w:eastAsia="Times New Roman" w:hAnsi="Times New Roman" w:cs="Times New Roman"/>
      <w:b/>
      <w:color w:val="auto"/>
      <w:sz w:val="30"/>
      <w:lang w:eastAsia="x-none"/>
    </w:rPr>
  </w:style>
  <w:style w:type="paragraph" w:customStyle="1" w:styleId="01">
    <w:name w:val="01"/>
    <w:basedOn w:val="Normal"/>
    <w:qFormat/>
    <w:rsid w:val="00954F10"/>
    <w:pPr>
      <w:widowControl w:val="0"/>
      <w:spacing w:before="120" w:after="120" w:line="264" w:lineRule="auto"/>
      <w:jc w:val="center"/>
    </w:pPr>
    <w:rPr>
      <w:b/>
      <w:bCs/>
      <w:sz w:val="28"/>
      <w:szCs w:val="28"/>
      <w:lang w:val="vi-VN"/>
    </w:rPr>
  </w:style>
  <w:style w:type="paragraph" w:customStyle="1" w:styleId="1-1">
    <w:name w:val="Уровень 1-1"/>
    <w:basedOn w:val="Normal"/>
    <w:rsid w:val="00954F10"/>
    <w:pPr>
      <w:tabs>
        <w:tab w:val="num" w:pos="-567"/>
      </w:tabs>
      <w:ind w:firstLine="426"/>
      <w:jc w:val="left"/>
    </w:pPr>
    <w:rPr>
      <w:bCs/>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EFA3C-4FBA-4676-925F-8E3F74DB5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24</Pages>
  <Words>7972</Words>
  <Characters>45445</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DP</dc:creator>
  <cp:keywords/>
  <dc:description/>
  <cp:lastModifiedBy>DP</cp:lastModifiedBy>
  <cp:revision>24</cp:revision>
  <dcterms:created xsi:type="dcterms:W3CDTF">2026-02-09T04:24:00Z</dcterms:created>
  <dcterms:modified xsi:type="dcterms:W3CDTF">2026-04-03T03:28:00Z</dcterms:modified>
</cp:coreProperties>
</file>